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D4569" w:rsidRDefault="00DD4569">
      <w:pPr>
        <w:spacing w:line="760" w:lineRule="exact"/>
        <w:rPr>
          <w:rFonts w:asciiTheme="minorEastAsia" w:eastAsiaTheme="minorEastAsia" w:hAnsiTheme="minorEastAsia" w:cstheme="minorEastAsia"/>
          <w:color w:val="000000"/>
          <w:sz w:val="30"/>
          <w:szCs w:val="30"/>
        </w:rPr>
      </w:pPr>
    </w:p>
    <w:p w:rsidR="00DD4569" w:rsidRDefault="00DD4569">
      <w:pPr>
        <w:spacing w:line="400" w:lineRule="exact"/>
        <w:jc w:val="center"/>
        <w:rPr>
          <w:rFonts w:asciiTheme="minorEastAsia" w:eastAsiaTheme="minorEastAsia" w:hAnsiTheme="minorEastAsia" w:cstheme="minorEastAsia"/>
          <w:color w:val="000000"/>
        </w:rPr>
      </w:pPr>
    </w:p>
    <w:p w:rsidR="00DD4569" w:rsidRDefault="00DD4569">
      <w:pPr>
        <w:spacing w:line="400" w:lineRule="exact"/>
        <w:jc w:val="center"/>
        <w:rPr>
          <w:rFonts w:asciiTheme="minorEastAsia" w:eastAsiaTheme="minorEastAsia" w:hAnsiTheme="minorEastAsia" w:cstheme="minorEastAsia"/>
          <w:color w:val="000000"/>
        </w:rPr>
      </w:pPr>
    </w:p>
    <w:p w:rsidR="00DD4569" w:rsidRDefault="00DD4569">
      <w:pPr>
        <w:spacing w:line="400" w:lineRule="exact"/>
        <w:jc w:val="center"/>
        <w:rPr>
          <w:rFonts w:asciiTheme="minorEastAsia" w:eastAsiaTheme="minorEastAsia" w:hAnsiTheme="minorEastAsia" w:cstheme="minorEastAsia"/>
          <w:color w:val="000000"/>
        </w:rPr>
      </w:pPr>
    </w:p>
    <w:p w:rsidR="00DD4569" w:rsidRDefault="00DD4569">
      <w:pPr>
        <w:spacing w:line="400" w:lineRule="exact"/>
        <w:jc w:val="center"/>
        <w:rPr>
          <w:rFonts w:asciiTheme="minorEastAsia" w:eastAsiaTheme="minorEastAsia" w:hAnsiTheme="minorEastAsia" w:cstheme="minorEastAsia"/>
          <w:color w:val="000000"/>
        </w:rPr>
      </w:pPr>
    </w:p>
    <w:p w:rsidR="00DD4569" w:rsidRDefault="00DD4569">
      <w:pPr>
        <w:topLinePunct/>
        <w:spacing w:line="400" w:lineRule="atLeast"/>
        <w:jc w:val="center"/>
        <w:rPr>
          <w:rStyle w:val="font161"/>
          <w:rFonts w:ascii="宋体" w:hAnsi="宋体" w:cs="宋体"/>
          <w:spacing w:val="40"/>
          <w:sz w:val="44"/>
          <w:szCs w:val="40"/>
        </w:rPr>
      </w:pPr>
    </w:p>
    <w:p w:rsidR="00DD4569" w:rsidRPr="00DE770F" w:rsidRDefault="00DE770F">
      <w:pPr>
        <w:topLinePunct/>
        <w:spacing w:line="480" w:lineRule="auto"/>
        <w:jc w:val="center"/>
        <w:rPr>
          <w:rStyle w:val="font161"/>
          <w:rFonts w:ascii="黑体" w:eastAsia="黑体" w:hAnsi="黑体" w:cs="宋体"/>
          <w:spacing w:val="38"/>
          <w:kern w:val="10"/>
          <w:sz w:val="52"/>
          <w:szCs w:val="52"/>
        </w:rPr>
      </w:pPr>
      <w:r w:rsidRPr="00DE770F">
        <w:rPr>
          <w:rStyle w:val="font161"/>
          <w:rFonts w:ascii="黑体" w:eastAsia="黑体" w:hAnsi="黑体" w:cs="宋体" w:hint="eastAsia"/>
          <w:spacing w:val="38"/>
          <w:kern w:val="10"/>
          <w:sz w:val="52"/>
          <w:szCs w:val="52"/>
        </w:rPr>
        <w:t>威海市房屋建筑和市政工程</w:t>
      </w:r>
    </w:p>
    <w:p w:rsidR="00DD4569" w:rsidRPr="00DE770F" w:rsidRDefault="00DE770F">
      <w:pPr>
        <w:topLinePunct/>
        <w:spacing w:line="480" w:lineRule="auto"/>
        <w:jc w:val="center"/>
        <w:rPr>
          <w:rStyle w:val="font161"/>
          <w:rFonts w:ascii="黑体" w:eastAsia="黑体" w:hAnsi="黑体" w:cs="宋体"/>
          <w:spacing w:val="38"/>
          <w:kern w:val="10"/>
          <w:sz w:val="52"/>
          <w:szCs w:val="52"/>
        </w:rPr>
      </w:pPr>
      <w:r w:rsidRPr="00DE770F">
        <w:rPr>
          <w:rStyle w:val="font161"/>
          <w:rFonts w:ascii="黑体" w:eastAsia="黑体" w:hAnsi="黑体" w:cs="宋体" w:hint="eastAsia"/>
          <w:spacing w:val="38"/>
          <w:kern w:val="10"/>
          <w:sz w:val="52"/>
          <w:szCs w:val="52"/>
        </w:rPr>
        <w:t>标准监理招标文件</w:t>
      </w:r>
      <w:bookmarkStart w:id="0" w:name="_GoBack"/>
      <w:bookmarkEnd w:id="0"/>
    </w:p>
    <w:p w:rsidR="00DD4569" w:rsidRDefault="00DE770F">
      <w:pPr>
        <w:topLinePunct/>
        <w:spacing w:line="480" w:lineRule="auto"/>
        <w:jc w:val="center"/>
        <w:rPr>
          <w:rStyle w:val="font161"/>
          <w:rFonts w:ascii="宋体" w:hAnsi="宋体" w:cs="宋体"/>
          <w:spacing w:val="-24"/>
          <w:kern w:val="10"/>
          <w:sz w:val="52"/>
          <w:szCs w:val="52"/>
        </w:rPr>
      </w:pPr>
      <w:r>
        <w:rPr>
          <w:rStyle w:val="font161"/>
          <w:rFonts w:ascii="宋体" w:hAnsi="宋体" w:cs="宋体" w:hint="eastAsia"/>
          <w:spacing w:val="-24"/>
          <w:kern w:val="10"/>
          <w:sz w:val="52"/>
          <w:szCs w:val="52"/>
        </w:rPr>
        <w:t>（试行）</w:t>
      </w:r>
    </w:p>
    <w:p w:rsidR="00DD4569" w:rsidRDefault="00DD4569">
      <w:pPr>
        <w:spacing w:line="480" w:lineRule="auto"/>
        <w:jc w:val="center"/>
        <w:rPr>
          <w:rFonts w:asciiTheme="minorEastAsia" w:eastAsiaTheme="minorEastAsia" w:hAnsiTheme="minorEastAsia" w:cstheme="minorEastAsia"/>
          <w:sz w:val="72"/>
        </w:rPr>
      </w:pPr>
    </w:p>
    <w:p w:rsidR="00DD4569" w:rsidRDefault="00DD4569">
      <w:pPr>
        <w:spacing w:line="400" w:lineRule="exact"/>
        <w:jc w:val="center"/>
        <w:rPr>
          <w:rFonts w:asciiTheme="minorEastAsia" w:eastAsiaTheme="minorEastAsia" w:hAnsiTheme="minorEastAsia" w:cstheme="minorEastAsia"/>
          <w:color w:val="000000"/>
        </w:rPr>
      </w:pPr>
    </w:p>
    <w:p w:rsidR="00DD4569" w:rsidRDefault="00DD4569">
      <w:pPr>
        <w:spacing w:line="400" w:lineRule="exact"/>
        <w:jc w:val="center"/>
        <w:rPr>
          <w:rFonts w:asciiTheme="minorEastAsia" w:eastAsiaTheme="minorEastAsia" w:hAnsiTheme="minorEastAsia" w:cstheme="minorEastAsia"/>
          <w:color w:val="000000"/>
        </w:rPr>
      </w:pPr>
    </w:p>
    <w:p w:rsidR="00DD4569" w:rsidRDefault="00DD4569">
      <w:pPr>
        <w:spacing w:line="400" w:lineRule="exact"/>
        <w:jc w:val="center"/>
        <w:rPr>
          <w:rFonts w:asciiTheme="minorEastAsia" w:eastAsiaTheme="minorEastAsia" w:hAnsiTheme="minorEastAsia" w:cstheme="minorEastAsia"/>
          <w:color w:val="000000"/>
        </w:rPr>
      </w:pPr>
    </w:p>
    <w:p w:rsidR="00DD4569" w:rsidRDefault="00DD4569">
      <w:pPr>
        <w:spacing w:line="400" w:lineRule="exact"/>
        <w:jc w:val="center"/>
        <w:rPr>
          <w:rFonts w:asciiTheme="minorEastAsia" w:eastAsiaTheme="minorEastAsia" w:hAnsiTheme="minorEastAsia" w:cstheme="minorEastAsia"/>
          <w:color w:val="000000"/>
        </w:rPr>
      </w:pPr>
    </w:p>
    <w:p w:rsidR="00DD4569" w:rsidRDefault="00DD4569">
      <w:pPr>
        <w:spacing w:line="400" w:lineRule="exact"/>
        <w:jc w:val="center"/>
        <w:rPr>
          <w:rFonts w:asciiTheme="minorEastAsia" w:eastAsiaTheme="minorEastAsia" w:hAnsiTheme="minorEastAsia" w:cstheme="minorEastAsia"/>
          <w:color w:val="000000"/>
        </w:rPr>
      </w:pPr>
    </w:p>
    <w:p w:rsidR="00DD4569" w:rsidRDefault="00DD4569">
      <w:pPr>
        <w:spacing w:line="400" w:lineRule="exact"/>
        <w:jc w:val="center"/>
        <w:rPr>
          <w:rFonts w:asciiTheme="minorEastAsia" w:eastAsiaTheme="minorEastAsia" w:hAnsiTheme="minorEastAsia" w:cstheme="minorEastAsia"/>
          <w:color w:val="000000"/>
        </w:rPr>
      </w:pPr>
    </w:p>
    <w:p w:rsidR="00DD4569" w:rsidRDefault="00DD4569">
      <w:pPr>
        <w:spacing w:line="400" w:lineRule="exact"/>
        <w:jc w:val="center"/>
        <w:rPr>
          <w:rFonts w:asciiTheme="minorEastAsia" w:eastAsiaTheme="minorEastAsia" w:hAnsiTheme="minorEastAsia" w:cstheme="minorEastAsia"/>
          <w:color w:val="000000"/>
        </w:rPr>
      </w:pPr>
    </w:p>
    <w:p w:rsidR="00DD4569" w:rsidRDefault="00DD4569">
      <w:pPr>
        <w:spacing w:line="400" w:lineRule="exact"/>
        <w:jc w:val="center"/>
        <w:rPr>
          <w:rFonts w:asciiTheme="minorEastAsia" w:eastAsiaTheme="minorEastAsia" w:hAnsiTheme="minorEastAsia" w:cstheme="minorEastAsia"/>
          <w:color w:val="000000"/>
        </w:rPr>
      </w:pPr>
    </w:p>
    <w:p w:rsidR="00DD4569" w:rsidRDefault="00DD4569">
      <w:pPr>
        <w:spacing w:line="400" w:lineRule="exact"/>
        <w:jc w:val="center"/>
        <w:rPr>
          <w:rFonts w:asciiTheme="minorEastAsia" w:eastAsiaTheme="minorEastAsia" w:hAnsiTheme="minorEastAsia" w:cstheme="minorEastAsia"/>
          <w:color w:val="000000"/>
        </w:rPr>
      </w:pPr>
    </w:p>
    <w:p w:rsidR="00DD4569" w:rsidRDefault="00DE770F">
      <w:pPr>
        <w:spacing w:line="360" w:lineRule="auto"/>
        <w:jc w:val="center"/>
        <w:rPr>
          <w:rFonts w:ascii="黑体" w:eastAsia="黑体" w:hAnsi="黑体" w:cs="黑体"/>
          <w:b/>
          <w:bCs/>
          <w:sz w:val="32"/>
          <w:szCs w:val="32"/>
        </w:rPr>
      </w:pPr>
      <w:r>
        <w:rPr>
          <w:rFonts w:ascii="黑体" w:eastAsia="黑体" w:hAnsi="黑体" w:cs="黑体" w:hint="eastAsia"/>
          <w:b/>
          <w:bCs/>
          <w:sz w:val="32"/>
          <w:szCs w:val="32"/>
        </w:rPr>
        <w:t xml:space="preserve"> </w:t>
      </w:r>
      <w:r>
        <w:rPr>
          <w:rFonts w:ascii="黑体" w:eastAsia="黑体" w:hAnsi="黑体" w:cs="黑体" w:hint="eastAsia"/>
          <w:b/>
          <w:bCs/>
          <w:sz w:val="32"/>
          <w:szCs w:val="32"/>
        </w:rPr>
        <w:t>招标人：</w:t>
      </w:r>
      <w:r>
        <w:rPr>
          <w:rFonts w:ascii="黑体" w:eastAsia="黑体" w:hAnsi="黑体" w:cs="黑体" w:hint="eastAsia"/>
          <w:b/>
          <w:bCs/>
          <w:sz w:val="32"/>
          <w:szCs w:val="32"/>
          <w:u w:val="single"/>
        </w:rPr>
        <w:t xml:space="preserve">                       </w:t>
      </w:r>
      <w:r>
        <w:rPr>
          <w:rFonts w:ascii="黑体" w:eastAsia="黑体" w:hAnsi="黑体" w:cs="黑体" w:hint="eastAsia"/>
          <w:b/>
          <w:bCs/>
          <w:sz w:val="32"/>
          <w:szCs w:val="32"/>
        </w:rPr>
        <w:t>（盖单位章）</w:t>
      </w:r>
    </w:p>
    <w:p w:rsidR="00DD4569" w:rsidRDefault="00DE770F">
      <w:pPr>
        <w:spacing w:line="360" w:lineRule="auto"/>
        <w:jc w:val="center"/>
        <w:rPr>
          <w:rFonts w:ascii="黑体" w:eastAsia="黑体" w:hAnsi="黑体" w:cs="黑体"/>
          <w:b/>
          <w:bCs/>
          <w:sz w:val="32"/>
          <w:szCs w:val="32"/>
        </w:rPr>
      </w:pPr>
      <w:r>
        <w:rPr>
          <w:rFonts w:ascii="黑体" w:eastAsia="黑体" w:hAnsi="黑体" w:cs="黑体" w:hint="eastAsia"/>
          <w:b/>
          <w:bCs/>
          <w:sz w:val="32"/>
          <w:szCs w:val="32"/>
        </w:rPr>
        <w:t xml:space="preserve"> </w:t>
      </w:r>
      <w:r>
        <w:rPr>
          <w:rFonts w:ascii="黑体" w:eastAsia="黑体" w:hAnsi="黑体" w:cs="黑体" w:hint="eastAsia"/>
          <w:b/>
          <w:bCs/>
          <w:sz w:val="32"/>
          <w:szCs w:val="32"/>
        </w:rPr>
        <w:t>招标代理机构：</w:t>
      </w:r>
      <w:r>
        <w:rPr>
          <w:rFonts w:ascii="黑体" w:eastAsia="黑体" w:hAnsi="黑体" w:cs="黑体" w:hint="eastAsia"/>
          <w:b/>
          <w:bCs/>
          <w:sz w:val="32"/>
          <w:szCs w:val="32"/>
          <w:u w:val="single"/>
        </w:rPr>
        <w:t xml:space="preserve">                 </w:t>
      </w:r>
      <w:r>
        <w:rPr>
          <w:rFonts w:ascii="黑体" w:eastAsia="黑体" w:hAnsi="黑体" w:cs="黑体" w:hint="eastAsia"/>
          <w:b/>
          <w:bCs/>
          <w:sz w:val="32"/>
          <w:szCs w:val="32"/>
        </w:rPr>
        <w:t>（盖单位章）</w:t>
      </w:r>
    </w:p>
    <w:p w:rsidR="00DD4569" w:rsidRDefault="00DE770F">
      <w:pPr>
        <w:spacing w:line="540" w:lineRule="exact"/>
        <w:ind w:firstLineChars="500" w:firstLine="1606"/>
        <w:rPr>
          <w:rFonts w:ascii="黑体" w:eastAsia="黑体" w:hAnsi="黑体" w:cs="黑体"/>
          <w:b/>
          <w:bCs/>
          <w:sz w:val="32"/>
          <w:szCs w:val="32"/>
        </w:rPr>
      </w:pPr>
      <w:r>
        <w:rPr>
          <w:rFonts w:ascii="黑体" w:eastAsia="黑体" w:hAnsi="黑体" w:cs="黑体" w:hint="eastAsia"/>
          <w:b/>
          <w:bCs/>
          <w:sz w:val="32"/>
          <w:szCs w:val="32"/>
        </w:rPr>
        <w:t>日</w:t>
      </w:r>
      <w:r>
        <w:rPr>
          <w:rFonts w:ascii="黑体" w:eastAsia="黑体" w:hAnsi="黑体" w:cs="黑体" w:hint="eastAsia"/>
          <w:b/>
          <w:bCs/>
          <w:sz w:val="32"/>
          <w:szCs w:val="32"/>
        </w:rPr>
        <w:t xml:space="preserve">  </w:t>
      </w:r>
      <w:r>
        <w:rPr>
          <w:rFonts w:ascii="黑体" w:eastAsia="黑体" w:hAnsi="黑体" w:cs="黑体" w:hint="eastAsia"/>
          <w:b/>
          <w:bCs/>
          <w:sz w:val="32"/>
          <w:szCs w:val="32"/>
        </w:rPr>
        <w:t>期：</w:t>
      </w:r>
      <w:r>
        <w:rPr>
          <w:rFonts w:ascii="黑体" w:eastAsia="黑体" w:hAnsi="黑体" w:cs="黑体" w:hint="eastAsia"/>
          <w:b/>
          <w:bCs/>
          <w:sz w:val="32"/>
          <w:szCs w:val="32"/>
          <w:u w:val="single"/>
        </w:rPr>
        <w:t xml:space="preserve">       </w:t>
      </w:r>
      <w:r>
        <w:rPr>
          <w:rFonts w:ascii="黑体" w:eastAsia="黑体" w:hAnsi="黑体" w:cs="黑体" w:hint="eastAsia"/>
          <w:b/>
          <w:bCs/>
          <w:sz w:val="32"/>
          <w:szCs w:val="32"/>
        </w:rPr>
        <w:t>年</w:t>
      </w:r>
      <w:r>
        <w:rPr>
          <w:rFonts w:ascii="黑体" w:eastAsia="黑体" w:hAnsi="黑体" w:cs="黑体" w:hint="eastAsia"/>
          <w:b/>
          <w:bCs/>
          <w:sz w:val="32"/>
          <w:szCs w:val="32"/>
          <w:u w:val="single"/>
        </w:rPr>
        <w:t xml:space="preserve">     </w:t>
      </w:r>
      <w:r>
        <w:rPr>
          <w:rFonts w:ascii="黑体" w:eastAsia="黑体" w:hAnsi="黑体" w:cs="黑体" w:hint="eastAsia"/>
          <w:b/>
          <w:bCs/>
          <w:sz w:val="32"/>
          <w:szCs w:val="32"/>
        </w:rPr>
        <w:t>月</w:t>
      </w:r>
      <w:r>
        <w:rPr>
          <w:rFonts w:ascii="黑体" w:eastAsia="黑体" w:hAnsi="黑体" w:cs="黑体" w:hint="eastAsia"/>
          <w:b/>
          <w:bCs/>
          <w:sz w:val="32"/>
          <w:szCs w:val="32"/>
          <w:u w:val="single"/>
        </w:rPr>
        <w:t xml:space="preserve">     </w:t>
      </w:r>
      <w:r>
        <w:rPr>
          <w:rFonts w:ascii="黑体" w:eastAsia="黑体" w:hAnsi="黑体" w:cs="黑体" w:hint="eastAsia"/>
          <w:b/>
          <w:bCs/>
          <w:sz w:val="32"/>
          <w:szCs w:val="32"/>
        </w:rPr>
        <w:t>日</w:t>
      </w:r>
    </w:p>
    <w:p w:rsidR="00DD4569" w:rsidRDefault="00DE770F">
      <w:pPr>
        <w:spacing w:line="40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br w:type="page"/>
      </w:r>
    </w:p>
    <w:p w:rsidR="00DD4569" w:rsidRDefault="00DE770F">
      <w:pPr>
        <w:spacing w:line="360" w:lineRule="auto"/>
        <w:ind w:firstLineChars="200" w:firstLine="482"/>
        <w:jc w:val="center"/>
        <w:rPr>
          <w:rFonts w:ascii="宋体" w:hAnsi="宋体"/>
          <w:b/>
          <w:sz w:val="24"/>
        </w:rPr>
      </w:pPr>
      <w:r>
        <w:rPr>
          <w:rFonts w:ascii="宋体" w:hAnsi="宋体" w:hint="eastAsia"/>
          <w:b/>
          <w:sz w:val="24"/>
        </w:rPr>
        <w:lastRenderedPageBreak/>
        <w:t>使用说明</w:t>
      </w:r>
    </w:p>
    <w:p w:rsidR="00DD4569" w:rsidRDefault="00DE770F">
      <w:pPr>
        <w:spacing w:line="360" w:lineRule="auto"/>
        <w:ind w:firstLineChars="200" w:firstLine="420"/>
        <w:rPr>
          <w:rFonts w:ascii="宋体" w:hAnsi="宋体"/>
          <w:szCs w:val="21"/>
        </w:rPr>
      </w:pPr>
      <w:r>
        <w:rPr>
          <w:rFonts w:ascii="宋体" w:hAnsi="宋体" w:hint="eastAsia"/>
          <w:szCs w:val="21"/>
        </w:rPr>
        <w:t>《威海市房屋建筑和市政工程标准监理招标文件》（试行），适用于依法必须招标的项目，将根据国家、省、</w:t>
      </w:r>
      <w:proofErr w:type="gramStart"/>
      <w:r>
        <w:rPr>
          <w:rFonts w:ascii="宋体" w:hAnsi="宋体" w:hint="eastAsia"/>
          <w:szCs w:val="21"/>
        </w:rPr>
        <w:t>市最新</w:t>
      </w:r>
      <w:proofErr w:type="gramEnd"/>
      <w:r>
        <w:rPr>
          <w:rFonts w:ascii="宋体" w:hAnsi="宋体" w:hint="eastAsia"/>
          <w:szCs w:val="21"/>
        </w:rPr>
        <w:t>要求及实际执行过程中出现的问题及时进行修改。</w:t>
      </w:r>
      <w:r>
        <w:rPr>
          <w:rFonts w:ascii="宋体" w:hAnsi="宋体" w:hint="eastAsia"/>
          <w:szCs w:val="21"/>
        </w:rPr>
        <w:t xml:space="preserve"> </w:t>
      </w:r>
    </w:p>
    <w:p w:rsidR="00DD4569" w:rsidRDefault="00DD4569">
      <w:pPr>
        <w:spacing w:line="360" w:lineRule="auto"/>
        <w:ind w:firstLineChars="200" w:firstLine="420"/>
        <w:rPr>
          <w:rFonts w:ascii="宋体" w:hAnsi="宋体"/>
          <w:szCs w:val="21"/>
        </w:rPr>
        <w:sectPr w:rsidR="00DD4569">
          <w:footerReference w:type="default" r:id="rId10"/>
          <w:pgSz w:w="11906" w:h="16838"/>
          <w:pgMar w:top="1418" w:right="1134" w:bottom="1418" w:left="1134" w:header="851" w:footer="992" w:gutter="0"/>
          <w:cols w:space="425"/>
          <w:titlePg/>
          <w:docGrid w:type="lines" w:linePitch="312"/>
        </w:sect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jc w:val="center"/>
        <w:rPr>
          <w:rFonts w:asciiTheme="minorEastAsia" w:eastAsiaTheme="minorEastAsia" w:hAnsiTheme="minorEastAsia" w:cstheme="minorEastAsia"/>
          <w:sz w:val="28"/>
          <w:szCs w:val="28"/>
          <w:u w:val="single"/>
        </w:rPr>
      </w:pPr>
    </w:p>
    <w:p w:rsidR="00DD4569" w:rsidRDefault="00DD4569">
      <w:pPr>
        <w:jc w:val="center"/>
        <w:rPr>
          <w:rFonts w:asciiTheme="minorEastAsia" w:eastAsiaTheme="minorEastAsia" w:hAnsiTheme="minorEastAsia" w:cstheme="minorEastAsia"/>
          <w:sz w:val="28"/>
          <w:szCs w:val="28"/>
          <w:u w:val="single"/>
        </w:rPr>
      </w:pPr>
    </w:p>
    <w:p w:rsidR="00DD4569" w:rsidRDefault="00DD4569">
      <w:pPr>
        <w:jc w:val="center"/>
        <w:rPr>
          <w:rFonts w:asciiTheme="minorEastAsia" w:eastAsiaTheme="minorEastAsia" w:hAnsiTheme="minorEastAsia" w:cstheme="minorEastAsia"/>
          <w:sz w:val="28"/>
          <w:szCs w:val="28"/>
          <w:u w:val="single"/>
        </w:rPr>
      </w:pPr>
    </w:p>
    <w:p w:rsidR="00DD4569" w:rsidRDefault="00DE770F">
      <w:pPr>
        <w:jc w:val="center"/>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u w:val="single"/>
        </w:rPr>
        <w:t xml:space="preserve">        </w:t>
      </w:r>
      <w:r>
        <w:rPr>
          <w:rFonts w:asciiTheme="minorEastAsia" w:eastAsiaTheme="minorEastAsia" w:hAnsiTheme="minorEastAsia" w:cstheme="minorEastAsia" w:hint="eastAsia"/>
          <w:sz w:val="28"/>
          <w:szCs w:val="28"/>
        </w:rPr>
        <w:t>（项目名称）监理</w:t>
      </w:r>
    </w:p>
    <w:p w:rsidR="00DD4569" w:rsidRDefault="00DD4569">
      <w:pPr>
        <w:jc w:val="center"/>
        <w:rPr>
          <w:rFonts w:asciiTheme="minorEastAsia" w:eastAsiaTheme="minorEastAsia" w:hAnsiTheme="minorEastAsia" w:cstheme="minorEastAsia"/>
          <w:sz w:val="28"/>
          <w:szCs w:val="28"/>
        </w:rPr>
      </w:pPr>
    </w:p>
    <w:p w:rsidR="00DD4569" w:rsidRDefault="00DE770F">
      <w:pPr>
        <w:jc w:val="center"/>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（招标编号：</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sz w:val="28"/>
          <w:szCs w:val="28"/>
        </w:rPr>
        <w:t>）</w:t>
      </w: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jc w:val="right"/>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sz w:val="28"/>
          <w:szCs w:val="28"/>
        </w:rPr>
      </w:pPr>
    </w:p>
    <w:p w:rsidR="00DD4569" w:rsidRDefault="00DD4569">
      <w:pPr>
        <w:rPr>
          <w:rFonts w:asciiTheme="minorEastAsia" w:eastAsiaTheme="minorEastAsia" w:hAnsiTheme="minorEastAsia" w:cstheme="minorEastAsia"/>
          <w:color w:val="000000"/>
          <w:sz w:val="28"/>
        </w:rPr>
      </w:pPr>
    </w:p>
    <w:p w:rsidR="00DD4569" w:rsidRDefault="00DE770F">
      <w:pPr>
        <w:jc w:val="center"/>
        <w:rPr>
          <w:rFonts w:asciiTheme="minorEastAsia" w:eastAsiaTheme="minorEastAsia" w:hAnsiTheme="minorEastAsia" w:cstheme="minorEastAsia"/>
          <w:color w:val="000000"/>
          <w:sz w:val="44"/>
        </w:rPr>
      </w:pPr>
      <w:r>
        <w:rPr>
          <w:rFonts w:asciiTheme="minorEastAsia" w:eastAsiaTheme="minorEastAsia" w:hAnsiTheme="minorEastAsia" w:cstheme="minorEastAsia" w:hint="eastAsia"/>
          <w:color w:val="000000"/>
          <w:sz w:val="44"/>
        </w:rPr>
        <w:t>招标文件</w:t>
      </w: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E770F">
      <w:pPr>
        <w:jc w:val="center"/>
        <w:rPr>
          <w:rFonts w:asciiTheme="minorEastAsia" w:eastAsiaTheme="minorEastAsia" w:hAnsiTheme="minorEastAsia" w:cstheme="minorEastAsia"/>
          <w:color w:val="000000"/>
          <w:sz w:val="28"/>
        </w:rPr>
      </w:pPr>
      <w:r>
        <w:rPr>
          <w:rFonts w:asciiTheme="minorEastAsia" w:eastAsiaTheme="minorEastAsia" w:hAnsiTheme="minorEastAsia" w:cstheme="minorEastAsia" w:hint="eastAsia"/>
          <w:color w:val="000000"/>
          <w:sz w:val="28"/>
        </w:rPr>
        <w:t>招标人：</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sz w:val="28"/>
        </w:rPr>
        <w:t>（盖单位章）</w:t>
      </w:r>
    </w:p>
    <w:p w:rsidR="00DD4569" w:rsidRDefault="00DD4569">
      <w:pPr>
        <w:jc w:val="center"/>
        <w:rPr>
          <w:rFonts w:asciiTheme="minorEastAsia" w:eastAsiaTheme="minorEastAsia" w:hAnsiTheme="minorEastAsia" w:cstheme="minorEastAsia"/>
          <w:color w:val="000000"/>
          <w:sz w:val="28"/>
        </w:rPr>
      </w:pPr>
    </w:p>
    <w:p w:rsidR="00DD4569" w:rsidRDefault="00DE770F">
      <w:pPr>
        <w:jc w:val="center"/>
        <w:rPr>
          <w:rFonts w:asciiTheme="minorEastAsia" w:eastAsiaTheme="minorEastAsia" w:hAnsiTheme="minorEastAsia" w:cstheme="minorEastAsia"/>
          <w:color w:val="000000"/>
          <w:sz w:val="28"/>
        </w:rPr>
      </w:pP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sz w:val="28"/>
        </w:rPr>
        <w:t>年</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sz w:val="28"/>
        </w:rPr>
        <w:t>月</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sz w:val="28"/>
        </w:rPr>
        <w:t>日</w:t>
      </w:r>
    </w:p>
    <w:p w:rsidR="00DD4569" w:rsidRDefault="00DD4569">
      <w:pPr>
        <w:jc w:val="center"/>
        <w:rPr>
          <w:rFonts w:asciiTheme="minorEastAsia" w:eastAsiaTheme="minorEastAsia" w:hAnsiTheme="minorEastAsia" w:cstheme="minorEastAsia"/>
          <w:color w:val="000000"/>
          <w:sz w:val="28"/>
        </w:rPr>
      </w:pPr>
    </w:p>
    <w:p w:rsidR="00DD4569" w:rsidRDefault="00DE770F">
      <w:pPr>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br w:type="page"/>
      </w:r>
    </w:p>
    <w:p w:rsidR="00DD4569" w:rsidRDefault="00DE770F">
      <w:pPr>
        <w:pStyle w:val="TOC1"/>
        <w:jc w:val="center"/>
        <w:rPr>
          <w:rFonts w:asciiTheme="minorEastAsia" w:eastAsiaTheme="minorEastAsia" w:hAnsiTheme="minorEastAsia" w:cstheme="minorEastAsia"/>
          <w:b w:val="0"/>
          <w:color w:val="auto"/>
        </w:rPr>
      </w:pPr>
      <w:bookmarkStart w:id="1" w:name="_Toc152042287"/>
      <w:bookmarkStart w:id="2" w:name="_Toc152045511"/>
      <w:bookmarkStart w:id="3" w:name="_Toc144974479"/>
      <w:r>
        <w:rPr>
          <w:rFonts w:asciiTheme="minorEastAsia" w:eastAsiaTheme="minorEastAsia" w:hAnsiTheme="minorEastAsia" w:cstheme="minorEastAsia" w:hint="eastAsia"/>
          <w:b w:val="0"/>
          <w:color w:val="auto"/>
          <w:lang w:val="zh-CN"/>
        </w:rPr>
        <w:lastRenderedPageBreak/>
        <w:t>目</w:t>
      </w:r>
      <w:r>
        <w:rPr>
          <w:rFonts w:asciiTheme="minorEastAsia" w:eastAsiaTheme="minorEastAsia" w:hAnsiTheme="minorEastAsia" w:cstheme="minorEastAsia" w:hint="eastAsia"/>
          <w:b w:val="0"/>
          <w:color w:val="auto"/>
          <w:lang w:val="zh-CN"/>
        </w:rPr>
        <w:t xml:space="preserve">  </w:t>
      </w:r>
      <w:r>
        <w:rPr>
          <w:rFonts w:asciiTheme="minorEastAsia" w:eastAsiaTheme="minorEastAsia" w:hAnsiTheme="minorEastAsia" w:cstheme="minorEastAsia" w:hint="eastAsia"/>
          <w:b w:val="0"/>
          <w:color w:val="auto"/>
          <w:lang w:val="zh-CN"/>
        </w:rPr>
        <w:t>录</w:t>
      </w:r>
    </w:p>
    <w:p w:rsidR="00DD4569" w:rsidRDefault="00DD4569">
      <w:pPr>
        <w:pStyle w:val="10"/>
        <w:tabs>
          <w:tab w:val="right" w:leader="dot" w:pos="8630"/>
        </w:tabs>
        <w:jc w:val="center"/>
        <w:rPr>
          <w:rFonts w:asciiTheme="minorEastAsia" w:eastAsiaTheme="minorEastAsia" w:hAnsiTheme="minorEastAsia" w:cstheme="minorEastAsia"/>
        </w:rPr>
      </w:pPr>
    </w:p>
    <w:p w:rsidR="00DD4569" w:rsidRDefault="00DE770F">
      <w:pPr>
        <w:pStyle w:val="10"/>
        <w:tabs>
          <w:tab w:val="right" w:leader="dot" w:pos="8630"/>
        </w:tabs>
        <w:rPr>
          <w:rFonts w:asciiTheme="minorHAnsi" w:eastAsiaTheme="minorEastAsia" w:hAnsiTheme="minorHAnsi" w:cstheme="minorBidi"/>
        </w:rPr>
      </w:pPr>
      <w:r>
        <w:rPr>
          <w:rFonts w:asciiTheme="minorEastAsia" w:eastAsiaTheme="minorEastAsia" w:hAnsiTheme="minorEastAsia" w:cstheme="minorEastAsia" w:hint="eastAsia"/>
        </w:rPr>
        <w:fldChar w:fldCharType="begin"/>
      </w:r>
      <w:r>
        <w:rPr>
          <w:rFonts w:asciiTheme="minorEastAsia" w:eastAsiaTheme="minorEastAsia" w:hAnsiTheme="minorEastAsia" w:cstheme="minorEastAsia" w:hint="eastAsia"/>
        </w:rPr>
        <w:instrText xml:space="preserve"> TOC \o "1-3" \h \z \u </w:instrText>
      </w:r>
      <w:r>
        <w:rPr>
          <w:rFonts w:asciiTheme="minorEastAsia" w:eastAsiaTheme="minorEastAsia" w:hAnsiTheme="minorEastAsia" w:cstheme="minorEastAsia" w:hint="eastAsia"/>
        </w:rPr>
        <w:fldChar w:fldCharType="separate"/>
      </w:r>
      <w:hyperlink w:anchor="_Toc51924539" w:history="1">
        <w:r>
          <w:rPr>
            <w:rStyle w:val="af5"/>
            <w:rFonts w:asciiTheme="minorEastAsia" w:hAnsiTheme="minorEastAsia" w:cstheme="minorEastAsia"/>
          </w:rPr>
          <w:t>第一卷</w:t>
        </w:r>
        <w:r>
          <w:tab/>
        </w:r>
        <w:r>
          <w:fldChar w:fldCharType="begin"/>
        </w:r>
        <w:r>
          <w:instrText xml:space="preserve"> PAGEREF _Toc51924539 \h </w:instrText>
        </w:r>
        <w:r>
          <w:fldChar w:fldCharType="separate"/>
        </w:r>
        <w:r>
          <w:t>8</w:t>
        </w:r>
        <w:r>
          <w:fldChar w:fldCharType="end"/>
        </w:r>
      </w:hyperlink>
    </w:p>
    <w:p w:rsidR="00DD4569" w:rsidRDefault="00DE770F">
      <w:pPr>
        <w:pStyle w:val="10"/>
        <w:tabs>
          <w:tab w:val="right" w:leader="dot" w:pos="8630"/>
        </w:tabs>
        <w:rPr>
          <w:rFonts w:asciiTheme="minorHAnsi" w:eastAsiaTheme="minorEastAsia" w:hAnsiTheme="minorHAnsi" w:cstheme="minorBidi"/>
        </w:rPr>
      </w:pPr>
      <w:hyperlink w:anchor="_Toc51924540" w:history="1">
        <w:r>
          <w:rPr>
            <w:rStyle w:val="af5"/>
            <w:rFonts w:asciiTheme="minorEastAsia" w:hAnsiTheme="minorEastAsia" w:cstheme="minorEastAsia"/>
          </w:rPr>
          <w:t>第一章招标公告（适用于公开招标）</w:t>
        </w:r>
        <w:r>
          <w:tab/>
        </w:r>
        <w:r>
          <w:fldChar w:fldCharType="begin"/>
        </w:r>
        <w:r>
          <w:instrText xml:space="preserve"> PAGEREF _Toc51924540 \h </w:instrText>
        </w:r>
        <w:r>
          <w:fldChar w:fldCharType="separate"/>
        </w:r>
        <w:r>
          <w:t>9</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41" w:history="1">
        <w:r>
          <w:rPr>
            <w:rStyle w:val="af5"/>
            <w:rFonts w:asciiTheme="minorEastAsia" w:hAnsiTheme="minorEastAsia" w:cstheme="minorEastAsia"/>
          </w:rPr>
          <w:t xml:space="preserve">1. </w:t>
        </w:r>
        <w:r>
          <w:rPr>
            <w:rStyle w:val="af5"/>
            <w:rFonts w:asciiTheme="minorEastAsia" w:hAnsiTheme="minorEastAsia" w:cstheme="minorEastAsia"/>
          </w:rPr>
          <w:t>招标条件</w:t>
        </w:r>
        <w:r>
          <w:tab/>
        </w:r>
        <w:r>
          <w:fldChar w:fldCharType="begin"/>
        </w:r>
        <w:r>
          <w:instrText xml:space="preserve"> PAGEREF _Toc51924541 \h </w:instrText>
        </w:r>
        <w:r>
          <w:fldChar w:fldCharType="separate"/>
        </w:r>
        <w:r>
          <w:t>9</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42" w:history="1">
        <w:r>
          <w:rPr>
            <w:rStyle w:val="af5"/>
            <w:rFonts w:asciiTheme="minorEastAsia" w:hAnsiTheme="minorEastAsia" w:cstheme="minorEastAsia"/>
          </w:rPr>
          <w:t xml:space="preserve">2. </w:t>
        </w:r>
        <w:r>
          <w:rPr>
            <w:rStyle w:val="af5"/>
            <w:rFonts w:asciiTheme="minorEastAsia" w:hAnsiTheme="minorEastAsia" w:cstheme="minorEastAsia"/>
          </w:rPr>
          <w:t>项目概况与招标范围</w:t>
        </w:r>
        <w:r>
          <w:tab/>
        </w:r>
        <w:r>
          <w:fldChar w:fldCharType="begin"/>
        </w:r>
        <w:r>
          <w:instrText xml:space="preserve"> PAGEREF _Toc51924542 \h </w:instrText>
        </w:r>
        <w:r>
          <w:fldChar w:fldCharType="separate"/>
        </w:r>
        <w:r>
          <w:t>9</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43" w:history="1">
        <w:r>
          <w:rPr>
            <w:rStyle w:val="af5"/>
            <w:rFonts w:asciiTheme="minorEastAsia" w:hAnsiTheme="minorEastAsia" w:cstheme="minorEastAsia"/>
          </w:rPr>
          <w:t xml:space="preserve">3. </w:t>
        </w:r>
        <w:r>
          <w:rPr>
            <w:rStyle w:val="af5"/>
            <w:rFonts w:asciiTheme="minorEastAsia" w:hAnsiTheme="minorEastAsia" w:cstheme="minorEastAsia"/>
          </w:rPr>
          <w:t>投标人资格要求</w:t>
        </w:r>
        <w:r>
          <w:tab/>
        </w:r>
        <w:r>
          <w:fldChar w:fldCharType="begin"/>
        </w:r>
        <w:r>
          <w:instrText xml:space="preserve"> PAGEREF _Toc51924543 \h </w:instrText>
        </w:r>
        <w:r>
          <w:fldChar w:fldCharType="separate"/>
        </w:r>
        <w:r>
          <w:t>9</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44" w:history="1">
        <w:r>
          <w:rPr>
            <w:rStyle w:val="af5"/>
            <w:rFonts w:asciiTheme="minorEastAsia" w:hAnsiTheme="minorEastAsia" w:cstheme="minorEastAsia"/>
          </w:rPr>
          <w:t xml:space="preserve">4. </w:t>
        </w:r>
        <w:r>
          <w:rPr>
            <w:rStyle w:val="af5"/>
            <w:rFonts w:asciiTheme="minorEastAsia" w:hAnsiTheme="minorEastAsia" w:cstheme="minorEastAsia"/>
          </w:rPr>
          <w:t>招标文件的获取</w:t>
        </w:r>
        <w:r>
          <w:tab/>
        </w:r>
        <w:r>
          <w:fldChar w:fldCharType="begin"/>
        </w:r>
        <w:r>
          <w:instrText xml:space="preserve"> PAGEREF _Toc51924544 \h </w:instrText>
        </w:r>
        <w:r>
          <w:fldChar w:fldCharType="separate"/>
        </w:r>
        <w:r>
          <w:t>9</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45" w:history="1">
        <w:r>
          <w:rPr>
            <w:rStyle w:val="af5"/>
            <w:rFonts w:asciiTheme="minorEastAsia" w:hAnsiTheme="minorEastAsia" w:cstheme="minorEastAsia"/>
          </w:rPr>
          <w:t xml:space="preserve">5. </w:t>
        </w:r>
        <w:r>
          <w:rPr>
            <w:rStyle w:val="af5"/>
            <w:rFonts w:asciiTheme="minorEastAsia" w:hAnsiTheme="minorEastAsia" w:cstheme="minorEastAsia"/>
          </w:rPr>
          <w:t>投标文件的递交</w:t>
        </w:r>
        <w:r>
          <w:tab/>
        </w:r>
        <w:r>
          <w:fldChar w:fldCharType="begin"/>
        </w:r>
        <w:r>
          <w:instrText xml:space="preserve"> PAGEREF _Toc51924545 \h </w:instrText>
        </w:r>
        <w:r>
          <w:fldChar w:fldCharType="separate"/>
        </w:r>
        <w:r>
          <w:t>10</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46" w:history="1">
        <w:r>
          <w:rPr>
            <w:rStyle w:val="af5"/>
            <w:rFonts w:asciiTheme="minorEastAsia" w:hAnsiTheme="minorEastAsia" w:cstheme="minorEastAsia"/>
          </w:rPr>
          <w:t xml:space="preserve">6. </w:t>
        </w:r>
        <w:r>
          <w:rPr>
            <w:rStyle w:val="af5"/>
            <w:rFonts w:asciiTheme="minorEastAsia" w:hAnsiTheme="minorEastAsia" w:cstheme="minorEastAsia"/>
          </w:rPr>
          <w:t>发布公告的媒介</w:t>
        </w:r>
        <w:r>
          <w:tab/>
        </w:r>
        <w:r>
          <w:fldChar w:fldCharType="begin"/>
        </w:r>
        <w:r>
          <w:instrText xml:space="preserve"> PAGEREF _Toc51924546 \h </w:instrText>
        </w:r>
        <w:r>
          <w:fldChar w:fldCharType="separate"/>
        </w:r>
        <w:r>
          <w:t>10</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47" w:history="1">
        <w:r>
          <w:rPr>
            <w:rStyle w:val="af5"/>
            <w:rFonts w:asciiTheme="minorEastAsia" w:hAnsiTheme="minorEastAsia" w:cstheme="minorEastAsia"/>
          </w:rPr>
          <w:t xml:space="preserve">7. </w:t>
        </w:r>
        <w:r>
          <w:rPr>
            <w:rStyle w:val="af5"/>
            <w:rFonts w:asciiTheme="minorEastAsia" w:hAnsiTheme="minorEastAsia" w:cstheme="minorEastAsia"/>
          </w:rPr>
          <w:t>联系方式</w:t>
        </w:r>
        <w:r>
          <w:tab/>
        </w:r>
        <w:r>
          <w:fldChar w:fldCharType="begin"/>
        </w:r>
        <w:r>
          <w:instrText xml:space="preserve"> PAGEREF _Toc51924547 \h </w:instrText>
        </w:r>
        <w:r>
          <w:fldChar w:fldCharType="separate"/>
        </w:r>
        <w:r>
          <w:t>10</w:t>
        </w:r>
        <w:r>
          <w:fldChar w:fldCharType="end"/>
        </w:r>
      </w:hyperlink>
    </w:p>
    <w:p w:rsidR="00DD4569" w:rsidRDefault="00DE770F">
      <w:pPr>
        <w:pStyle w:val="10"/>
        <w:tabs>
          <w:tab w:val="right" w:leader="dot" w:pos="8630"/>
        </w:tabs>
        <w:rPr>
          <w:rFonts w:asciiTheme="minorHAnsi" w:eastAsiaTheme="minorEastAsia" w:hAnsiTheme="minorHAnsi" w:cstheme="minorBidi"/>
        </w:rPr>
      </w:pPr>
      <w:hyperlink w:anchor="_Toc51924548" w:history="1">
        <w:r>
          <w:rPr>
            <w:rStyle w:val="af5"/>
            <w:rFonts w:asciiTheme="minorEastAsia" w:hAnsiTheme="minorEastAsia" w:cstheme="minorEastAsia"/>
          </w:rPr>
          <w:t>第一章投标邀请书（适用于邀请招标）</w:t>
        </w:r>
        <w:r>
          <w:tab/>
        </w:r>
        <w:r>
          <w:fldChar w:fldCharType="begin"/>
        </w:r>
        <w:r>
          <w:instrText xml:space="preserve"> PAGEREF _Toc51924548 \h </w:instrText>
        </w:r>
        <w:r>
          <w:fldChar w:fldCharType="separate"/>
        </w:r>
        <w:r>
          <w:t>11</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49" w:history="1">
        <w:r>
          <w:rPr>
            <w:rStyle w:val="af5"/>
            <w:rFonts w:asciiTheme="minorEastAsia" w:hAnsiTheme="minorEastAsia" w:cstheme="minorEastAsia"/>
          </w:rPr>
          <w:t xml:space="preserve">1. </w:t>
        </w:r>
        <w:r>
          <w:rPr>
            <w:rStyle w:val="af5"/>
            <w:rFonts w:asciiTheme="minorEastAsia" w:hAnsiTheme="minorEastAsia" w:cstheme="minorEastAsia"/>
          </w:rPr>
          <w:t>招标条件</w:t>
        </w:r>
        <w:r>
          <w:tab/>
        </w:r>
        <w:r>
          <w:fldChar w:fldCharType="begin"/>
        </w:r>
        <w:r>
          <w:instrText xml:space="preserve"> PAGEREF _Toc51924549 \h </w:instrText>
        </w:r>
        <w:r>
          <w:fldChar w:fldCharType="separate"/>
        </w:r>
        <w:r>
          <w:t>11</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50" w:history="1">
        <w:r>
          <w:rPr>
            <w:rStyle w:val="af5"/>
            <w:rFonts w:asciiTheme="minorEastAsia" w:hAnsiTheme="minorEastAsia" w:cstheme="minorEastAsia"/>
          </w:rPr>
          <w:t xml:space="preserve">2. </w:t>
        </w:r>
        <w:r>
          <w:rPr>
            <w:rStyle w:val="af5"/>
            <w:rFonts w:asciiTheme="minorEastAsia" w:hAnsiTheme="minorEastAsia" w:cstheme="minorEastAsia"/>
          </w:rPr>
          <w:t>项目概况与招标范围</w:t>
        </w:r>
        <w:r>
          <w:tab/>
        </w:r>
        <w:r>
          <w:fldChar w:fldCharType="begin"/>
        </w:r>
        <w:r>
          <w:instrText xml:space="preserve"> PAGEREF _Toc51924550 \h </w:instrText>
        </w:r>
        <w:r>
          <w:fldChar w:fldCharType="separate"/>
        </w:r>
        <w:r>
          <w:t>11</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51" w:history="1">
        <w:r>
          <w:rPr>
            <w:rStyle w:val="af5"/>
            <w:rFonts w:asciiTheme="minorEastAsia" w:hAnsiTheme="minorEastAsia" w:cstheme="minorEastAsia"/>
          </w:rPr>
          <w:t xml:space="preserve">3. </w:t>
        </w:r>
        <w:r>
          <w:rPr>
            <w:rStyle w:val="af5"/>
            <w:rFonts w:asciiTheme="minorEastAsia" w:hAnsiTheme="minorEastAsia" w:cstheme="minorEastAsia"/>
          </w:rPr>
          <w:t>投标人资格要求</w:t>
        </w:r>
        <w:r>
          <w:tab/>
        </w:r>
        <w:r>
          <w:fldChar w:fldCharType="begin"/>
        </w:r>
        <w:r>
          <w:instrText xml:space="preserve"> PAGEREF _Toc51924551 \h </w:instrText>
        </w:r>
        <w:r>
          <w:fldChar w:fldCharType="separate"/>
        </w:r>
        <w:r>
          <w:t>11</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52" w:history="1">
        <w:r>
          <w:rPr>
            <w:rStyle w:val="af5"/>
            <w:rFonts w:asciiTheme="minorEastAsia" w:hAnsiTheme="minorEastAsia" w:cstheme="minorEastAsia"/>
          </w:rPr>
          <w:t xml:space="preserve">4. </w:t>
        </w:r>
        <w:r>
          <w:rPr>
            <w:rStyle w:val="af5"/>
            <w:rFonts w:asciiTheme="minorEastAsia" w:hAnsiTheme="minorEastAsia" w:cstheme="minorEastAsia"/>
          </w:rPr>
          <w:t>招标文件的获取</w:t>
        </w:r>
        <w:r>
          <w:tab/>
        </w:r>
        <w:r>
          <w:fldChar w:fldCharType="begin"/>
        </w:r>
        <w:r>
          <w:instrText xml:space="preserve"> PAGEREF _Toc51924552 \h </w:instrText>
        </w:r>
        <w:r>
          <w:fldChar w:fldCharType="separate"/>
        </w:r>
        <w:r>
          <w:t>11</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53" w:history="1">
        <w:r>
          <w:rPr>
            <w:rStyle w:val="af5"/>
            <w:rFonts w:asciiTheme="minorEastAsia" w:hAnsiTheme="minorEastAsia" w:cstheme="minorEastAsia"/>
          </w:rPr>
          <w:t xml:space="preserve">5. </w:t>
        </w:r>
        <w:r>
          <w:rPr>
            <w:rStyle w:val="af5"/>
            <w:rFonts w:asciiTheme="minorEastAsia" w:hAnsiTheme="minorEastAsia" w:cstheme="minorEastAsia"/>
          </w:rPr>
          <w:t>投标文件的递交</w:t>
        </w:r>
        <w:r>
          <w:tab/>
        </w:r>
        <w:r>
          <w:fldChar w:fldCharType="begin"/>
        </w:r>
        <w:r>
          <w:instrText xml:space="preserve"> PAGEREF _Toc51924553 \h </w:instrText>
        </w:r>
        <w:r>
          <w:fldChar w:fldCharType="separate"/>
        </w:r>
        <w:r>
          <w:t>11</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54" w:history="1">
        <w:r>
          <w:rPr>
            <w:rStyle w:val="af5"/>
            <w:rFonts w:asciiTheme="minorEastAsia" w:hAnsiTheme="minorEastAsia" w:cstheme="minorEastAsia"/>
          </w:rPr>
          <w:t xml:space="preserve">6. </w:t>
        </w:r>
        <w:r>
          <w:rPr>
            <w:rStyle w:val="af5"/>
            <w:rFonts w:asciiTheme="minorEastAsia" w:hAnsiTheme="minorEastAsia" w:cstheme="minorEastAsia"/>
          </w:rPr>
          <w:t>确认</w:t>
        </w:r>
        <w:r>
          <w:tab/>
        </w:r>
        <w:r>
          <w:fldChar w:fldCharType="begin"/>
        </w:r>
        <w:r>
          <w:instrText xml:space="preserve"> PAGEREF _Toc51924554 \h </w:instrText>
        </w:r>
        <w:r>
          <w:fldChar w:fldCharType="separate"/>
        </w:r>
        <w:r>
          <w:t>12</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55" w:history="1">
        <w:r>
          <w:rPr>
            <w:rStyle w:val="af5"/>
            <w:rFonts w:asciiTheme="minorEastAsia" w:hAnsiTheme="minorEastAsia" w:cstheme="minorEastAsia"/>
          </w:rPr>
          <w:t xml:space="preserve">7. </w:t>
        </w:r>
        <w:r>
          <w:rPr>
            <w:rStyle w:val="af5"/>
            <w:rFonts w:asciiTheme="minorEastAsia" w:hAnsiTheme="minorEastAsia" w:cstheme="minorEastAsia"/>
          </w:rPr>
          <w:t>联系方式</w:t>
        </w:r>
        <w:r>
          <w:tab/>
        </w:r>
        <w:r>
          <w:fldChar w:fldCharType="begin"/>
        </w:r>
        <w:r>
          <w:instrText xml:space="preserve"> PAGEREF _Toc51924555 \h </w:instrText>
        </w:r>
        <w:r>
          <w:fldChar w:fldCharType="separate"/>
        </w:r>
        <w:r>
          <w:t>12</w:t>
        </w:r>
        <w:r>
          <w:fldChar w:fldCharType="end"/>
        </w:r>
      </w:hyperlink>
    </w:p>
    <w:p w:rsidR="00DD4569" w:rsidRDefault="00DE770F">
      <w:pPr>
        <w:pStyle w:val="10"/>
        <w:tabs>
          <w:tab w:val="right" w:leader="dot" w:pos="8630"/>
        </w:tabs>
        <w:rPr>
          <w:rFonts w:asciiTheme="minorHAnsi" w:eastAsiaTheme="minorEastAsia" w:hAnsiTheme="minorHAnsi" w:cstheme="minorBidi"/>
        </w:rPr>
      </w:pPr>
      <w:hyperlink w:anchor="_Toc51924556" w:history="1">
        <w:r>
          <w:rPr>
            <w:rStyle w:val="af5"/>
            <w:rFonts w:asciiTheme="minorEastAsia" w:hAnsiTheme="minorEastAsia" w:cstheme="minorEastAsia"/>
          </w:rPr>
          <w:t>第二章投标人须知</w:t>
        </w:r>
        <w:r>
          <w:tab/>
        </w:r>
        <w:r>
          <w:fldChar w:fldCharType="begin"/>
        </w:r>
        <w:r>
          <w:instrText xml:space="preserve"> PAGEREF _Toc51924556 \h </w:instrText>
        </w:r>
        <w:r>
          <w:fldChar w:fldCharType="separate"/>
        </w:r>
        <w:r>
          <w:t>13</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57" w:history="1">
        <w:r>
          <w:rPr>
            <w:rStyle w:val="af5"/>
            <w:rFonts w:asciiTheme="minorEastAsia" w:hAnsiTheme="minorEastAsia" w:cstheme="minorEastAsia"/>
          </w:rPr>
          <w:t>投标人须知前附表</w:t>
        </w:r>
        <w:r>
          <w:tab/>
        </w:r>
        <w:r>
          <w:fldChar w:fldCharType="begin"/>
        </w:r>
        <w:r>
          <w:instrText xml:space="preserve"> PAGEREF _Toc51</w:instrText>
        </w:r>
        <w:r>
          <w:instrText xml:space="preserve">924557 \h </w:instrText>
        </w:r>
        <w:r>
          <w:fldChar w:fldCharType="separate"/>
        </w:r>
        <w:r>
          <w:t>13</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58" w:history="1">
        <w:r>
          <w:rPr>
            <w:rStyle w:val="af5"/>
            <w:rFonts w:asciiTheme="minorEastAsia" w:hAnsiTheme="minorEastAsia" w:cstheme="minorEastAsia"/>
          </w:rPr>
          <w:t xml:space="preserve">1. </w:t>
        </w:r>
        <w:r>
          <w:rPr>
            <w:rStyle w:val="af5"/>
            <w:rFonts w:asciiTheme="minorEastAsia" w:hAnsiTheme="minorEastAsia" w:cstheme="minorEastAsia"/>
          </w:rPr>
          <w:t>总则</w:t>
        </w:r>
        <w:r>
          <w:tab/>
        </w:r>
        <w:r>
          <w:fldChar w:fldCharType="begin"/>
        </w:r>
        <w:r>
          <w:instrText xml:space="preserve"> PAGEREF _Toc51924558 \h </w:instrText>
        </w:r>
        <w:r>
          <w:fldChar w:fldCharType="separate"/>
        </w:r>
        <w:r>
          <w:t>18</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59" w:history="1">
        <w:r>
          <w:rPr>
            <w:rStyle w:val="af5"/>
            <w:rFonts w:asciiTheme="minorEastAsia" w:hAnsiTheme="minorEastAsia" w:cstheme="minorEastAsia"/>
          </w:rPr>
          <w:t xml:space="preserve">1.1 </w:t>
        </w:r>
        <w:r>
          <w:rPr>
            <w:rStyle w:val="af5"/>
            <w:rFonts w:asciiTheme="minorEastAsia" w:hAnsiTheme="minorEastAsia" w:cstheme="minorEastAsia"/>
          </w:rPr>
          <w:t>招标项目概况</w:t>
        </w:r>
        <w:r>
          <w:tab/>
        </w:r>
        <w:r>
          <w:fldChar w:fldCharType="begin"/>
        </w:r>
        <w:r>
          <w:instrText xml:space="preserve"> </w:instrText>
        </w:r>
        <w:r>
          <w:instrText xml:space="preserve">PAGEREF _Toc51924559 \h </w:instrText>
        </w:r>
        <w:r>
          <w:fldChar w:fldCharType="separate"/>
        </w:r>
        <w:r>
          <w:t>18</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60" w:history="1">
        <w:r>
          <w:rPr>
            <w:rStyle w:val="af5"/>
            <w:rFonts w:asciiTheme="minorEastAsia" w:hAnsiTheme="minorEastAsia" w:cstheme="minorEastAsia"/>
          </w:rPr>
          <w:t xml:space="preserve">1.2 </w:t>
        </w:r>
        <w:r>
          <w:rPr>
            <w:rStyle w:val="af5"/>
            <w:rFonts w:asciiTheme="minorEastAsia" w:hAnsiTheme="minorEastAsia" w:cstheme="minorEastAsia"/>
          </w:rPr>
          <w:t>招标项目的资金来源和落实情况</w:t>
        </w:r>
        <w:r>
          <w:tab/>
        </w:r>
        <w:r>
          <w:fldChar w:fldCharType="begin"/>
        </w:r>
        <w:r>
          <w:instrText xml:space="preserve"> PAGEREF _Toc51924560 \h </w:instrText>
        </w:r>
        <w:r>
          <w:fldChar w:fldCharType="separate"/>
        </w:r>
        <w:r>
          <w:t>18</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61" w:history="1">
        <w:r>
          <w:rPr>
            <w:rStyle w:val="af5"/>
            <w:rFonts w:asciiTheme="minorEastAsia" w:hAnsiTheme="minorEastAsia" w:cstheme="minorEastAsia"/>
          </w:rPr>
          <w:t>1.3</w:t>
        </w:r>
        <w:r>
          <w:rPr>
            <w:rStyle w:val="af5"/>
            <w:rFonts w:asciiTheme="minorEastAsia" w:hAnsiTheme="minorEastAsia" w:cstheme="minorEastAsia"/>
          </w:rPr>
          <w:t>招标范围、监理服务期限和质量标准</w:t>
        </w:r>
        <w:r>
          <w:tab/>
        </w:r>
        <w:r>
          <w:fldChar w:fldCharType="begin"/>
        </w:r>
        <w:r>
          <w:instrText xml:space="preserve"> PAGEREF _Toc51924561 \h </w:instrText>
        </w:r>
        <w:r>
          <w:fldChar w:fldCharType="separate"/>
        </w:r>
        <w:r>
          <w:t>18</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62" w:history="1">
        <w:r>
          <w:rPr>
            <w:rStyle w:val="af5"/>
            <w:rFonts w:asciiTheme="minorEastAsia" w:hAnsiTheme="minorEastAsia" w:cstheme="minorEastAsia"/>
          </w:rPr>
          <w:t>1.4</w:t>
        </w:r>
        <w:r>
          <w:rPr>
            <w:rStyle w:val="af5"/>
            <w:rFonts w:asciiTheme="minorEastAsia" w:hAnsiTheme="minorEastAsia" w:cstheme="minorEastAsia"/>
          </w:rPr>
          <w:t>投标人资格要求</w:t>
        </w:r>
        <w:r>
          <w:tab/>
        </w:r>
        <w:r>
          <w:fldChar w:fldCharType="begin"/>
        </w:r>
        <w:r>
          <w:instrText xml:space="preserve"> PAGEREF _Toc51924562 \h </w:instrText>
        </w:r>
        <w:r>
          <w:fldChar w:fldCharType="separate"/>
        </w:r>
        <w:r>
          <w:t>18</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63" w:history="1">
        <w:r>
          <w:rPr>
            <w:rStyle w:val="af5"/>
            <w:rFonts w:asciiTheme="minorEastAsia" w:hAnsiTheme="minorEastAsia" w:cstheme="minorEastAsia"/>
          </w:rPr>
          <w:t xml:space="preserve">1.5 </w:t>
        </w:r>
        <w:r>
          <w:rPr>
            <w:rStyle w:val="af5"/>
            <w:rFonts w:asciiTheme="minorEastAsia" w:hAnsiTheme="minorEastAsia" w:cstheme="minorEastAsia"/>
          </w:rPr>
          <w:t>费用承担</w:t>
        </w:r>
        <w:r>
          <w:tab/>
        </w:r>
        <w:r>
          <w:fldChar w:fldCharType="begin"/>
        </w:r>
        <w:r>
          <w:instrText xml:space="preserve"> PAGEREF _Toc51924563 \h </w:instrText>
        </w:r>
        <w:r>
          <w:fldChar w:fldCharType="separate"/>
        </w:r>
        <w:r>
          <w:t>20</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64" w:history="1">
        <w:r>
          <w:rPr>
            <w:rStyle w:val="af5"/>
            <w:rFonts w:asciiTheme="minorEastAsia" w:hAnsiTheme="minorEastAsia" w:cstheme="minorEastAsia"/>
          </w:rPr>
          <w:t xml:space="preserve">1.6 </w:t>
        </w:r>
        <w:r>
          <w:rPr>
            <w:rStyle w:val="af5"/>
            <w:rFonts w:asciiTheme="minorEastAsia" w:hAnsiTheme="minorEastAsia" w:cstheme="minorEastAsia"/>
          </w:rPr>
          <w:t>保密</w:t>
        </w:r>
        <w:r>
          <w:tab/>
        </w:r>
        <w:r>
          <w:fldChar w:fldCharType="begin"/>
        </w:r>
        <w:r>
          <w:instrText xml:space="preserve"> PAGEREF _Toc51924564 \h </w:instrText>
        </w:r>
        <w:r>
          <w:fldChar w:fldCharType="separate"/>
        </w:r>
        <w:r>
          <w:t>20</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65" w:history="1">
        <w:r>
          <w:rPr>
            <w:rStyle w:val="af5"/>
            <w:rFonts w:asciiTheme="minorEastAsia" w:hAnsiTheme="minorEastAsia" w:cstheme="minorEastAsia"/>
          </w:rPr>
          <w:t xml:space="preserve">1.7 </w:t>
        </w:r>
        <w:r>
          <w:rPr>
            <w:rStyle w:val="af5"/>
            <w:rFonts w:asciiTheme="minorEastAsia" w:hAnsiTheme="minorEastAsia" w:cstheme="minorEastAsia"/>
          </w:rPr>
          <w:t>语言文字</w:t>
        </w:r>
        <w:r>
          <w:tab/>
        </w:r>
        <w:r>
          <w:fldChar w:fldCharType="begin"/>
        </w:r>
        <w:r>
          <w:instrText xml:space="preserve"> PAGEREF _Toc5192</w:instrText>
        </w:r>
        <w:r>
          <w:instrText xml:space="preserve">4565 \h </w:instrText>
        </w:r>
        <w:r>
          <w:fldChar w:fldCharType="separate"/>
        </w:r>
        <w:r>
          <w:t>20</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66" w:history="1">
        <w:r>
          <w:rPr>
            <w:rStyle w:val="af5"/>
            <w:rFonts w:asciiTheme="minorEastAsia" w:hAnsiTheme="minorEastAsia" w:cstheme="minorEastAsia"/>
          </w:rPr>
          <w:t xml:space="preserve">1.8 </w:t>
        </w:r>
        <w:r>
          <w:rPr>
            <w:rStyle w:val="af5"/>
            <w:rFonts w:asciiTheme="minorEastAsia" w:hAnsiTheme="minorEastAsia" w:cstheme="minorEastAsia"/>
          </w:rPr>
          <w:t>计量单位</w:t>
        </w:r>
        <w:r>
          <w:tab/>
        </w:r>
        <w:r>
          <w:fldChar w:fldCharType="begin"/>
        </w:r>
        <w:r>
          <w:instrText xml:space="preserve"> PAGEREF _Toc51924566 \h </w:instrText>
        </w:r>
        <w:r>
          <w:fldChar w:fldCharType="separate"/>
        </w:r>
        <w:r>
          <w:t>20</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67" w:history="1">
        <w:r>
          <w:rPr>
            <w:rStyle w:val="af5"/>
            <w:rFonts w:asciiTheme="minorEastAsia" w:hAnsiTheme="minorEastAsia" w:cstheme="minorEastAsia"/>
          </w:rPr>
          <w:t xml:space="preserve">1.9 </w:t>
        </w:r>
        <w:r>
          <w:rPr>
            <w:rStyle w:val="af5"/>
            <w:rFonts w:asciiTheme="minorEastAsia" w:hAnsiTheme="minorEastAsia" w:cstheme="minorEastAsia"/>
          </w:rPr>
          <w:t>踏勘现场</w:t>
        </w:r>
        <w:r>
          <w:tab/>
        </w:r>
        <w:r>
          <w:fldChar w:fldCharType="begin"/>
        </w:r>
        <w:r>
          <w:instrText xml:space="preserve"> </w:instrText>
        </w:r>
        <w:r>
          <w:instrText xml:space="preserve">PAGEREF _Toc51924567 \h </w:instrText>
        </w:r>
        <w:r>
          <w:fldChar w:fldCharType="separate"/>
        </w:r>
        <w:r>
          <w:t>20</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68" w:history="1">
        <w:r>
          <w:rPr>
            <w:rStyle w:val="af5"/>
            <w:rFonts w:asciiTheme="minorEastAsia" w:hAnsiTheme="minorEastAsia" w:cstheme="minorEastAsia"/>
          </w:rPr>
          <w:t xml:space="preserve">1.10 </w:t>
        </w:r>
        <w:r>
          <w:rPr>
            <w:rStyle w:val="af5"/>
            <w:rFonts w:asciiTheme="minorEastAsia" w:hAnsiTheme="minorEastAsia" w:cstheme="minorEastAsia"/>
          </w:rPr>
          <w:t>投标预备会</w:t>
        </w:r>
        <w:r>
          <w:tab/>
        </w:r>
        <w:r>
          <w:fldChar w:fldCharType="begin"/>
        </w:r>
        <w:r>
          <w:instrText xml:space="preserve"> PAGEREF _Toc51924568 \h </w:instrText>
        </w:r>
        <w:r>
          <w:fldChar w:fldCharType="separate"/>
        </w:r>
        <w:r>
          <w:t>20</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69" w:history="1">
        <w:r>
          <w:rPr>
            <w:rStyle w:val="af5"/>
            <w:rFonts w:asciiTheme="minorEastAsia" w:hAnsiTheme="minorEastAsia" w:cstheme="minorEastAsia"/>
          </w:rPr>
          <w:t xml:space="preserve">1.11 </w:t>
        </w:r>
        <w:r>
          <w:rPr>
            <w:rStyle w:val="af5"/>
            <w:rFonts w:asciiTheme="minorEastAsia" w:hAnsiTheme="minorEastAsia" w:cstheme="minorEastAsia"/>
          </w:rPr>
          <w:t>分包</w:t>
        </w:r>
        <w:r>
          <w:tab/>
        </w:r>
        <w:r>
          <w:fldChar w:fldCharType="begin"/>
        </w:r>
        <w:r>
          <w:instrText xml:space="preserve"> PAGEREF _Toc51924569 \h </w:instrText>
        </w:r>
        <w:r>
          <w:fldChar w:fldCharType="separate"/>
        </w:r>
        <w:r>
          <w:t>21</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70" w:history="1">
        <w:r>
          <w:rPr>
            <w:rStyle w:val="af5"/>
            <w:rFonts w:asciiTheme="minorEastAsia" w:hAnsiTheme="minorEastAsia" w:cstheme="minorEastAsia"/>
          </w:rPr>
          <w:t xml:space="preserve">1.12 </w:t>
        </w:r>
        <w:r>
          <w:rPr>
            <w:rStyle w:val="af5"/>
            <w:rFonts w:asciiTheme="minorEastAsia" w:hAnsiTheme="minorEastAsia" w:cstheme="minorEastAsia"/>
          </w:rPr>
          <w:t>响应和偏差</w:t>
        </w:r>
        <w:r>
          <w:tab/>
        </w:r>
        <w:r>
          <w:fldChar w:fldCharType="begin"/>
        </w:r>
        <w:r>
          <w:instrText xml:space="preserve"> PAGEREF _Toc51924570 \h </w:instrText>
        </w:r>
        <w:r>
          <w:fldChar w:fldCharType="separate"/>
        </w:r>
        <w:r>
          <w:t>21</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71" w:history="1">
        <w:r>
          <w:rPr>
            <w:rStyle w:val="af5"/>
            <w:rFonts w:asciiTheme="minorEastAsia" w:hAnsiTheme="minorEastAsia" w:cstheme="minorEastAsia"/>
          </w:rPr>
          <w:t xml:space="preserve">2. </w:t>
        </w:r>
        <w:r>
          <w:rPr>
            <w:rStyle w:val="af5"/>
            <w:rFonts w:asciiTheme="minorEastAsia" w:hAnsiTheme="minorEastAsia" w:cstheme="minorEastAsia"/>
          </w:rPr>
          <w:t>招标文件</w:t>
        </w:r>
        <w:r>
          <w:tab/>
        </w:r>
        <w:r>
          <w:fldChar w:fldCharType="begin"/>
        </w:r>
        <w:r>
          <w:instrText xml:space="preserve"> PAGEREF _Toc51924571 \h </w:instrText>
        </w:r>
        <w:r>
          <w:fldChar w:fldCharType="separate"/>
        </w:r>
        <w:r>
          <w:t>21</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72" w:history="1">
        <w:r>
          <w:rPr>
            <w:rStyle w:val="af5"/>
            <w:rFonts w:asciiTheme="minorEastAsia" w:hAnsiTheme="minorEastAsia" w:cstheme="minorEastAsia"/>
          </w:rPr>
          <w:t xml:space="preserve">2.1 </w:t>
        </w:r>
        <w:r>
          <w:rPr>
            <w:rStyle w:val="af5"/>
            <w:rFonts w:asciiTheme="minorEastAsia" w:hAnsiTheme="minorEastAsia" w:cstheme="minorEastAsia"/>
          </w:rPr>
          <w:t>招标文件的组成</w:t>
        </w:r>
        <w:r>
          <w:tab/>
        </w:r>
        <w:r>
          <w:fldChar w:fldCharType="begin"/>
        </w:r>
        <w:r>
          <w:instrText xml:space="preserve"> PAGEREF _Toc51924572 \h </w:instrText>
        </w:r>
        <w:r>
          <w:fldChar w:fldCharType="separate"/>
        </w:r>
        <w:r>
          <w:t>21</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73" w:history="1">
        <w:r>
          <w:rPr>
            <w:rStyle w:val="af5"/>
            <w:rFonts w:asciiTheme="minorEastAsia" w:hAnsiTheme="minorEastAsia" w:cstheme="minorEastAsia"/>
          </w:rPr>
          <w:t xml:space="preserve">2.2 </w:t>
        </w:r>
        <w:r>
          <w:rPr>
            <w:rStyle w:val="af5"/>
            <w:rFonts w:asciiTheme="minorEastAsia" w:hAnsiTheme="minorEastAsia" w:cstheme="minorEastAsia"/>
          </w:rPr>
          <w:t>招标文件的澄清</w:t>
        </w:r>
        <w:r>
          <w:tab/>
        </w:r>
        <w:r>
          <w:fldChar w:fldCharType="begin"/>
        </w:r>
        <w:r>
          <w:instrText xml:space="preserve"> PAGEREF _Toc51924573 \h </w:instrText>
        </w:r>
        <w:r>
          <w:fldChar w:fldCharType="separate"/>
        </w:r>
        <w:r>
          <w:t>21</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74" w:history="1">
        <w:r>
          <w:rPr>
            <w:rStyle w:val="af5"/>
            <w:rFonts w:asciiTheme="minorEastAsia" w:hAnsiTheme="minorEastAsia" w:cstheme="minorEastAsia"/>
          </w:rPr>
          <w:t xml:space="preserve">2.3 </w:t>
        </w:r>
        <w:r>
          <w:rPr>
            <w:rStyle w:val="af5"/>
            <w:rFonts w:asciiTheme="minorEastAsia" w:hAnsiTheme="minorEastAsia" w:cstheme="minorEastAsia"/>
          </w:rPr>
          <w:t>招标文件的修改</w:t>
        </w:r>
        <w:r>
          <w:tab/>
        </w:r>
        <w:r>
          <w:fldChar w:fldCharType="begin"/>
        </w:r>
        <w:r>
          <w:instrText xml:space="preserve"> PAGEREF _</w:instrText>
        </w:r>
        <w:r>
          <w:instrText xml:space="preserve">Toc51924574 \h </w:instrText>
        </w:r>
        <w:r>
          <w:fldChar w:fldCharType="separate"/>
        </w:r>
        <w:r>
          <w:t>22</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75" w:history="1">
        <w:r>
          <w:rPr>
            <w:rStyle w:val="af5"/>
            <w:rFonts w:asciiTheme="minorEastAsia" w:hAnsiTheme="minorEastAsia" w:cstheme="minorEastAsia"/>
          </w:rPr>
          <w:t xml:space="preserve">2.4 </w:t>
        </w:r>
        <w:r>
          <w:rPr>
            <w:rStyle w:val="af5"/>
            <w:rFonts w:asciiTheme="minorEastAsia" w:hAnsiTheme="minorEastAsia" w:cstheme="minorEastAsia"/>
          </w:rPr>
          <w:t>招标文件的异议</w:t>
        </w:r>
        <w:r>
          <w:tab/>
        </w:r>
        <w:r>
          <w:fldChar w:fldCharType="begin"/>
        </w:r>
        <w:r>
          <w:instrText xml:space="preserve"> PAGEREF _Toc51924575 \h </w:instrText>
        </w:r>
        <w:r>
          <w:fldChar w:fldCharType="separate"/>
        </w:r>
        <w:r>
          <w:t>22</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76" w:history="1">
        <w:r>
          <w:rPr>
            <w:rStyle w:val="af5"/>
            <w:rFonts w:asciiTheme="minorEastAsia" w:hAnsiTheme="minorEastAsia" w:cstheme="minorEastAsia"/>
          </w:rPr>
          <w:t>3.</w:t>
        </w:r>
        <w:r>
          <w:rPr>
            <w:rStyle w:val="af5"/>
            <w:rFonts w:asciiTheme="minorEastAsia" w:hAnsiTheme="minorEastAsia" w:cstheme="minorEastAsia"/>
          </w:rPr>
          <w:t xml:space="preserve"> </w:t>
        </w:r>
        <w:r>
          <w:rPr>
            <w:rStyle w:val="af5"/>
            <w:rFonts w:asciiTheme="minorEastAsia" w:hAnsiTheme="minorEastAsia" w:cstheme="minorEastAsia"/>
          </w:rPr>
          <w:t>投标文件</w:t>
        </w:r>
        <w:r>
          <w:tab/>
        </w:r>
        <w:r>
          <w:fldChar w:fldCharType="begin"/>
        </w:r>
        <w:r>
          <w:instrText xml:space="preserve"> PAGEREF _Toc51924576 \h </w:instrText>
        </w:r>
        <w:r>
          <w:fldChar w:fldCharType="separate"/>
        </w:r>
        <w:r>
          <w:t>22</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77" w:history="1">
        <w:r>
          <w:rPr>
            <w:rStyle w:val="af5"/>
            <w:rFonts w:asciiTheme="minorEastAsia" w:hAnsiTheme="minorEastAsia" w:cstheme="minorEastAsia"/>
          </w:rPr>
          <w:t xml:space="preserve">3.1 </w:t>
        </w:r>
        <w:r>
          <w:rPr>
            <w:rStyle w:val="af5"/>
            <w:rFonts w:asciiTheme="minorEastAsia" w:hAnsiTheme="minorEastAsia" w:cstheme="minorEastAsia"/>
          </w:rPr>
          <w:t>投标文件的组成</w:t>
        </w:r>
        <w:r>
          <w:tab/>
        </w:r>
        <w:r>
          <w:fldChar w:fldCharType="begin"/>
        </w:r>
        <w:r>
          <w:instrText xml:space="preserve"> PAGEREF _Toc51924577 \h </w:instrText>
        </w:r>
        <w:r>
          <w:fldChar w:fldCharType="separate"/>
        </w:r>
        <w:r>
          <w:t>22</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78" w:history="1">
        <w:r>
          <w:rPr>
            <w:rStyle w:val="af5"/>
            <w:rFonts w:asciiTheme="minorEastAsia" w:hAnsiTheme="minorEastAsia" w:cstheme="minorEastAsia"/>
          </w:rPr>
          <w:t xml:space="preserve">3.2 </w:t>
        </w:r>
        <w:r>
          <w:rPr>
            <w:rStyle w:val="af5"/>
            <w:rFonts w:asciiTheme="minorEastAsia" w:hAnsiTheme="minorEastAsia" w:cstheme="minorEastAsia"/>
          </w:rPr>
          <w:t>投标报价</w:t>
        </w:r>
        <w:r>
          <w:tab/>
        </w:r>
        <w:r>
          <w:fldChar w:fldCharType="begin"/>
        </w:r>
        <w:r>
          <w:instrText xml:space="preserve"> PAGEREF _Toc51924578 \h </w:instrText>
        </w:r>
        <w:r>
          <w:fldChar w:fldCharType="separate"/>
        </w:r>
        <w:r>
          <w:t>23</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79" w:history="1">
        <w:r>
          <w:rPr>
            <w:rStyle w:val="af5"/>
            <w:rFonts w:asciiTheme="minorEastAsia" w:hAnsiTheme="minorEastAsia" w:cstheme="minorEastAsia"/>
          </w:rPr>
          <w:t xml:space="preserve">3.3 </w:t>
        </w:r>
        <w:r>
          <w:rPr>
            <w:rStyle w:val="af5"/>
            <w:rFonts w:asciiTheme="minorEastAsia" w:hAnsiTheme="minorEastAsia" w:cstheme="minorEastAsia"/>
          </w:rPr>
          <w:t>投标有效期</w:t>
        </w:r>
        <w:r>
          <w:tab/>
        </w:r>
        <w:r>
          <w:fldChar w:fldCharType="begin"/>
        </w:r>
        <w:r>
          <w:instrText xml:space="preserve"> PAGEREF _Toc51924579 \h </w:instrText>
        </w:r>
        <w:r>
          <w:fldChar w:fldCharType="separate"/>
        </w:r>
        <w:r>
          <w:t>23</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80" w:history="1">
        <w:r>
          <w:rPr>
            <w:rStyle w:val="af5"/>
            <w:rFonts w:asciiTheme="minorEastAsia" w:hAnsiTheme="minorEastAsia" w:cstheme="minorEastAsia"/>
          </w:rPr>
          <w:t xml:space="preserve">3.4 </w:t>
        </w:r>
        <w:r>
          <w:rPr>
            <w:rStyle w:val="af5"/>
            <w:rFonts w:asciiTheme="minorEastAsia" w:hAnsiTheme="minorEastAsia" w:cstheme="minorEastAsia"/>
          </w:rPr>
          <w:t>投标保证金</w:t>
        </w:r>
        <w:r>
          <w:tab/>
        </w:r>
        <w:r>
          <w:fldChar w:fldCharType="begin"/>
        </w:r>
        <w:r>
          <w:instrText xml:space="preserve"> PAGEREF _Toc51924580 \h </w:instrText>
        </w:r>
        <w:r>
          <w:fldChar w:fldCharType="separate"/>
        </w:r>
        <w:r>
          <w:t>23</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81" w:history="1">
        <w:r>
          <w:rPr>
            <w:rStyle w:val="af5"/>
            <w:rFonts w:asciiTheme="minorEastAsia" w:hAnsiTheme="minorEastAsia" w:cstheme="minorEastAsia"/>
          </w:rPr>
          <w:t xml:space="preserve">3.5 </w:t>
        </w:r>
        <w:r>
          <w:rPr>
            <w:rStyle w:val="af5"/>
            <w:rFonts w:asciiTheme="minorEastAsia" w:hAnsiTheme="minorEastAsia" w:cstheme="minorEastAsia"/>
          </w:rPr>
          <w:t>资格审查资料（适用于已进行资格预审的）</w:t>
        </w:r>
        <w:r>
          <w:tab/>
        </w:r>
        <w:r>
          <w:fldChar w:fldCharType="begin"/>
        </w:r>
        <w:r>
          <w:instrText xml:space="preserve"> PAGEREF _Toc51924581 \h </w:instrText>
        </w:r>
        <w:r>
          <w:fldChar w:fldCharType="separate"/>
        </w:r>
        <w:r>
          <w:t>24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82" w:history="1">
        <w:r>
          <w:rPr>
            <w:rStyle w:val="af5"/>
            <w:rFonts w:asciiTheme="minorEastAsia" w:hAnsiTheme="minorEastAsia" w:cstheme="minorEastAsia"/>
          </w:rPr>
          <w:t xml:space="preserve">3.5 </w:t>
        </w:r>
        <w:r>
          <w:rPr>
            <w:rStyle w:val="af5"/>
            <w:rFonts w:asciiTheme="minorEastAsia" w:hAnsiTheme="minorEastAsia" w:cstheme="minorEastAsia"/>
          </w:rPr>
          <w:t>资格审查资料（适用于未进行资格预审的）</w:t>
        </w:r>
        <w:r>
          <w:tab/>
        </w:r>
        <w:r>
          <w:fldChar w:fldCharType="begin"/>
        </w:r>
        <w:r>
          <w:instrText xml:space="preserve"> PAGEREF _Toc51924582 \h </w:instrText>
        </w:r>
        <w:r>
          <w:fldChar w:fldCharType="separate"/>
        </w:r>
        <w:r>
          <w:t>24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83" w:history="1">
        <w:r>
          <w:rPr>
            <w:rStyle w:val="af5"/>
            <w:rFonts w:asciiTheme="minorEastAsia" w:hAnsiTheme="minorEastAsia" w:cstheme="minorEastAsia"/>
          </w:rPr>
          <w:t xml:space="preserve">3.6 </w:t>
        </w:r>
        <w:r>
          <w:rPr>
            <w:rStyle w:val="af5"/>
            <w:rFonts w:asciiTheme="minorEastAsia" w:hAnsiTheme="minorEastAsia" w:cstheme="minorEastAsia"/>
          </w:rPr>
          <w:t>备选投标方案</w:t>
        </w:r>
        <w:r>
          <w:tab/>
        </w:r>
        <w:r>
          <w:fldChar w:fldCharType="begin"/>
        </w:r>
        <w:r>
          <w:instrText xml:space="preserve"> PAGEREF _Toc51924583 \h </w:instrText>
        </w:r>
        <w:r>
          <w:fldChar w:fldCharType="separate"/>
        </w:r>
        <w:r>
          <w:t>24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84" w:history="1">
        <w:r>
          <w:rPr>
            <w:rStyle w:val="af5"/>
            <w:rFonts w:asciiTheme="minorEastAsia" w:hAnsiTheme="minorEastAsia" w:cstheme="minorEastAsia"/>
          </w:rPr>
          <w:t xml:space="preserve">3.7 </w:t>
        </w:r>
        <w:r>
          <w:rPr>
            <w:rStyle w:val="af5"/>
            <w:rFonts w:asciiTheme="minorEastAsia" w:hAnsiTheme="minorEastAsia" w:cstheme="minorEastAsia"/>
          </w:rPr>
          <w:t>投标文件的编制</w:t>
        </w:r>
        <w:r>
          <w:tab/>
        </w:r>
        <w:r>
          <w:fldChar w:fldCharType="begin"/>
        </w:r>
        <w:r>
          <w:instrText xml:space="preserve"> PAGEREF _Toc51924584 \h </w:instrText>
        </w:r>
        <w:r>
          <w:fldChar w:fldCharType="separate"/>
        </w:r>
        <w:r>
          <w:t>24</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85" w:history="1">
        <w:r>
          <w:rPr>
            <w:rStyle w:val="af5"/>
            <w:rFonts w:asciiTheme="minorEastAsia" w:hAnsiTheme="minorEastAsia" w:cstheme="minorEastAsia"/>
          </w:rPr>
          <w:t xml:space="preserve">4. </w:t>
        </w:r>
        <w:r>
          <w:rPr>
            <w:rStyle w:val="af5"/>
            <w:rFonts w:asciiTheme="minorEastAsia" w:hAnsiTheme="minorEastAsia" w:cstheme="minorEastAsia"/>
          </w:rPr>
          <w:t>投标</w:t>
        </w:r>
        <w:r>
          <w:tab/>
        </w:r>
        <w:r>
          <w:fldChar w:fldCharType="begin"/>
        </w:r>
        <w:r>
          <w:instrText xml:space="preserve"> PAGEREF _Toc51924585 \h </w:instrText>
        </w:r>
        <w:r>
          <w:fldChar w:fldCharType="separate"/>
        </w:r>
        <w:r>
          <w:t>25</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86" w:history="1">
        <w:r>
          <w:rPr>
            <w:rStyle w:val="af5"/>
            <w:rFonts w:asciiTheme="minorEastAsia" w:hAnsiTheme="minorEastAsia" w:cstheme="minorEastAsia"/>
          </w:rPr>
          <w:t xml:space="preserve">4.1 </w:t>
        </w:r>
        <w:r>
          <w:rPr>
            <w:rStyle w:val="af5"/>
            <w:rFonts w:asciiTheme="minorEastAsia" w:hAnsiTheme="minorEastAsia" w:cstheme="minorEastAsia"/>
          </w:rPr>
          <w:t>投标文件的密封和标记</w:t>
        </w:r>
        <w:r>
          <w:tab/>
        </w:r>
        <w:r>
          <w:fldChar w:fldCharType="begin"/>
        </w:r>
        <w:r>
          <w:instrText xml:space="preserve"> PAGEREF _Toc51924586 \h </w:instrText>
        </w:r>
        <w:r>
          <w:fldChar w:fldCharType="separate"/>
        </w:r>
        <w:r>
          <w:t>25</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87" w:history="1">
        <w:r>
          <w:rPr>
            <w:rStyle w:val="af5"/>
            <w:rFonts w:asciiTheme="minorEastAsia" w:hAnsiTheme="minorEastAsia" w:cstheme="minorEastAsia"/>
          </w:rPr>
          <w:t xml:space="preserve">4.2 </w:t>
        </w:r>
        <w:r>
          <w:rPr>
            <w:rStyle w:val="af5"/>
            <w:rFonts w:asciiTheme="minorEastAsia" w:hAnsiTheme="minorEastAsia" w:cstheme="minorEastAsia"/>
          </w:rPr>
          <w:t>投标文件的递交</w:t>
        </w:r>
        <w:r>
          <w:tab/>
        </w:r>
        <w:r>
          <w:fldChar w:fldCharType="begin"/>
        </w:r>
        <w:r>
          <w:instrText xml:space="preserve"> PAGEREF _Toc51924587 \h </w:instrText>
        </w:r>
        <w:r>
          <w:fldChar w:fldCharType="separate"/>
        </w:r>
        <w:r>
          <w:t>25</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88" w:history="1">
        <w:r>
          <w:rPr>
            <w:rStyle w:val="af5"/>
            <w:rFonts w:asciiTheme="minorEastAsia" w:hAnsiTheme="minorEastAsia" w:cstheme="minorEastAsia"/>
          </w:rPr>
          <w:t xml:space="preserve">4.3 </w:t>
        </w:r>
        <w:r>
          <w:rPr>
            <w:rStyle w:val="af5"/>
            <w:rFonts w:asciiTheme="minorEastAsia" w:hAnsiTheme="minorEastAsia" w:cstheme="minorEastAsia"/>
          </w:rPr>
          <w:t>投标文件的修改与撤回</w:t>
        </w:r>
        <w:r>
          <w:tab/>
        </w:r>
        <w:r>
          <w:fldChar w:fldCharType="begin"/>
        </w:r>
        <w:r>
          <w:instrText xml:space="preserve"> PAGEREF _Toc51924588 \h </w:instrText>
        </w:r>
        <w:r>
          <w:fldChar w:fldCharType="separate"/>
        </w:r>
        <w:r>
          <w:t>26</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89" w:history="1">
        <w:r>
          <w:rPr>
            <w:rStyle w:val="af5"/>
            <w:rFonts w:asciiTheme="minorEastAsia" w:hAnsiTheme="minorEastAsia" w:cstheme="minorEastAsia"/>
          </w:rPr>
          <w:t xml:space="preserve">5. </w:t>
        </w:r>
        <w:r>
          <w:rPr>
            <w:rStyle w:val="af5"/>
            <w:rFonts w:asciiTheme="minorEastAsia" w:hAnsiTheme="minorEastAsia" w:cstheme="minorEastAsia"/>
          </w:rPr>
          <w:t>开标</w:t>
        </w:r>
        <w:r>
          <w:tab/>
        </w:r>
        <w:r>
          <w:fldChar w:fldCharType="begin"/>
        </w:r>
        <w:r>
          <w:instrText xml:space="preserve"> PAGEREF _Toc51924589 \h </w:instrText>
        </w:r>
        <w:r>
          <w:fldChar w:fldCharType="separate"/>
        </w:r>
        <w:r>
          <w:t>26</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90" w:history="1">
        <w:r>
          <w:rPr>
            <w:rStyle w:val="af5"/>
            <w:rFonts w:asciiTheme="minorEastAsia" w:hAnsiTheme="minorEastAsia" w:cstheme="minorEastAsia"/>
          </w:rPr>
          <w:t xml:space="preserve">5.1 </w:t>
        </w:r>
        <w:r>
          <w:rPr>
            <w:rStyle w:val="af5"/>
            <w:rFonts w:asciiTheme="minorEastAsia" w:hAnsiTheme="minorEastAsia" w:cstheme="minorEastAsia"/>
          </w:rPr>
          <w:t>开标时间和地点（</w:t>
        </w:r>
        <w:r>
          <w:rPr>
            <w:rStyle w:val="af5"/>
            <w:rFonts w:asciiTheme="minorEastAsia" w:hAnsiTheme="minorEastAsia" w:cstheme="minorEastAsia"/>
          </w:rPr>
          <w:t>A</w:t>
        </w:r>
        <w:r>
          <w:rPr>
            <w:rStyle w:val="af5"/>
            <w:rFonts w:asciiTheme="minorEastAsia" w:hAnsiTheme="minorEastAsia" w:cstheme="minorEastAsia"/>
          </w:rPr>
          <w:t>）</w:t>
        </w:r>
        <w:r>
          <w:tab/>
        </w:r>
        <w:r>
          <w:fldChar w:fldCharType="begin"/>
        </w:r>
        <w:r>
          <w:instrText xml:space="preserve"> PAGEREF _Toc51924590 \h </w:instrText>
        </w:r>
        <w:r>
          <w:fldChar w:fldCharType="separate"/>
        </w:r>
        <w:r>
          <w:t>26</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91" w:history="1">
        <w:r>
          <w:rPr>
            <w:rStyle w:val="af5"/>
            <w:rFonts w:asciiTheme="minorEastAsia" w:hAnsiTheme="minorEastAsia" w:cstheme="minorEastAsia"/>
          </w:rPr>
          <w:t xml:space="preserve">5.1 </w:t>
        </w:r>
        <w:r>
          <w:rPr>
            <w:rStyle w:val="af5"/>
            <w:rFonts w:asciiTheme="minorEastAsia" w:hAnsiTheme="minorEastAsia" w:cstheme="minorEastAsia"/>
          </w:rPr>
          <w:t>开标时间和地点（</w:t>
        </w:r>
        <w:r>
          <w:rPr>
            <w:rStyle w:val="af5"/>
            <w:rFonts w:asciiTheme="minorEastAsia" w:hAnsiTheme="minorEastAsia" w:cstheme="minorEastAsia"/>
          </w:rPr>
          <w:t>B</w:t>
        </w:r>
        <w:r>
          <w:rPr>
            <w:rStyle w:val="af5"/>
            <w:rFonts w:asciiTheme="minorEastAsia" w:hAnsiTheme="minorEastAsia" w:cstheme="minorEastAsia"/>
          </w:rPr>
          <w:t>）</w:t>
        </w:r>
        <w:r>
          <w:tab/>
        </w:r>
        <w:r>
          <w:fldChar w:fldCharType="begin"/>
        </w:r>
        <w:r>
          <w:instrText xml:space="preserve"> PAGEREF _Toc51924591 \h </w:instrText>
        </w:r>
        <w:r>
          <w:fldChar w:fldCharType="separate"/>
        </w:r>
        <w:r>
          <w:t>26</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92" w:history="1">
        <w:r>
          <w:rPr>
            <w:rStyle w:val="af5"/>
            <w:rFonts w:asciiTheme="minorEastAsia" w:hAnsiTheme="minorEastAsia" w:cstheme="minorEastAsia"/>
          </w:rPr>
          <w:t xml:space="preserve">5.2 </w:t>
        </w:r>
        <w:r>
          <w:rPr>
            <w:rStyle w:val="af5"/>
            <w:rFonts w:asciiTheme="minorEastAsia" w:hAnsiTheme="minorEastAsia" w:cstheme="minorEastAsia"/>
          </w:rPr>
          <w:t>开标程序</w:t>
        </w:r>
        <w:r>
          <w:tab/>
        </w:r>
        <w:r>
          <w:fldChar w:fldCharType="begin"/>
        </w:r>
        <w:r>
          <w:instrText xml:space="preserve"> PAGEREF </w:instrText>
        </w:r>
        <w:r>
          <w:instrText xml:space="preserve">_Toc51924592 \h </w:instrText>
        </w:r>
        <w:r>
          <w:fldChar w:fldCharType="separate"/>
        </w:r>
        <w:r>
          <w:t>26</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93" w:history="1">
        <w:r>
          <w:rPr>
            <w:rStyle w:val="af5"/>
            <w:rFonts w:asciiTheme="minorEastAsia" w:hAnsiTheme="minorEastAsia" w:cstheme="minorEastAsia"/>
          </w:rPr>
          <w:t xml:space="preserve">5.3 </w:t>
        </w:r>
        <w:r>
          <w:rPr>
            <w:rStyle w:val="af5"/>
            <w:rFonts w:asciiTheme="minorEastAsia" w:hAnsiTheme="minorEastAsia" w:cstheme="minorEastAsia"/>
          </w:rPr>
          <w:t>开标异议</w:t>
        </w:r>
        <w:r>
          <w:tab/>
        </w:r>
        <w:r>
          <w:fldChar w:fldCharType="begin"/>
        </w:r>
        <w:r>
          <w:instrText xml:space="preserve"> PAGEREF _Toc51924593 \h </w:instrText>
        </w:r>
        <w:r>
          <w:fldChar w:fldCharType="separate"/>
        </w:r>
        <w:r>
          <w:t>27</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94" w:history="1">
        <w:r>
          <w:rPr>
            <w:rStyle w:val="af5"/>
            <w:rFonts w:asciiTheme="minorEastAsia" w:hAnsiTheme="minorEastAsia" w:cstheme="minorEastAsia"/>
          </w:rPr>
          <w:t>6.</w:t>
        </w:r>
        <w:r>
          <w:rPr>
            <w:rStyle w:val="af5"/>
            <w:rFonts w:asciiTheme="minorEastAsia" w:hAnsiTheme="minorEastAsia" w:cstheme="minorEastAsia"/>
          </w:rPr>
          <w:t xml:space="preserve"> </w:t>
        </w:r>
        <w:r>
          <w:rPr>
            <w:rStyle w:val="af5"/>
            <w:rFonts w:asciiTheme="minorEastAsia" w:hAnsiTheme="minorEastAsia" w:cstheme="minorEastAsia"/>
          </w:rPr>
          <w:t>评标</w:t>
        </w:r>
        <w:r>
          <w:tab/>
        </w:r>
        <w:r>
          <w:fldChar w:fldCharType="begin"/>
        </w:r>
        <w:r>
          <w:instrText xml:space="preserve"> PAGEREF _Toc51924594 \h </w:instrText>
        </w:r>
        <w:r>
          <w:fldChar w:fldCharType="separate"/>
        </w:r>
        <w:r>
          <w:t>27</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95" w:history="1">
        <w:r>
          <w:rPr>
            <w:rStyle w:val="af5"/>
            <w:rFonts w:asciiTheme="minorEastAsia" w:hAnsiTheme="minorEastAsia" w:cstheme="minorEastAsia"/>
          </w:rPr>
          <w:t xml:space="preserve">6.1 </w:t>
        </w:r>
        <w:r>
          <w:rPr>
            <w:rStyle w:val="af5"/>
            <w:rFonts w:asciiTheme="minorEastAsia" w:hAnsiTheme="minorEastAsia" w:cstheme="minorEastAsia"/>
          </w:rPr>
          <w:t>评标委员会</w:t>
        </w:r>
        <w:r>
          <w:tab/>
        </w:r>
        <w:r>
          <w:fldChar w:fldCharType="begin"/>
        </w:r>
        <w:r>
          <w:instrText xml:space="preserve"> PAGEREF _Toc51924595 \h </w:instrText>
        </w:r>
        <w:r>
          <w:fldChar w:fldCharType="separate"/>
        </w:r>
        <w:r>
          <w:t>27</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96" w:history="1">
        <w:r>
          <w:rPr>
            <w:rStyle w:val="af5"/>
            <w:rFonts w:asciiTheme="minorEastAsia" w:hAnsiTheme="minorEastAsia" w:cstheme="minorEastAsia"/>
          </w:rPr>
          <w:t xml:space="preserve">6.2 </w:t>
        </w:r>
        <w:r>
          <w:rPr>
            <w:rStyle w:val="af5"/>
            <w:rFonts w:asciiTheme="minorEastAsia" w:hAnsiTheme="minorEastAsia" w:cstheme="minorEastAsia"/>
          </w:rPr>
          <w:t>评标原则</w:t>
        </w:r>
        <w:r>
          <w:tab/>
        </w:r>
        <w:r>
          <w:fldChar w:fldCharType="begin"/>
        </w:r>
        <w:r>
          <w:instrText xml:space="preserve"> PAGEREF _Toc51924596 \h </w:instrText>
        </w:r>
        <w:r>
          <w:fldChar w:fldCharType="separate"/>
        </w:r>
        <w:r>
          <w:t>28</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97" w:history="1">
        <w:r>
          <w:rPr>
            <w:rStyle w:val="af5"/>
            <w:rFonts w:asciiTheme="minorEastAsia" w:hAnsiTheme="minorEastAsia" w:cstheme="minorEastAsia"/>
          </w:rPr>
          <w:t xml:space="preserve">6.3 </w:t>
        </w:r>
        <w:r>
          <w:rPr>
            <w:rStyle w:val="af5"/>
            <w:rFonts w:asciiTheme="minorEastAsia" w:hAnsiTheme="minorEastAsia" w:cstheme="minorEastAsia"/>
          </w:rPr>
          <w:t>评标</w:t>
        </w:r>
        <w:r>
          <w:tab/>
        </w:r>
        <w:r>
          <w:fldChar w:fldCharType="begin"/>
        </w:r>
        <w:r>
          <w:instrText xml:space="preserve"> PAGEREF _Toc51924597 \h </w:instrText>
        </w:r>
        <w:r>
          <w:fldChar w:fldCharType="separate"/>
        </w:r>
        <w:r>
          <w:t>28</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598" w:history="1">
        <w:r>
          <w:rPr>
            <w:rStyle w:val="af5"/>
            <w:rFonts w:asciiTheme="minorEastAsia" w:hAnsiTheme="minorEastAsia" w:cstheme="minorEastAsia"/>
          </w:rPr>
          <w:t xml:space="preserve">7. </w:t>
        </w:r>
        <w:r>
          <w:rPr>
            <w:rStyle w:val="af5"/>
            <w:rFonts w:asciiTheme="minorEastAsia" w:hAnsiTheme="minorEastAsia" w:cstheme="minorEastAsia"/>
          </w:rPr>
          <w:t>合同授予</w:t>
        </w:r>
        <w:r>
          <w:tab/>
        </w:r>
        <w:r>
          <w:fldChar w:fldCharType="begin"/>
        </w:r>
        <w:r>
          <w:instrText xml:space="preserve"> PAGEREF _Toc51924598 \h </w:instrText>
        </w:r>
        <w:r>
          <w:fldChar w:fldCharType="separate"/>
        </w:r>
        <w:r>
          <w:t>28</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599" w:history="1">
        <w:r>
          <w:rPr>
            <w:rStyle w:val="af5"/>
            <w:rFonts w:asciiTheme="minorEastAsia" w:hAnsiTheme="minorEastAsia" w:cstheme="minorEastAsia"/>
          </w:rPr>
          <w:t xml:space="preserve">7.1 </w:t>
        </w:r>
        <w:r>
          <w:rPr>
            <w:rStyle w:val="af5"/>
            <w:rFonts w:asciiTheme="minorEastAsia" w:hAnsiTheme="minorEastAsia" w:cstheme="minorEastAsia"/>
          </w:rPr>
          <w:t>中标候选人公示</w:t>
        </w:r>
        <w:r>
          <w:tab/>
        </w:r>
        <w:r>
          <w:fldChar w:fldCharType="begin"/>
        </w:r>
        <w:r>
          <w:instrText xml:space="preserve"> PAGEREF _Toc51924599 \h </w:instrText>
        </w:r>
        <w:r>
          <w:fldChar w:fldCharType="separate"/>
        </w:r>
        <w:r>
          <w:t>28</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00" w:history="1">
        <w:r>
          <w:rPr>
            <w:rStyle w:val="af5"/>
            <w:rFonts w:asciiTheme="minorEastAsia" w:hAnsiTheme="minorEastAsia" w:cstheme="minorEastAsia"/>
          </w:rPr>
          <w:t xml:space="preserve">7.2 </w:t>
        </w:r>
        <w:r>
          <w:rPr>
            <w:rStyle w:val="af5"/>
            <w:rFonts w:asciiTheme="minorEastAsia" w:hAnsiTheme="minorEastAsia" w:cstheme="minorEastAsia"/>
          </w:rPr>
          <w:t>评标结果异议</w:t>
        </w:r>
        <w:r>
          <w:tab/>
        </w:r>
        <w:r>
          <w:fldChar w:fldCharType="begin"/>
        </w:r>
        <w:r>
          <w:instrText xml:space="preserve"> PAGEREF _Toc51924600 \h </w:instrText>
        </w:r>
        <w:r>
          <w:fldChar w:fldCharType="separate"/>
        </w:r>
        <w:r>
          <w:t>29</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01" w:history="1">
        <w:r>
          <w:rPr>
            <w:rStyle w:val="af5"/>
            <w:rFonts w:asciiTheme="minorEastAsia" w:hAnsiTheme="minorEastAsia" w:cstheme="minorEastAsia"/>
          </w:rPr>
          <w:t xml:space="preserve">7.3 </w:t>
        </w:r>
        <w:r>
          <w:rPr>
            <w:rStyle w:val="af5"/>
            <w:rFonts w:asciiTheme="minorEastAsia" w:hAnsiTheme="minorEastAsia" w:cstheme="minorEastAsia"/>
          </w:rPr>
          <w:t>中标候选人履约能力审查</w:t>
        </w:r>
        <w:r>
          <w:tab/>
        </w:r>
        <w:r>
          <w:fldChar w:fldCharType="begin"/>
        </w:r>
        <w:r>
          <w:instrText xml:space="preserve"> PAGER</w:instrText>
        </w:r>
        <w:r>
          <w:instrText xml:space="preserve">EF _Toc51924601 \h </w:instrText>
        </w:r>
        <w:r>
          <w:fldChar w:fldCharType="separate"/>
        </w:r>
        <w:r>
          <w:t>29</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02" w:history="1">
        <w:r>
          <w:rPr>
            <w:rStyle w:val="af5"/>
            <w:rFonts w:asciiTheme="minorEastAsia" w:hAnsiTheme="minorEastAsia" w:cstheme="minorEastAsia"/>
          </w:rPr>
          <w:t xml:space="preserve">7.4 </w:t>
        </w:r>
        <w:r>
          <w:rPr>
            <w:rStyle w:val="af5"/>
            <w:rFonts w:asciiTheme="minorEastAsia" w:hAnsiTheme="minorEastAsia" w:cstheme="minorEastAsia"/>
          </w:rPr>
          <w:t>定标</w:t>
        </w:r>
        <w:r>
          <w:tab/>
        </w:r>
        <w:r>
          <w:fldChar w:fldCharType="begin"/>
        </w:r>
        <w:r>
          <w:instrText xml:space="preserve"> PAGEREF _Toc51924602 \h </w:instrText>
        </w:r>
        <w:r>
          <w:fldChar w:fldCharType="separate"/>
        </w:r>
        <w:r>
          <w:t>29</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03" w:history="1">
        <w:r>
          <w:rPr>
            <w:rStyle w:val="af5"/>
            <w:rFonts w:asciiTheme="minorEastAsia" w:hAnsiTheme="minorEastAsia" w:cstheme="minorEastAsia"/>
          </w:rPr>
          <w:t>7.</w:t>
        </w:r>
        <w:r>
          <w:rPr>
            <w:rStyle w:val="af5"/>
            <w:rFonts w:asciiTheme="minorEastAsia" w:hAnsiTheme="minorEastAsia" w:cstheme="minorEastAsia"/>
          </w:rPr>
          <w:t xml:space="preserve">5 </w:t>
        </w:r>
        <w:r>
          <w:rPr>
            <w:rStyle w:val="af5"/>
            <w:rFonts w:asciiTheme="minorEastAsia" w:hAnsiTheme="minorEastAsia" w:cstheme="minorEastAsia"/>
          </w:rPr>
          <w:t>中标通知</w:t>
        </w:r>
        <w:r>
          <w:tab/>
        </w:r>
        <w:r>
          <w:fldChar w:fldCharType="begin"/>
        </w:r>
        <w:r>
          <w:instrText xml:space="preserve"> PAGEREF _Toc51924603 \h </w:instrText>
        </w:r>
        <w:r>
          <w:fldChar w:fldCharType="separate"/>
        </w:r>
        <w:r>
          <w:t>29</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04" w:history="1">
        <w:r>
          <w:rPr>
            <w:rStyle w:val="af5"/>
            <w:rFonts w:asciiTheme="minorEastAsia" w:hAnsiTheme="minorEastAsia" w:cstheme="minorEastAsia"/>
          </w:rPr>
          <w:t xml:space="preserve">7.6 </w:t>
        </w:r>
        <w:r>
          <w:rPr>
            <w:rStyle w:val="af5"/>
            <w:rFonts w:asciiTheme="minorEastAsia" w:hAnsiTheme="minorEastAsia" w:cstheme="minorEastAsia"/>
          </w:rPr>
          <w:t>履约保证金</w:t>
        </w:r>
        <w:r>
          <w:tab/>
        </w:r>
        <w:r>
          <w:fldChar w:fldCharType="begin"/>
        </w:r>
        <w:r>
          <w:instrText xml:space="preserve"> PAGEREF _Toc51924604 \h </w:instrText>
        </w:r>
        <w:r>
          <w:fldChar w:fldCharType="separate"/>
        </w:r>
        <w:r>
          <w:t>29</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05" w:history="1">
        <w:r>
          <w:rPr>
            <w:rStyle w:val="af5"/>
            <w:rFonts w:asciiTheme="minorEastAsia" w:hAnsiTheme="minorEastAsia" w:cstheme="minorEastAsia"/>
          </w:rPr>
          <w:t xml:space="preserve">7.7 </w:t>
        </w:r>
        <w:r>
          <w:rPr>
            <w:rStyle w:val="af5"/>
            <w:rFonts w:asciiTheme="minorEastAsia" w:hAnsiTheme="minorEastAsia" w:cstheme="minorEastAsia"/>
          </w:rPr>
          <w:t>签订合同</w:t>
        </w:r>
        <w:r>
          <w:tab/>
        </w:r>
        <w:r>
          <w:fldChar w:fldCharType="begin"/>
        </w:r>
        <w:r>
          <w:instrText xml:space="preserve"> PAGEREF _Toc51924605 \h </w:instrText>
        </w:r>
        <w:r>
          <w:fldChar w:fldCharType="separate"/>
        </w:r>
        <w:r>
          <w:t>29</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06" w:history="1">
        <w:r>
          <w:rPr>
            <w:rStyle w:val="af5"/>
            <w:rFonts w:asciiTheme="minorEastAsia" w:hAnsiTheme="minorEastAsia" w:cstheme="minorEastAsia"/>
          </w:rPr>
          <w:t xml:space="preserve">8. </w:t>
        </w:r>
        <w:r>
          <w:rPr>
            <w:rStyle w:val="af5"/>
            <w:rFonts w:asciiTheme="minorEastAsia" w:hAnsiTheme="minorEastAsia" w:cstheme="minorEastAsia"/>
          </w:rPr>
          <w:t>纪律和监督</w:t>
        </w:r>
        <w:r>
          <w:tab/>
        </w:r>
        <w:r>
          <w:fldChar w:fldCharType="begin"/>
        </w:r>
        <w:r>
          <w:instrText xml:space="preserve"> PAGEREF _Toc51924606 \h </w:instrText>
        </w:r>
        <w:r>
          <w:fldChar w:fldCharType="separate"/>
        </w:r>
        <w:r>
          <w:t>30</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07" w:history="1">
        <w:r>
          <w:rPr>
            <w:rStyle w:val="af5"/>
            <w:rFonts w:asciiTheme="minorEastAsia" w:hAnsiTheme="minorEastAsia" w:cstheme="minorEastAsia"/>
          </w:rPr>
          <w:t xml:space="preserve">8.1 </w:t>
        </w:r>
        <w:r>
          <w:rPr>
            <w:rStyle w:val="af5"/>
            <w:rFonts w:asciiTheme="minorEastAsia" w:hAnsiTheme="minorEastAsia" w:cstheme="minorEastAsia"/>
          </w:rPr>
          <w:t>对招标人的纪律要求</w:t>
        </w:r>
        <w:r>
          <w:tab/>
        </w:r>
        <w:r>
          <w:fldChar w:fldCharType="begin"/>
        </w:r>
        <w:r>
          <w:instrText xml:space="preserve"> PAGEREF _Toc51924607 \h </w:instrText>
        </w:r>
        <w:r>
          <w:fldChar w:fldCharType="separate"/>
        </w:r>
        <w:r>
          <w:t>30</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08" w:history="1">
        <w:r>
          <w:rPr>
            <w:rStyle w:val="af5"/>
            <w:rFonts w:asciiTheme="minorEastAsia" w:hAnsiTheme="minorEastAsia" w:cstheme="minorEastAsia"/>
          </w:rPr>
          <w:t xml:space="preserve">8.2 </w:t>
        </w:r>
        <w:r>
          <w:rPr>
            <w:rStyle w:val="af5"/>
            <w:rFonts w:asciiTheme="minorEastAsia" w:hAnsiTheme="minorEastAsia" w:cstheme="minorEastAsia"/>
          </w:rPr>
          <w:t>对投标人的纪律要求</w:t>
        </w:r>
        <w:r>
          <w:tab/>
        </w:r>
        <w:r>
          <w:fldChar w:fldCharType="begin"/>
        </w:r>
        <w:r>
          <w:instrText xml:space="preserve"> PAGEREF _Toc51924608 \h </w:instrText>
        </w:r>
        <w:r>
          <w:fldChar w:fldCharType="separate"/>
        </w:r>
        <w:r>
          <w:t>30</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09" w:history="1">
        <w:r>
          <w:rPr>
            <w:rStyle w:val="af5"/>
            <w:rFonts w:asciiTheme="minorEastAsia" w:hAnsiTheme="minorEastAsia" w:cstheme="minorEastAsia"/>
          </w:rPr>
          <w:t xml:space="preserve">8.3 </w:t>
        </w:r>
        <w:r>
          <w:rPr>
            <w:rStyle w:val="af5"/>
            <w:rFonts w:asciiTheme="minorEastAsia" w:hAnsiTheme="minorEastAsia" w:cstheme="minorEastAsia"/>
          </w:rPr>
          <w:t>对评标委员会成员的纪律要求</w:t>
        </w:r>
        <w:r>
          <w:tab/>
        </w:r>
        <w:r>
          <w:fldChar w:fldCharType="begin"/>
        </w:r>
        <w:r>
          <w:instrText xml:space="preserve"> PAGEREF _Toc51924609 \h </w:instrText>
        </w:r>
        <w:r>
          <w:fldChar w:fldCharType="separate"/>
        </w:r>
        <w:r>
          <w:t>30</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10" w:history="1">
        <w:r>
          <w:rPr>
            <w:rStyle w:val="af5"/>
            <w:rFonts w:asciiTheme="minorEastAsia" w:hAnsiTheme="minorEastAsia" w:cstheme="minorEastAsia"/>
          </w:rPr>
          <w:t xml:space="preserve">8.4 </w:t>
        </w:r>
        <w:r>
          <w:rPr>
            <w:rStyle w:val="af5"/>
            <w:rFonts w:asciiTheme="minorEastAsia" w:hAnsiTheme="minorEastAsia" w:cstheme="minorEastAsia"/>
          </w:rPr>
          <w:t>对与评标活动有关的工作人</w:t>
        </w:r>
        <w:r>
          <w:rPr>
            <w:rStyle w:val="af5"/>
            <w:rFonts w:asciiTheme="minorEastAsia" w:hAnsiTheme="minorEastAsia" w:cstheme="minorEastAsia"/>
          </w:rPr>
          <w:t>员的纪律要求</w:t>
        </w:r>
        <w:r>
          <w:tab/>
        </w:r>
        <w:r>
          <w:fldChar w:fldCharType="begin"/>
        </w:r>
        <w:r>
          <w:instrText xml:space="preserve"> PAGEREF _Toc51924610 \h </w:instrText>
        </w:r>
        <w:r>
          <w:fldChar w:fldCharType="separate"/>
        </w:r>
        <w:r>
          <w:t>30</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11" w:history="1">
        <w:r>
          <w:rPr>
            <w:rStyle w:val="af5"/>
            <w:rFonts w:asciiTheme="minorEastAsia" w:hAnsiTheme="minorEastAsia" w:cstheme="minorEastAsia"/>
          </w:rPr>
          <w:t xml:space="preserve">8.5 </w:t>
        </w:r>
        <w:r>
          <w:rPr>
            <w:rStyle w:val="af5"/>
            <w:rFonts w:asciiTheme="minorEastAsia" w:hAnsiTheme="minorEastAsia" w:cstheme="minorEastAsia"/>
          </w:rPr>
          <w:t>投诉</w:t>
        </w:r>
        <w:r>
          <w:tab/>
        </w:r>
        <w:r>
          <w:fldChar w:fldCharType="begin"/>
        </w:r>
        <w:r>
          <w:instrText xml:space="preserve"> PAGEREF _Toc51924611 \h </w:instrText>
        </w:r>
        <w:r>
          <w:fldChar w:fldCharType="separate"/>
        </w:r>
        <w:r>
          <w:t>30</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13" w:history="1">
        <w:r>
          <w:rPr>
            <w:rStyle w:val="af5"/>
            <w:rFonts w:asciiTheme="minorEastAsia" w:hAnsiTheme="minorEastAsia" w:cstheme="minorEastAsia"/>
          </w:rPr>
          <w:t xml:space="preserve">9. </w:t>
        </w:r>
        <w:r>
          <w:rPr>
            <w:rStyle w:val="af5"/>
            <w:rFonts w:asciiTheme="minorEastAsia" w:hAnsiTheme="minorEastAsia" w:cstheme="minorEastAsia"/>
          </w:rPr>
          <w:t>是否采用电子招标投标</w:t>
        </w:r>
        <w:r>
          <w:tab/>
        </w:r>
        <w:r>
          <w:fldChar w:fldCharType="begin"/>
        </w:r>
        <w:r>
          <w:instrText xml:space="preserve"> PAGEREF _Toc51924613 \h </w:instrText>
        </w:r>
        <w:r>
          <w:fldChar w:fldCharType="separate"/>
        </w:r>
        <w:r>
          <w:t>33</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14" w:history="1">
        <w:r>
          <w:rPr>
            <w:rStyle w:val="af5"/>
            <w:rFonts w:asciiTheme="minorEastAsia" w:hAnsiTheme="minorEastAsia" w:cstheme="minorEastAsia"/>
          </w:rPr>
          <w:t xml:space="preserve">10. </w:t>
        </w:r>
        <w:r>
          <w:rPr>
            <w:rStyle w:val="af5"/>
            <w:rFonts w:asciiTheme="minorEastAsia" w:hAnsiTheme="minorEastAsia" w:cstheme="minorEastAsia"/>
          </w:rPr>
          <w:t>需要补充的其他内容</w:t>
        </w:r>
        <w:r>
          <w:tab/>
        </w:r>
        <w:r>
          <w:fldChar w:fldCharType="begin"/>
        </w:r>
        <w:r>
          <w:instrText xml:space="preserve"> PAGEREF _Toc51924614 \h </w:instrText>
        </w:r>
        <w:r>
          <w:fldChar w:fldCharType="separate"/>
        </w:r>
        <w:r>
          <w:t>33</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15" w:history="1">
        <w:r>
          <w:rPr>
            <w:rStyle w:val="af5"/>
            <w:rFonts w:asciiTheme="minorEastAsia" w:hAnsiTheme="minorEastAsia" w:cstheme="minorEastAsia"/>
          </w:rPr>
          <w:t>附件一：开标记录表</w:t>
        </w:r>
        <w:r>
          <w:tab/>
        </w:r>
        <w:r>
          <w:fldChar w:fldCharType="begin"/>
        </w:r>
        <w:r>
          <w:instrText xml:space="preserve"> PAGEREF _Toc51924615 \h </w:instrText>
        </w:r>
        <w:r>
          <w:fldChar w:fldCharType="separate"/>
        </w:r>
        <w:r>
          <w:t>34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16" w:history="1">
        <w:r>
          <w:rPr>
            <w:rStyle w:val="af5"/>
            <w:rFonts w:asciiTheme="minorEastAsia" w:hAnsiTheme="minorEastAsia" w:cstheme="minorEastAsia"/>
          </w:rPr>
          <w:t>附件二：问题澄清通知</w:t>
        </w:r>
        <w:r>
          <w:tab/>
        </w:r>
        <w:r>
          <w:fldChar w:fldCharType="begin"/>
        </w:r>
        <w:r>
          <w:instrText xml:space="preserve"> PAGEREF _Toc51924616 \h </w:instrText>
        </w:r>
        <w:r>
          <w:fldChar w:fldCharType="separate"/>
        </w:r>
        <w:r>
          <w:t>34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17" w:history="1">
        <w:r>
          <w:rPr>
            <w:rStyle w:val="af5"/>
            <w:rFonts w:asciiTheme="minorEastAsia" w:hAnsiTheme="minorEastAsia" w:cstheme="minorEastAsia"/>
          </w:rPr>
          <w:t>附件三：问题的澄清</w:t>
        </w:r>
        <w:r>
          <w:tab/>
        </w:r>
        <w:r>
          <w:fldChar w:fldCharType="begin"/>
        </w:r>
        <w:r>
          <w:instrText xml:space="preserve"> PAGEREF _Toc51924617 \h </w:instrText>
        </w:r>
        <w:r>
          <w:fldChar w:fldCharType="separate"/>
        </w:r>
        <w:r>
          <w:t>35</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18" w:history="1">
        <w:r>
          <w:rPr>
            <w:rStyle w:val="af5"/>
            <w:rFonts w:asciiTheme="minorEastAsia" w:hAnsiTheme="minorEastAsia" w:cstheme="minorEastAsia"/>
          </w:rPr>
          <w:t>附件四：中标通知书</w:t>
        </w:r>
        <w:r>
          <w:tab/>
        </w:r>
        <w:r>
          <w:fldChar w:fldCharType="begin"/>
        </w:r>
        <w:r>
          <w:instrText xml:space="preserve"> PAGEREF _Toc51924618 \h </w:instrText>
        </w:r>
        <w:r>
          <w:fldChar w:fldCharType="separate"/>
        </w:r>
        <w:r>
          <w:t>36</w:t>
        </w:r>
        <w:r>
          <w:fldChar w:fldCharType="end"/>
        </w:r>
      </w:hyperlink>
    </w:p>
    <w:p w:rsidR="00DD4569" w:rsidRDefault="00DE770F">
      <w:pPr>
        <w:pStyle w:val="10"/>
        <w:tabs>
          <w:tab w:val="right" w:leader="dot" w:pos="8630"/>
        </w:tabs>
        <w:rPr>
          <w:rFonts w:asciiTheme="minorHAnsi" w:eastAsiaTheme="minorEastAsia" w:hAnsiTheme="minorHAnsi" w:cstheme="minorBidi"/>
        </w:rPr>
      </w:pPr>
      <w:hyperlink w:anchor="_Toc51924619" w:history="1">
        <w:r>
          <w:rPr>
            <w:rStyle w:val="af5"/>
            <w:rFonts w:asciiTheme="minorEastAsia" w:hAnsiTheme="minorEastAsia" w:cstheme="minorEastAsia"/>
          </w:rPr>
          <w:t>第四章合同条款及格式</w:t>
        </w:r>
        <w:r>
          <w:tab/>
        </w:r>
        <w:r>
          <w:fldChar w:fldCharType="begin"/>
        </w:r>
        <w:r>
          <w:instrText xml:space="preserve"> PAGEREF _Toc51924619 \h </w:instrText>
        </w:r>
        <w:r>
          <w:fldChar w:fldCharType="separate"/>
        </w:r>
        <w:r>
          <w:t>40</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20" w:history="1">
        <w:r>
          <w:rPr>
            <w:rStyle w:val="af5"/>
            <w:rFonts w:asciiTheme="minorEastAsia" w:hAnsiTheme="minorEastAsia" w:cstheme="minorEastAsia"/>
          </w:rPr>
          <w:t>第一节通用合同条款</w:t>
        </w:r>
        <w:r>
          <w:tab/>
        </w:r>
        <w:r>
          <w:fldChar w:fldCharType="begin"/>
        </w:r>
        <w:r>
          <w:instrText xml:space="preserve"> PAGEREF _To</w:instrText>
        </w:r>
        <w:r>
          <w:instrText xml:space="preserve">c51924620 \h </w:instrText>
        </w:r>
        <w:r>
          <w:fldChar w:fldCharType="separate"/>
        </w:r>
        <w:r>
          <w:t>41</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21" w:history="1">
        <w:r>
          <w:rPr>
            <w:rStyle w:val="af5"/>
            <w:rFonts w:asciiTheme="minorEastAsia" w:hAnsiTheme="minorEastAsia" w:cstheme="minorEastAsia"/>
          </w:rPr>
          <w:t xml:space="preserve">1. </w:t>
        </w:r>
        <w:r>
          <w:rPr>
            <w:rStyle w:val="af5"/>
            <w:rFonts w:asciiTheme="minorEastAsia" w:hAnsiTheme="minorEastAsia" w:cstheme="minorEastAsia"/>
          </w:rPr>
          <w:t>一般约定</w:t>
        </w:r>
        <w:r>
          <w:tab/>
        </w:r>
        <w:r>
          <w:fldChar w:fldCharType="begin"/>
        </w:r>
        <w:r>
          <w:instrText xml:space="preserve"> PAGEREF _Toc51924621 \h </w:instrText>
        </w:r>
        <w:r>
          <w:fldChar w:fldCharType="separate"/>
        </w:r>
        <w:r>
          <w:t>41</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22" w:history="1">
        <w:r>
          <w:rPr>
            <w:rStyle w:val="af5"/>
            <w:rFonts w:asciiTheme="minorEastAsia" w:hAnsiTheme="minorEastAsia" w:cstheme="minorEastAsia"/>
          </w:rPr>
          <w:t xml:space="preserve">1.1 </w:t>
        </w:r>
        <w:r>
          <w:rPr>
            <w:rStyle w:val="af5"/>
            <w:rFonts w:asciiTheme="minorEastAsia" w:hAnsiTheme="minorEastAsia" w:cstheme="minorEastAsia"/>
          </w:rPr>
          <w:t>词语定义</w:t>
        </w:r>
        <w:r>
          <w:tab/>
        </w:r>
        <w:r>
          <w:fldChar w:fldCharType="begin"/>
        </w:r>
        <w:r>
          <w:instrText xml:space="preserve"> PAGEREF _Toc51924622 \h </w:instrText>
        </w:r>
        <w:r>
          <w:fldChar w:fldCharType="separate"/>
        </w:r>
        <w:r>
          <w:t>41</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23" w:history="1">
        <w:r>
          <w:rPr>
            <w:rStyle w:val="af5"/>
            <w:rFonts w:asciiTheme="minorEastAsia" w:hAnsiTheme="minorEastAsia" w:cstheme="minorEastAsia"/>
          </w:rPr>
          <w:t xml:space="preserve">1.2 </w:t>
        </w:r>
        <w:r>
          <w:rPr>
            <w:rStyle w:val="af5"/>
            <w:rFonts w:asciiTheme="minorEastAsia" w:hAnsiTheme="minorEastAsia" w:cstheme="minorEastAsia"/>
          </w:rPr>
          <w:t>语言文字</w:t>
        </w:r>
        <w:r>
          <w:tab/>
        </w:r>
        <w:r>
          <w:fldChar w:fldCharType="begin"/>
        </w:r>
        <w:r>
          <w:instrText xml:space="preserve"> PAGEREF _Toc51924623 \h </w:instrText>
        </w:r>
        <w:r>
          <w:fldChar w:fldCharType="separate"/>
        </w:r>
        <w:r>
          <w:t>42</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24" w:history="1">
        <w:r>
          <w:rPr>
            <w:rStyle w:val="af5"/>
            <w:rFonts w:asciiTheme="minorEastAsia" w:hAnsiTheme="minorEastAsia" w:cstheme="minorEastAsia"/>
          </w:rPr>
          <w:t xml:space="preserve">1.3 </w:t>
        </w:r>
        <w:r>
          <w:rPr>
            <w:rStyle w:val="af5"/>
            <w:rFonts w:asciiTheme="minorEastAsia" w:hAnsiTheme="minorEastAsia" w:cstheme="minorEastAsia"/>
          </w:rPr>
          <w:t>适用法律</w:t>
        </w:r>
        <w:r>
          <w:tab/>
        </w:r>
        <w:r>
          <w:fldChar w:fldCharType="begin"/>
        </w:r>
        <w:r>
          <w:instrText xml:space="preserve"> PAGEREF _Toc51924624 \h </w:instrText>
        </w:r>
        <w:r>
          <w:fldChar w:fldCharType="separate"/>
        </w:r>
        <w:r>
          <w:t>43</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25" w:history="1">
        <w:r>
          <w:rPr>
            <w:rStyle w:val="af5"/>
            <w:rFonts w:asciiTheme="minorEastAsia" w:hAnsiTheme="minorEastAsia" w:cstheme="minorEastAsia"/>
          </w:rPr>
          <w:t xml:space="preserve">1.4 </w:t>
        </w:r>
        <w:r>
          <w:rPr>
            <w:rStyle w:val="af5"/>
            <w:rFonts w:asciiTheme="minorEastAsia" w:hAnsiTheme="minorEastAsia" w:cstheme="minorEastAsia"/>
          </w:rPr>
          <w:t>合同文件的优先顺序</w:t>
        </w:r>
        <w:r>
          <w:tab/>
        </w:r>
        <w:r>
          <w:fldChar w:fldCharType="begin"/>
        </w:r>
        <w:r>
          <w:instrText xml:space="preserve"> PAGEREF _Toc51924625 \h </w:instrText>
        </w:r>
        <w:r>
          <w:fldChar w:fldCharType="separate"/>
        </w:r>
        <w:r>
          <w:t>43</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26" w:history="1">
        <w:r>
          <w:rPr>
            <w:rStyle w:val="af5"/>
            <w:rFonts w:asciiTheme="minorEastAsia" w:hAnsiTheme="minorEastAsia" w:cstheme="minorEastAsia"/>
          </w:rPr>
          <w:t xml:space="preserve">1.5 </w:t>
        </w:r>
        <w:r>
          <w:rPr>
            <w:rStyle w:val="af5"/>
            <w:rFonts w:asciiTheme="minorEastAsia" w:hAnsiTheme="minorEastAsia" w:cstheme="minorEastAsia"/>
          </w:rPr>
          <w:t>合同协议书</w:t>
        </w:r>
        <w:r>
          <w:tab/>
        </w:r>
        <w:r>
          <w:fldChar w:fldCharType="begin"/>
        </w:r>
        <w:r>
          <w:instrText xml:space="preserve"> PAGEREF _Toc51924626 \h </w:instrText>
        </w:r>
        <w:r>
          <w:fldChar w:fldCharType="separate"/>
        </w:r>
        <w:r>
          <w:t>43</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27" w:history="1">
        <w:r>
          <w:rPr>
            <w:rStyle w:val="af5"/>
            <w:rFonts w:asciiTheme="minorEastAsia" w:hAnsiTheme="minorEastAsia" w:cstheme="minorEastAsia"/>
          </w:rPr>
          <w:t xml:space="preserve">1.6 </w:t>
        </w:r>
        <w:r>
          <w:rPr>
            <w:rStyle w:val="af5"/>
            <w:rFonts w:asciiTheme="minorEastAsia" w:hAnsiTheme="minorEastAsia" w:cstheme="minorEastAsia"/>
          </w:rPr>
          <w:t>文件的提供和照管</w:t>
        </w:r>
        <w:r>
          <w:tab/>
        </w:r>
        <w:r>
          <w:fldChar w:fldCharType="begin"/>
        </w:r>
        <w:r>
          <w:instrText xml:space="preserve"> PAGEREF _Toc51924627 \h </w:instrText>
        </w:r>
        <w:r>
          <w:fldChar w:fldCharType="separate"/>
        </w:r>
        <w:r>
          <w:t>43</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28" w:history="1">
        <w:r>
          <w:rPr>
            <w:rStyle w:val="af5"/>
            <w:rFonts w:asciiTheme="minorEastAsia" w:hAnsiTheme="minorEastAsia" w:cstheme="minorEastAsia"/>
          </w:rPr>
          <w:t xml:space="preserve">1.7 </w:t>
        </w:r>
        <w:r>
          <w:rPr>
            <w:rStyle w:val="af5"/>
            <w:rFonts w:asciiTheme="minorEastAsia" w:hAnsiTheme="minorEastAsia" w:cstheme="minorEastAsia"/>
          </w:rPr>
          <w:t>联络</w:t>
        </w:r>
        <w:r>
          <w:tab/>
        </w:r>
        <w:r>
          <w:fldChar w:fldCharType="begin"/>
        </w:r>
        <w:r>
          <w:instrText xml:space="preserve"> PAGEREF _Toc</w:instrText>
        </w:r>
        <w:r>
          <w:instrText xml:space="preserve">51924628 \h </w:instrText>
        </w:r>
        <w:r>
          <w:fldChar w:fldCharType="separate"/>
        </w:r>
        <w:r>
          <w:t>44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29" w:history="1">
        <w:r>
          <w:rPr>
            <w:rStyle w:val="af5"/>
            <w:rFonts w:asciiTheme="minorEastAsia" w:hAnsiTheme="minorEastAsia" w:cstheme="minorEastAsia"/>
          </w:rPr>
          <w:t xml:space="preserve">1.8 </w:t>
        </w:r>
        <w:r>
          <w:rPr>
            <w:rStyle w:val="af5"/>
            <w:rFonts w:asciiTheme="minorEastAsia" w:hAnsiTheme="minorEastAsia" w:cstheme="minorEastAsia"/>
          </w:rPr>
          <w:t>转让</w:t>
        </w:r>
        <w:r>
          <w:tab/>
        </w:r>
        <w:r>
          <w:fldChar w:fldCharType="begin"/>
        </w:r>
        <w:r>
          <w:instrText xml:space="preserve"> PAGEREF _Toc51924629 \h </w:instrText>
        </w:r>
        <w:r>
          <w:fldChar w:fldCharType="separate"/>
        </w:r>
        <w:r>
          <w:t>44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30" w:history="1">
        <w:r>
          <w:rPr>
            <w:rStyle w:val="af5"/>
            <w:rFonts w:asciiTheme="minorEastAsia" w:hAnsiTheme="minorEastAsia" w:cstheme="minorEastAsia"/>
          </w:rPr>
          <w:t xml:space="preserve">1.9 </w:t>
        </w:r>
        <w:r>
          <w:rPr>
            <w:rStyle w:val="af5"/>
            <w:rFonts w:asciiTheme="minorEastAsia" w:hAnsiTheme="minorEastAsia" w:cstheme="minorEastAsia"/>
          </w:rPr>
          <w:t>严禁贿赂</w:t>
        </w:r>
        <w:r>
          <w:tab/>
        </w:r>
        <w:r>
          <w:fldChar w:fldCharType="begin"/>
        </w:r>
        <w:r>
          <w:instrText xml:space="preserve"> PAGEREF _Toc51924630 \h </w:instrText>
        </w:r>
        <w:r>
          <w:fldChar w:fldCharType="separate"/>
        </w:r>
        <w:r>
          <w:t>44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31" w:history="1">
        <w:r>
          <w:rPr>
            <w:rStyle w:val="af5"/>
            <w:rFonts w:asciiTheme="minorEastAsia" w:hAnsiTheme="minorEastAsia" w:cstheme="minorEastAsia"/>
          </w:rPr>
          <w:t xml:space="preserve">1.10 </w:t>
        </w:r>
        <w:r>
          <w:rPr>
            <w:rStyle w:val="af5"/>
            <w:rFonts w:asciiTheme="minorEastAsia" w:hAnsiTheme="minorEastAsia" w:cstheme="minorEastAsia"/>
          </w:rPr>
          <w:t>知识产权</w:t>
        </w:r>
        <w:r>
          <w:tab/>
        </w:r>
        <w:r>
          <w:fldChar w:fldCharType="begin"/>
        </w:r>
        <w:r>
          <w:instrText xml:space="preserve"> PAGEREF _Toc51924631 \h </w:instrText>
        </w:r>
        <w:r>
          <w:fldChar w:fldCharType="separate"/>
        </w:r>
        <w:r>
          <w:t>44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32" w:history="1">
        <w:r>
          <w:rPr>
            <w:rStyle w:val="af5"/>
            <w:rFonts w:asciiTheme="minorEastAsia" w:hAnsiTheme="minorEastAsia" w:cstheme="minorEastAsia"/>
          </w:rPr>
          <w:t xml:space="preserve">1.11 </w:t>
        </w:r>
        <w:r>
          <w:rPr>
            <w:rStyle w:val="af5"/>
            <w:rFonts w:asciiTheme="minorEastAsia" w:hAnsiTheme="minorEastAsia" w:cstheme="minorEastAsia"/>
          </w:rPr>
          <w:t>文件及信息的保密</w:t>
        </w:r>
        <w:r>
          <w:tab/>
        </w:r>
        <w:r>
          <w:fldChar w:fldCharType="begin"/>
        </w:r>
        <w:r>
          <w:instrText xml:space="preserve"> PAGEREF _Toc51924632 \h </w:instrText>
        </w:r>
        <w:r>
          <w:fldChar w:fldCharType="separate"/>
        </w:r>
        <w:r>
          <w:t>45</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33" w:history="1">
        <w:r>
          <w:rPr>
            <w:rStyle w:val="af5"/>
            <w:rFonts w:asciiTheme="minorEastAsia" w:hAnsiTheme="minorEastAsia" w:cstheme="minorEastAsia"/>
          </w:rPr>
          <w:t xml:space="preserve">1.12 </w:t>
        </w:r>
        <w:r>
          <w:rPr>
            <w:rStyle w:val="af5"/>
            <w:rFonts w:asciiTheme="minorEastAsia" w:hAnsiTheme="minorEastAsia" w:cstheme="minorEastAsia"/>
          </w:rPr>
          <w:t>委托人要求</w:t>
        </w:r>
        <w:r>
          <w:tab/>
        </w:r>
        <w:r>
          <w:fldChar w:fldCharType="begin"/>
        </w:r>
        <w:r>
          <w:instrText xml:space="preserve"> PAGEREF _Toc51924633 \h </w:instrText>
        </w:r>
        <w:r>
          <w:fldChar w:fldCharType="separate"/>
        </w:r>
        <w:r>
          <w:t>45</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34" w:history="1">
        <w:r>
          <w:rPr>
            <w:rStyle w:val="af5"/>
            <w:rFonts w:asciiTheme="minorEastAsia" w:hAnsiTheme="minorEastAsia" w:cstheme="minorEastAsia"/>
          </w:rPr>
          <w:t xml:space="preserve">2. </w:t>
        </w:r>
        <w:r>
          <w:rPr>
            <w:rStyle w:val="af5"/>
            <w:rFonts w:asciiTheme="minorEastAsia" w:hAnsiTheme="minorEastAsia" w:cstheme="minorEastAsia"/>
          </w:rPr>
          <w:t>委托人义务</w:t>
        </w:r>
        <w:r>
          <w:tab/>
        </w:r>
        <w:r>
          <w:fldChar w:fldCharType="begin"/>
        </w:r>
        <w:r>
          <w:instrText xml:space="preserve"> PAGEREF _Toc51924634 \h </w:instrText>
        </w:r>
        <w:r>
          <w:fldChar w:fldCharType="separate"/>
        </w:r>
        <w:r>
          <w:t>45</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35" w:history="1">
        <w:r>
          <w:rPr>
            <w:rStyle w:val="af5"/>
            <w:rFonts w:asciiTheme="minorEastAsia" w:hAnsiTheme="minorEastAsia" w:cstheme="minorEastAsia"/>
          </w:rPr>
          <w:t xml:space="preserve">2.1 </w:t>
        </w:r>
        <w:r>
          <w:rPr>
            <w:rStyle w:val="af5"/>
            <w:rFonts w:asciiTheme="minorEastAsia" w:hAnsiTheme="minorEastAsia" w:cstheme="minorEastAsia"/>
          </w:rPr>
          <w:t>遵守法律</w:t>
        </w:r>
        <w:r>
          <w:tab/>
        </w:r>
        <w:r>
          <w:fldChar w:fldCharType="begin"/>
        </w:r>
        <w:r>
          <w:instrText xml:space="preserve"> PAGEREF _Toc51924635 \h </w:instrText>
        </w:r>
        <w:r>
          <w:fldChar w:fldCharType="separate"/>
        </w:r>
        <w:r>
          <w:t>45</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36" w:history="1">
        <w:r>
          <w:rPr>
            <w:rStyle w:val="af5"/>
            <w:rFonts w:asciiTheme="minorEastAsia" w:hAnsiTheme="minorEastAsia" w:cstheme="minorEastAsia"/>
          </w:rPr>
          <w:t xml:space="preserve">2.2 </w:t>
        </w:r>
        <w:r>
          <w:rPr>
            <w:rStyle w:val="af5"/>
            <w:rFonts w:asciiTheme="minorEastAsia" w:hAnsiTheme="minorEastAsia" w:cstheme="minorEastAsia"/>
          </w:rPr>
          <w:t>发出开始监理通知</w:t>
        </w:r>
        <w:r>
          <w:tab/>
        </w:r>
        <w:r>
          <w:fldChar w:fldCharType="begin"/>
        </w:r>
        <w:r>
          <w:instrText xml:space="preserve"> PAGEREF _Toc51924636 \h </w:instrText>
        </w:r>
        <w:r>
          <w:fldChar w:fldCharType="separate"/>
        </w:r>
        <w:r>
          <w:t>45</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37" w:history="1">
        <w:r>
          <w:rPr>
            <w:rStyle w:val="af5"/>
            <w:rFonts w:asciiTheme="minorEastAsia" w:hAnsiTheme="minorEastAsia" w:cstheme="minorEastAsia"/>
          </w:rPr>
          <w:t xml:space="preserve">2.3 </w:t>
        </w:r>
        <w:r>
          <w:rPr>
            <w:rStyle w:val="af5"/>
            <w:rFonts w:asciiTheme="minorEastAsia" w:hAnsiTheme="minorEastAsia" w:cstheme="minorEastAsia"/>
          </w:rPr>
          <w:t>提供设备、设施</w:t>
        </w:r>
        <w:r>
          <w:tab/>
        </w:r>
        <w:r>
          <w:fldChar w:fldCharType="begin"/>
        </w:r>
        <w:r>
          <w:instrText xml:space="preserve"> PAGEREF</w:instrText>
        </w:r>
        <w:r>
          <w:instrText xml:space="preserve"> _Toc51924637 \h </w:instrText>
        </w:r>
        <w:r>
          <w:fldChar w:fldCharType="separate"/>
        </w:r>
        <w:r>
          <w:t>45</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38" w:history="1">
        <w:r>
          <w:rPr>
            <w:rStyle w:val="af5"/>
            <w:rFonts w:asciiTheme="minorEastAsia" w:hAnsiTheme="minorEastAsia" w:cstheme="minorEastAsia"/>
          </w:rPr>
          <w:t xml:space="preserve">2.4 </w:t>
        </w:r>
        <w:r>
          <w:rPr>
            <w:rStyle w:val="af5"/>
            <w:rFonts w:asciiTheme="minorEastAsia" w:hAnsiTheme="minorEastAsia" w:cstheme="minorEastAsia"/>
          </w:rPr>
          <w:t>办理证件和批件</w:t>
        </w:r>
        <w:r>
          <w:tab/>
        </w:r>
        <w:r>
          <w:fldChar w:fldCharType="begin"/>
        </w:r>
        <w:r>
          <w:instrText xml:space="preserve"> PAGEREF _Toc51924638 \h </w:instrText>
        </w:r>
        <w:r>
          <w:fldChar w:fldCharType="separate"/>
        </w:r>
        <w:r>
          <w:t>45</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39" w:history="1">
        <w:r>
          <w:rPr>
            <w:rStyle w:val="af5"/>
            <w:rFonts w:asciiTheme="minorEastAsia" w:hAnsiTheme="minorEastAsia" w:cstheme="minorEastAsia"/>
          </w:rPr>
          <w:t xml:space="preserve">2.5 </w:t>
        </w:r>
        <w:r>
          <w:rPr>
            <w:rStyle w:val="af5"/>
            <w:rFonts w:asciiTheme="minorEastAsia" w:hAnsiTheme="minorEastAsia" w:cstheme="minorEastAsia"/>
          </w:rPr>
          <w:t>支付合同价款</w:t>
        </w:r>
        <w:r>
          <w:tab/>
        </w:r>
        <w:r>
          <w:fldChar w:fldCharType="begin"/>
        </w:r>
        <w:r>
          <w:instrText xml:space="preserve"> PAGEREF _Toc51924639 \h </w:instrText>
        </w:r>
        <w:r>
          <w:fldChar w:fldCharType="separate"/>
        </w:r>
        <w:r>
          <w:t>46</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40" w:history="1">
        <w:r>
          <w:rPr>
            <w:rStyle w:val="af5"/>
            <w:rFonts w:asciiTheme="minorEastAsia" w:hAnsiTheme="minorEastAsia" w:cstheme="minorEastAsia"/>
          </w:rPr>
          <w:t xml:space="preserve">2.6 </w:t>
        </w:r>
        <w:r>
          <w:rPr>
            <w:rStyle w:val="af5"/>
            <w:rFonts w:asciiTheme="minorEastAsia" w:hAnsiTheme="minorEastAsia" w:cstheme="minorEastAsia"/>
          </w:rPr>
          <w:t>提供监理资料</w:t>
        </w:r>
        <w:r>
          <w:tab/>
        </w:r>
        <w:r>
          <w:fldChar w:fldCharType="begin"/>
        </w:r>
        <w:r>
          <w:instrText xml:space="preserve"> PAGEREF _Toc51924640 \h </w:instrText>
        </w:r>
        <w:r>
          <w:fldChar w:fldCharType="separate"/>
        </w:r>
        <w:r>
          <w:t>46</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41" w:history="1">
        <w:r>
          <w:rPr>
            <w:rStyle w:val="af5"/>
            <w:rFonts w:asciiTheme="minorEastAsia" w:hAnsiTheme="minorEastAsia" w:cstheme="minorEastAsia"/>
          </w:rPr>
          <w:t xml:space="preserve">2.7 </w:t>
        </w:r>
        <w:r>
          <w:rPr>
            <w:rStyle w:val="af5"/>
            <w:rFonts w:asciiTheme="minorEastAsia" w:hAnsiTheme="minorEastAsia" w:cstheme="minorEastAsia"/>
          </w:rPr>
          <w:t>其他义务</w:t>
        </w:r>
        <w:r>
          <w:tab/>
        </w:r>
        <w:r>
          <w:fldChar w:fldCharType="begin"/>
        </w:r>
        <w:r>
          <w:instrText xml:space="preserve"> PAGEREF _Toc51924641 \h </w:instrText>
        </w:r>
        <w:r>
          <w:fldChar w:fldCharType="separate"/>
        </w:r>
        <w:r>
          <w:t>46</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42" w:history="1">
        <w:r>
          <w:rPr>
            <w:rStyle w:val="af5"/>
            <w:rFonts w:asciiTheme="minorEastAsia" w:hAnsiTheme="minorEastAsia" w:cstheme="minorEastAsia"/>
          </w:rPr>
          <w:t xml:space="preserve">3. </w:t>
        </w:r>
        <w:r>
          <w:rPr>
            <w:rStyle w:val="af5"/>
            <w:rFonts w:asciiTheme="minorEastAsia" w:hAnsiTheme="minorEastAsia" w:cstheme="minorEastAsia"/>
          </w:rPr>
          <w:t>委托人管理</w:t>
        </w:r>
        <w:r>
          <w:tab/>
        </w:r>
        <w:r>
          <w:fldChar w:fldCharType="begin"/>
        </w:r>
        <w:r>
          <w:instrText xml:space="preserve"> PAGEREF _Toc51924642 \h </w:instrText>
        </w:r>
        <w:r>
          <w:fldChar w:fldCharType="separate"/>
        </w:r>
        <w:r>
          <w:t>46</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43" w:history="1">
        <w:r>
          <w:rPr>
            <w:rStyle w:val="af5"/>
            <w:rFonts w:asciiTheme="minorEastAsia" w:hAnsiTheme="minorEastAsia" w:cstheme="minorEastAsia"/>
          </w:rPr>
          <w:t xml:space="preserve">3.1 </w:t>
        </w:r>
        <w:r>
          <w:rPr>
            <w:rStyle w:val="af5"/>
            <w:rFonts w:asciiTheme="minorEastAsia" w:hAnsiTheme="minorEastAsia" w:cstheme="minorEastAsia"/>
          </w:rPr>
          <w:t>委托人代表</w:t>
        </w:r>
        <w:r>
          <w:tab/>
        </w:r>
        <w:r>
          <w:fldChar w:fldCharType="begin"/>
        </w:r>
        <w:r>
          <w:instrText xml:space="preserve"> PAGEREF _Toc51924643 \h </w:instrText>
        </w:r>
        <w:r>
          <w:fldChar w:fldCharType="separate"/>
        </w:r>
        <w:r>
          <w:t>46</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44" w:history="1">
        <w:r>
          <w:rPr>
            <w:rStyle w:val="af5"/>
            <w:rFonts w:asciiTheme="minorEastAsia" w:hAnsiTheme="minorEastAsia" w:cstheme="minorEastAsia"/>
          </w:rPr>
          <w:t xml:space="preserve">3.2 </w:t>
        </w:r>
        <w:r>
          <w:rPr>
            <w:rStyle w:val="af5"/>
            <w:rFonts w:asciiTheme="minorEastAsia" w:hAnsiTheme="minorEastAsia" w:cstheme="minorEastAsia"/>
          </w:rPr>
          <w:t>委托人的指示</w:t>
        </w:r>
        <w:r>
          <w:tab/>
        </w:r>
        <w:r>
          <w:fldChar w:fldCharType="begin"/>
        </w:r>
        <w:r>
          <w:instrText xml:space="preserve"> PAGEREF _Toc51924644 \h </w:instrText>
        </w:r>
        <w:r>
          <w:fldChar w:fldCharType="separate"/>
        </w:r>
        <w:r>
          <w:t>46</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45" w:history="1">
        <w:r>
          <w:rPr>
            <w:rStyle w:val="af5"/>
            <w:rFonts w:asciiTheme="minorEastAsia" w:hAnsiTheme="minorEastAsia" w:cstheme="minorEastAsia"/>
          </w:rPr>
          <w:t xml:space="preserve">3.3 </w:t>
        </w:r>
        <w:r>
          <w:rPr>
            <w:rStyle w:val="af5"/>
            <w:rFonts w:asciiTheme="minorEastAsia" w:hAnsiTheme="minorEastAsia" w:cstheme="minorEastAsia"/>
          </w:rPr>
          <w:t>决定或答复</w:t>
        </w:r>
        <w:r>
          <w:tab/>
        </w:r>
        <w:r>
          <w:fldChar w:fldCharType="begin"/>
        </w:r>
        <w:r>
          <w:instrText xml:space="preserve"> PAGEREF _Toc51924645 \h </w:instrText>
        </w:r>
        <w:r>
          <w:fldChar w:fldCharType="separate"/>
        </w:r>
        <w:r>
          <w:t>47</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46" w:history="1">
        <w:r>
          <w:rPr>
            <w:rStyle w:val="af5"/>
            <w:rFonts w:asciiTheme="minorEastAsia" w:hAnsiTheme="minorEastAsia" w:cstheme="minorEastAsia"/>
          </w:rPr>
          <w:t xml:space="preserve">4. </w:t>
        </w:r>
        <w:r>
          <w:rPr>
            <w:rStyle w:val="af5"/>
            <w:rFonts w:asciiTheme="minorEastAsia" w:hAnsiTheme="minorEastAsia" w:cstheme="minorEastAsia"/>
          </w:rPr>
          <w:t>监理人义务</w:t>
        </w:r>
        <w:r>
          <w:tab/>
        </w:r>
        <w:r>
          <w:fldChar w:fldCharType="begin"/>
        </w:r>
        <w:r>
          <w:instrText xml:space="preserve"> PAGEREF _Toc51</w:instrText>
        </w:r>
        <w:r>
          <w:instrText xml:space="preserve">924646 \h </w:instrText>
        </w:r>
        <w:r>
          <w:fldChar w:fldCharType="separate"/>
        </w:r>
        <w:r>
          <w:t>47</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47" w:history="1">
        <w:r>
          <w:rPr>
            <w:rStyle w:val="af5"/>
            <w:rFonts w:asciiTheme="minorEastAsia" w:hAnsiTheme="minorEastAsia" w:cstheme="minorEastAsia"/>
          </w:rPr>
          <w:t xml:space="preserve">4.1 </w:t>
        </w:r>
        <w:r>
          <w:rPr>
            <w:rStyle w:val="af5"/>
            <w:rFonts w:asciiTheme="minorEastAsia" w:hAnsiTheme="minorEastAsia" w:cstheme="minorEastAsia"/>
          </w:rPr>
          <w:t>监理人的一般义务</w:t>
        </w:r>
        <w:r>
          <w:tab/>
        </w:r>
        <w:r>
          <w:fldChar w:fldCharType="begin"/>
        </w:r>
        <w:r>
          <w:instrText xml:space="preserve"> PAGEREF _Toc51924647 \h </w:instrText>
        </w:r>
        <w:r>
          <w:fldChar w:fldCharType="separate"/>
        </w:r>
        <w:r>
          <w:t>47</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48" w:history="1">
        <w:r>
          <w:rPr>
            <w:rStyle w:val="af5"/>
            <w:rFonts w:asciiTheme="minorEastAsia" w:hAnsiTheme="minorEastAsia" w:cstheme="minorEastAsia"/>
          </w:rPr>
          <w:t xml:space="preserve">4.2 </w:t>
        </w:r>
        <w:r>
          <w:rPr>
            <w:rStyle w:val="af5"/>
            <w:rFonts w:asciiTheme="minorEastAsia" w:hAnsiTheme="minorEastAsia" w:cstheme="minorEastAsia"/>
          </w:rPr>
          <w:t>履约保证金</w:t>
        </w:r>
        <w:r>
          <w:tab/>
        </w:r>
        <w:r>
          <w:fldChar w:fldCharType="begin"/>
        </w:r>
        <w:r>
          <w:instrText xml:space="preserve"> PAGEREF _Toc51924648 \h </w:instrText>
        </w:r>
        <w:r>
          <w:fldChar w:fldCharType="separate"/>
        </w:r>
        <w:r>
          <w:t>47</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49" w:history="1">
        <w:r>
          <w:rPr>
            <w:rStyle w:val="af5"/>
            <w:rFonts w:asciiTheme="minorEastAsia" w:hAnsiTheme="minorEastAsia" w:cstheme="minorEastAsia"/>
          </w:rPr>
          <w:t xml:space="preserve">4.3 </w:t>
        </w:r>
        <w:r>
          <w:rPr>
            <w:rStyle w:val="af5"/>
            <w:rFonts w:asciiTheme="minorEastAsia" w:hAnsiTheme="minorEastAsia" w:cstheme="minorEastAsia"/>
          </w:rPr>
          <w:t>联合体</w:t>
        </w:r>
        <w:r>
          <w:tab/>
        </w:r>
        <w:r>
          <w:fldChar w:fldCharType="begin"/>
        </w:r>
        <w:r>
          <w:instrText xml:space="preserve"> PAGEREF _Toc51924649 \h </w:instrText>
        </w:r>
        <w:r>
          <w:fldChar w:fldCharType="separate"/>
        </w:r>
        <w:r>
          <w:t>48</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50" w:history="1">
        <w:r>
          <w:rPr>
            <w:rStyle w:val="af5"/>
            <w:rFonts w:asciiTheme="minorEastAsia" w:hAnsiTheme="minorEastAsia" w:cstheme="minorEastAsia"/>
          </w:rPr>
          <w:t xml:space="preserve">4.4 </w:t>
        </w:r>
        <w:r>
          <w:rPr>
            <w:rStyle w:val="af5"/>
            <w:rFonts w:asciiTheme="minorEastAsia" w:hAnsiTheme="minorEastAsia" w:cstheme="minorEastAsia"/>
          </w:rPr>
          <w:t>总监理工程师</w:t>
        </w:r>
        <w:r>
          <w:tab/>
        </w:r>
        <w:r>
          <w:fldChar w:fldCharType="begin"/>
        </w:r>
        <w:r>
          <w:instrText xml:space="preserve"> PAGEREF _Toc51924650 \h </w:instrText>
        </w:r>
        <w:r>
          <w:fldChar w:fldCharType="separate"/>
        </w:r>
        <w:r>
          <w:t>48</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51" w:history="1">
        <w:r>
          <w:rPr>
            <w:rStyle w:val="af5"/>
            <w:rFonts w:asciiTheme="minorEastAsia" w:hAnsiTheme="minorEastAsia" w:cstheme="minorEastAsia"/>
          </w:rPr>
          <w:t xml:space="preserve">4.5 </w:t>
        </w:r>
        <w:r>
          <w:rPr>
            <w:rStyle w:val="af5"/>
            <w:rFonts w:asciiTheme="minorEastAsia" w:hAnsiTheme="minorEastAsia" w:cstheme="minorEastAsia"/>
          </w:rPr>
          <w:t>监理人员的管理</w:t>
        </w:r>
        <w:r>
          <w:tab/>
        </w:r>
        <w:r>
          <w:fldChar w:fldCharType="begin"/>
        </w:r>
        <w:r>
          <w:instrText xml:space="preserve"> PAGEREF _Toc51924651 \h </w:instrText>
        </w:r>
        <w:r>
          <w:fldChar w:fldCharType="separate"/>
        </w:r>
        <w:r>
          <w:t>48</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52" w:history="1">
        <w:r>
          <w:rPr>
            <w:rStyle w:val="af5"/>
            <w:rFonts w:asciiTheme="minorEastAsia" w:hAnsiTheme="minorEastAsia" w:cstheme="minorEastAsia"/>
          </w:rPr>
          <w:t xml:space="preserve">4.6 </w:t>
        </w:r>
        <w:r>
          <w:rPr>
            <w:rStyle w:val="af5"/>
            <w:rFonts w:asciiTheme="minorEastAsia" w:hAnsiTheme="minorEastAsia" w:cstheme="minorEastAsia"/>
          </w:rPr>
          <w:t>撤换总监理工程师和其他人员</w:t>
        </w:r>
        <w:r>
          <w:tab/>
        </w:r>
        <w:r>
          <w:fldChar w:fldCharType="begin"/>
        </w:r>
        <w:r>
          <w:instrText xml:space="preserve"> PAGEREF _Toc51924652 \h </w:instrText>
        </w:r>
        <w:r>
          <w:fldChar w:fldCharType="separate"/>
        </w:r>
        <w:r>
          <w:t>49</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53" w:history="1">
        <w:r>
          <w:rPr>
            <w:rStyle w:val="af5"/>
            <w:rFonts w:asciiTheme="minorEastAsia" w:hAnsiTheme="minorEastAsia" w:cstheme="minorEastAsia"/>
          </w:rPr>
          <w:t xml:space="preserve">4.7 </w:t>
        </w:r>
        <w:r>
          <w:rPr>
            <w:rStyle w:val="af5"/>
            <w:rFonts w:asciiTheme="minorEastAsia" w:hAnsiTheme="minorEastAsia" w:cstheme="minorEastAsia"/>
          </w:rPr>
          <w:t>保障人员的合法权益</w:t>
        </w:r>
        <w:r>
          <w:tab/>
        </w:r>
        <w:r>
          <w:fldChar w:fldCharType="begin"/>
        </w:r>
        <w:r>
          <w:instrText xml:space="preserve"> PAGEREF _Toc51924653 \h </w:instrText>
        </w:r>
        <w:r>
          <w:fldChar w:fldCharType="separate"/>
        </w:r>
        <w:r>
          <w:t>49</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54" w:history="1">
        <w:r>
          <w:rPr>
            <w:rStyle w:val="af5"/>
            <w:rFonts w:asciiTheme="minorEastAsia" w:hAnsiTheme="minorEastAsia" w:cstheme="minorEastAsia"/>
          </w:rPr>
          <w:t xml:space="preserve">4.8 </w:t>
        </w:r>
        <w:r>
          <w:rPr>
            <w:rStyle w:val="af5"/>
            <w:rFonts w:asciiTheme="minorEastAsia" w:hAnsiTheme="minorEastAsia" w:cstheme="minorEastAsia"/>
          </w:rPr>
          <w:t>合同价款应专款专用</w:t>
        </w:r>
        <w:r>
          <w:tab/>
        </w:r>
        <w:r>
          <w:fldChar w:fldCharType="begin"/>
        </w:r>
        <w:r>
          <w:instrText xml:space="preserve"> PAGEREF _Toc51924654 \h </w:instrText>
        </w:r>
        <w:r>
          <w:fldChar w:fldCharType="separate"/>
        </w:r>
        <w:r>
          <w:t>49</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55" w:history="1">
        <w:r>
          <w:rPr>
            <w:rStyle w:val="af5"/>
            <w:rFonts w:asciiTheme="minorEastAsia" w:hAnsiTheme="minorEastAsia" w:cstheme="minorEastAsia"/>
          </w:rPr>
          <w:t xml:space="preserve">5. </w:t>
        </w:r>
        <w:r>
          <w:rPr>
            <w:rStyle w:val="af5"/>
            <w:rFonts w:asciiTheme="minorEastAsia" w:hAnsiTheme="minorEastAsia" w:cstheme="minorEastAsia"/>
          </w:rPr>
          <w:t>监理要求</w:t>
        </w:r>
        <w:r>
          <w:tab/>
        </w:r>
        <w:r>
          <w:fldChar w:fldCharType="begin"/>
        </w:r>
        <w:r>
          <w:instrText xml:space="preserve"> PAGEREF _To</w:instrText>
        </w:r>
        <w:r>
          <w:instrText xml:space="preserve">c51924655 \h </w:instrText>
        </w:r>
        <w:r>
          <w:fldChar w:fldCharType="separate"/>
        </w:r>
        <w:r>
          <w:t>49</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56" w:history="1">
        <w:r>
          <w:rPr>
            <w:rStyle w:val="af5"/>
            <w:rFonts w:asciiTheme="minorEastAsia" w:hAnsiTheme="minorEastAsia" w:cstheme="minorEastAsia"/>
          </w:rPr>
          <w:t xml:space="preserve">5.1 </w:t>
        </w:r>
        <w:r>
          <w:rPr>
            <w:rStyle w:val="af5"/>
            <w:rFonts w:asciiTheme="minorEastAsia" w:hAnsiTheme="minorEastAsia" w:cstheme="minorEastAsia"/>
          </w:rPr>
          <w:t>监理范围</w:t>
        </w:r>
        <w:r>
          <w:tab/>
        </w:r>
        <w:r>
          <w:fldChar w:fldCharType="begin"/>
        </w:r>
        <w:r>
          <w:instrText xml:space="preserve"> PAGEREF _Toc51924656 \h </w:instrText>
        </w:r>
        <w:r>
          <w:fldChar w:fldCharType="separate"/>
        </w:r>
        <w:r>
          <w:t>49</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57" w:history="1">
        <w:r>
          <w:rPr>
            <w:rStyle w:val="af5"/>
            <w:rFonts w:asciiTheme="minorEastAsia" w:hAnsiTheme="minorEastAsia" w:cstheme="minorEastAsia"/>
          </w:rPr>
          <w:t xml:space="preserve">5.2 </w:t>
        </w:r>
        <w:r>
          <w:rPr>
            <w:rStyle w:val="af5"/>
            <w:rFonts w:asciiTheme="minorEastAsia" w:hAnsiTheme="minorEastAsia" w:cstheme="minorEastAsia"/>
          </w:rPr>
          <w:t>监理</w:t>
        </w:r>
        <w:r>
          <w:rPr>
            <w:rStyle w:val="af5"/>
            <w:rFonts w:asciiTheme="minorEastAsia" w:hAnsiTheme="minorEastAsia" w:cstheme="minorEastAsia"/>
          </w:rPr>
          <w:t>依据</w:t>
        </w:r>
        <w:r>
          <w:tab/>
        </w:r>
        <w:r>
          <w:fldChar w:fldCharType="begin"/>
        </w:r>
        <w:r>
          <w:instrText xml:space="preserve"> PAGEREF _Toc51924657 \h </w:instrText>
        </w:r>
        <w:r>
          <w:fldChar w:fldCharType="separate"/>
        </w:r>
        <w:r>
          <w:t>49</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58" w:history="1">
        <w:r>
          <w:rPr>
            <w:rStyle w:val="af5"/>
            <w:rFonts w:asciiTheme="minorEastAsia" w:hAnsiTheme="minorEastAsia" w:cstheme="minorEastAsia"/>
          </w:rPr>
          <w:t xml:space="preserve">5.3 </w:t>
        </w:r>
        <w:r>
          <w:rPr>
            <w:rStyle w:val="af5"/>
            <w:rFonts w:asciiTheme="minorEastAsia" w:hAnsiTheme="minorEastAsia" w:cstheme="minorEastAsia"/>
          </w:rPr>
          <w:t>监理内容</w:t>
        </w:r>
        <w:r>
          <w:tab/>
        </w:r>
        <w:r>
          <w:fldChar w:fldCharType="begin"/>
        </w:r>
        <w:r>
          <w:instrText xml:space="preserve"> PAGEREF _Toc51924658 \h </w:instrText>
        </w:r>
        <w:r>
          <w:fldChar w:fldCharType="separate"/>
        </w:r>
        <w:r>
          <w:t>50</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59" w:history="1">
        <w:r>
          <w:rPr>
            <w:rStyle w:val="af5"/>
            <w:rFonts w:asciiTheme="minorEastAsia" w:hAnsiTheme="minorEastAsia" w:cstheme="minorEastAsia"/>
          </w:rPr>
          <w:t xml:space="preserve">5.4 </w:t>
        </w:r>
        <w:r>
          <w:rPr>
            <w:rStyle w:val="af5"/>
            <w:rFonts w:asciiTheme="minorEastAsia" w:hAnsiTheme="minorEastAsia" w:cstheme="minorEastAsia"/>
          </w:rPr>
          <w:t>监理文件要求</w:t>
        </w:r>
        <w:r>
          <w:tab/>
        </w:r>
        <w:r>
          <w:fldChar w:fldCharType="begin"/>
        </w:r>
        <w:r>
          <w:instrText xml:space="preserve"> PAGEREF _Toc51924659 \h </w:instrText>
        </w:r>
        <w:r>
          <w:fldChar w:fldCharType="separate"/>
        </w:r>
        <w:r>
          <w:t>51</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60" w:history="1">
        <w:r>
          <w:rPr>
            <w:rStyle w:val="af5"/>
            <w:rFonts w:asciiTheme="minorEastAsia" w:hAnsiTheme="minorEastAsia" w:cstheme="minorEastAsia"/>
          </w:rPr>
          <w:t xml:space="preserve">6. </w:t>
        </w:r>
        <w:r>
          <w:rPr>
            <w:rStyle w:val="af5"/>
            <w:rFonts w:asciiTheme="minorEastAsia" w:hAnsiTheme="minorEastAsia" w:cstheme="minorEastAsia"/>
          </w:rPr>
          <w:t>开始监理和完成监理</w:t>
        </w:r>
        <w:r>
          <w:tab/>
        </w:r>
        <w:r>
          <w:fldChar w:fldCharType="begin"/>
        </w:r>
        <w:r>
          <w:instrText xml:space="preserve"> PAGEREF _Toc51924660 \h </w:instrText>
        </w:r>
        <w:r>
          <w:fldChar w:fldCharType="separate"/>
        </w:r>
        <w:r>
          <w:t>51</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61" w:history="1">
        <w:r>
          <w:rPr>
            <w:rStyle w:val="af5"/>
            <w:rFonts w:asciiTheme="minorEastAsia" w:hAnsiTheme="minorEastAsia" w:cstheme="minorEastAsia"/>
          </w:rPr>
          <w:t xml:space="preserve">6.1 </w:t>
        </w:r>
        <w:r>
          <w:rPr>
            <w:rStyle w:val="af5"/>
            <w:rFonts w:asciiTheme="minorEastAsia" w:hAnsiTheme="minorEastAsia" w:cstheme="minorEastAsia"/>
          </w:rPr>
          <w:t>开始监理</w:t>
        </w:r>
        <w:r>
          <w:tab/>
        </w:r>
        <w:r>
          <w:fldChar w:fldCharType="begin"/>
        </w:r>
        <w:r>
          <w:instrText xml:space="preserve"> PAGEREF _Toc51924661 \h </w:instrText>
        </w:r>
        <w:r>
          <w:fldChar w:fldCharType="separate"/>
        </w:r>
        <w:r>
          <w:t>51</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62" w:history="1">
        <w:r>
          <w:rPr>
            <w:rStyle w:val="af5"/>
            <w:rFonts w:asciiTheme="minorEastAsia" w:hAnsiTheme="minorEastAsia" w:cstheme="minorEastAsia"/>
          </w:rPr>
          <w:t xml:space="preserve">6.2 </w:t>
        </w:r>
        <w:r>
          <w:rPr>
            <w:rStyle w:val="af5"/>
            <w:rFonts w:asciiTheme="minorEastAsia" w:hAnsiTheme="minorEastAsia" w:cstheme="minorEastAsia"/>
          </w:rPr>
          <w:t>监理周期延误</w:t>
        </w:r>
        <w:r>
          <w:tab/>
        </w:r>
        <w:r>
          <w:fldChar w:fldCharType="begin"/>
        </w:r>
        <w:r>
          <w:instrText xml:space="preserve"> PAGEREF _Toc51924662 \h </w:instrText>
        </w:r>
        <w:r>
          <w:fldChar w:fldCharType="separate"/>
        </w:r>
        <w:r>
          <w:t>51</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63" w:history="1">
        <w:r>
          <w:rPr>
            <w:rStyle w:val="af5"/>
            <w:rFonts w:asciiTheme="minorEastAsia" w:hAnsiTheme="minorEastAsia" w:cstheme="minorEastAsia"/>
          </w:rPr>
          <w:t xml:space="preserve">6.3 </w:t>
        </w:r>
        <w:r>
          <w:rPr>
            <w:rStyle w:val="af5"/>
            <w:rFonts w:asciiTheme="minorEastAsia" w:hAnsiTheme="minorEastAsia" w:cstheme="minorEastAsia"/>
          </w:rPr>
          <w:t>完成监理</w:t>
        </w:r>
        <w:r>
          <w:tab/>
        </w:r>
        <w:r>
          <w:fldChar w:fldCharType="begin"/>
        </w:r>
        <w:r>
          <w:instrText xml:space="preserve"> PAGEREF _Toc51924663 \h </w:instrText>
        </w:r>
        <w:r>
          <w:fldChar w:fldCharType="separate"/>
        </w:r>
        <w:r>
          <w:t>52</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64" w:history="1">
        <w:r>
          <w:rPr>
            <w:rStyle w:val="af5"/>
            <w:rFonts w:asciiTheme="minorEastAsia" w:hAnsiTheme="minorEastAsia" w:cstheme="minorEastAsia"/>
          </w:rPr>
          <w:t xml:space="preserve">7. </w:t>
        </w:r>
        <w:r>
          <w:rPr>
            <w:rStyle w:val="af5"/>
            <w:rFonts w:asciiTheme="minorEastAsia" w:hAnsiTheme="minorEastAsia" w:cstheme="minorEastAsia"/>
          </w:rPr>
          <w:t>监理责任与保险</w:t>
        </w:r>
        <w:r>
          <w:tab/>
        </w:r>
        <w:r>
          <w:fldChar w:fldCharType="begin"/>
        </w:r>
        <w:r>
          <w:instrText xml:space="preserve"> PAGEREF _Toc</w:instrText>
        </w:r>
        <w:r>
          <w:instrText xml:space="preserve">51924664 \h </w:instrText>
        </w:r>
        <w:r>
          <w:fldChar w:fldCharType="separate"/>
        </w:r>
        <w:r>
          <w:t>52</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65" w:history="1">
        <w:r>
          <w:rPr>
            <w:rStyle w:val="af5"/>
            <w:rFonts w:asciiTheme="minorEastAsia" w:hAnsiTheme="minorEastAsia" w:cstheme="minorEastAsia"/>
          </w:rPr>
          <w:t xml:space="preserve">7.1 </w:t>
        </w:r>
        <w:r>
          <w:rPr>
            <w:rStyle w:val="af5"/>
            <w:rFonts w:asciiTheme="minorEastAsia" w:hAnsiTheme="minorEastAsia" w:cstheme="minorEastAsia"/>
          </w:rPr>
          <w:t>监理责任主体</w:t>
        </w:r>
        <w:r>
          <w:tab/>
        </w:r>
        <w:r>
          <w:fldChar w:fldCharType="begin"/>
        </w:r>
        <w:r>
          <w:instrText xml:space="preserve"> PAGEREF _Toc51924665 \h </w:instrText>
        </w:r>
        <w:r>
          <w:fldChar w:fldCharType="separate"/>
        </w:r>
        <w:r>
          <w:t>52</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66" w:history="1">
        <w:r>
          <w:rPr>
            <w:rStyle w:val="af5"/>
            <w:rFonts w:asciiTheme="minorEastAsia" w:hAnsiTheme="minorEastAsia" w:cstheme="minorEastAsia"/>
          </w:rPr>
          <w:t xml:space="preserve">7.2 </w:t>
        </w:r>
        <w:r>
          <w:rPr>
            <w:rStyle w:val="af5"/>
            <w:rFonts w:asciiTheme="minorEastAsia" w:hAnsiTheme="minorEastAsia" w:cstheme="minorEastAsia"/>
          </w:rPr>
          <w:t>监理责任保险</w:t>
        </w:r>
        <w:r>
          <w:tab/>
        </w:r>
        <w:r>
          <w:fldChar w:fldCharType="begin"/>
        </w:r>
        <w:r>
          <w:instrText xml:space="preserve"> PAGEREF _Toc51924666 \h </w:instrText>
        </w:r>
        <w:r>
          <w:fldChar w:fldCharType="separate"/>
        </w:r>
        <w:r>
          <w:t>52</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67" w:history="1">
        <w:r>
          <w:rPr>
            <w:rStyle w:val="af5"/>
            <w:rFonts w:asciiTheme="minorEastAsia" w:hAnsiTheme="minorEastAsia" w:cstheme="minorEastAsia"/>
          </w:rPr>
          <w:t xml:space="preserve">8. </w:t>
        </w:r>
        <w:r>
          <w:rPr>
            <w:rStyle w:val="af5"/>
            <w:rFonts w:asciiTheme="minorEastAsia" w:hAnsiTheme="minorEastAsia" w:cstheme="minorEastAsia"/>
          </w:rPr>
          <w:t>合同变更</w:t>
        </w:r>
        <w:r>
          <w:tab/>
        </w:r>
        <w:r>
          <w:fldChar w:fldCharType="begin"/>
        </w:r>
        <w:r>
          <w:instrText xml:space="preserve"> PAGEREF _Toc51924667 \h </w:instrText>
        </w:r>
        <w:r>
          <w:fldChar w:fldCharType="separate"/>
        </w:r>
        <w:r>
          <w:t>53</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68" w:history="1">
        <w:r>
          <w:rPr>
            <w:rStyle w:val="af5"/>
            <w:rFonts w:asciiTheme="minorEastAsia" w:hAnsiTheme="minorEastAsia" w:cstheme="minorEastAsia"/>
          </w:rPr>
          <w:t xml:space="preserve">8.1 </w:t>
        </w:r>
        <w:r>
          <w:rPr>
            <w:rStyle w:val="af5"/>
            <w:rFonts w:asciiTheme="minorEastAsia" w:hAnsiTheme="minorEastAsia" w:cstheme="minorEastAsia"/>
          </w:rPr>
          <w:t>变更情形</w:t>
        </w:r>
        <w:r>
          <w:tab/>
        </w:r>
        <w:r>
          <w:fldChar w:fldCharType="begin"/>
        </w:r>
        <w:r>
          <w:instrText xml:space="preserve"> PAGEREF _Toc51924668 \h </w:instrText>
        </w:r>
        <w:r>
          <w:fldChar w:fldCharType="separate"/>
        </w:r>
        <w:r>
          <w:t>53</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69" w:history="1">
        <w:r>
          <w:rPr>
            <w:rStyle w:val="af5"/>
            <w:rFonts w:asciiTheme="minorEastAsia" w:hAnsiTheme="minorEastAsia" w:cstheme="minorEastAsia"/>
          </w:rPr>
          <w:t xml:space="preserve">8.2 </w:t>
        </w:r>
        <w:r>
          <w:rPr>
            <w:rStyle w:val="af5"/>
            <w:rFonts w:asciiTheme="minorEastAsia" w:hAnsiTheme="minorEastAsia" w:cstheme="minorEastAsia"/>
          </w:rPr>
          <w:t>合理化建议</w:t>
        </w:r>
        <w:r>
          <w:tab/>
        </w:r>
        <w:r>
          <w:fldChar w:fldCharType="begin"/>
        </w:r>
        <w:r>
          <w:instrText xml:space="preserve"> PAGEREF _Toc51924669 \h </w:instrText>
        </w:r>
        <w:r>
          <w:fldChar w:fldCharType="separate"/>
        </w:r>
        <w:r>
          <w:t>53</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70" w:history="1">
        <w:r>
          <w:rPr>
            <w:rStyle w:val="af5"/>
            <w:rFonts w:asciiTheme="minorEastAsia" w:hAnsiTheme="minorEastAsia" w:cstheme="minorEastAsia"/>
          </w:rPr>
          <w:t xml:space="preserve">9. </w:t>
        </w:r>
        <w:r>
          <w:rPr>
            <w:rStyle w:val="af5"/>
            <w:rFonts w:asciiTheme="minorEastAsia" w:hAnsiTheme="minorEastAsia" w:cstheme="minorEastAsia"/>
          </w:rPr>
          <w:t>合同价格与支付</w:t>
        </w:r>
        <w:r>
          <w:tab/>
        </w:r>
        <w:r>
          <w:fldChar w:fldCharType="begin"/>
        </w:r>
        <w:r>
          <w:instrText xml:space="preserve"> PAGEREF _Toc51924670 \h </w:instrText>
        </w:r>
        <w:r>
          <w:fldChar w:fldCharType="separate"/>
        </w:r>
        <w:r>
          <w:t>53</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71" w:history="1">
        <w:r>
          <w:rPr>
            <w:rStyle w:val="af5"/>
            <w:rFonts w:asciiTheme="minorEastAsia" w:hAnsiTheme="minorEastAsia" w:cstheme="minorEastAsia"/>
          </w:rPr>
          <w:t xml:space="preserve">9.1 </w:t>
        </w:r>
        <w:r>
          <w:rPr>
            <w:rStyle w:val="af5"/>
            <w:rFonts w:asciiTheme="minorEastAsia" w:hAnsiTheme="minorEastAsia" w:cstheme="minorEastAsia"/>
          </w:rPr>
          <w:t>合同价格</w:t>
        </w:r>
        <w:r>
          <w:tab/>
        </w:r>
        <w:r>
          <w:fldChar w:fldCharType="begin"/>
        </w:r>
        <w:r>
          <w:instrText xml:space="preserve"> PAGEREF _Toc51924671 \h </w:instrText>
        </w:r>
        <w:r>
          <w:fldChar w:fldCharType="separate"/>
        </w:r>
        <w:r>
          <w:t>53</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72" w:history="1">
        <w:r>
          <w:rPr>
            <w:rStyle w:val="af5"/>
            <w:rFonts w:asciiTheme="minorEastAsia" w:hAnsiTheme="minorEastAsia" w:cstheme="minorEastAsia"/>
          </w:rPr>
          <w:t xml:space="preserve">9.2 </w:t>
        </w:r>
        <w:r>
          <w:rPr>
            <w:rStyle w:val="af5"/>
            <w:rFonts w:asciiTheme="minorEastAsia" w:hAnsiTheme="minorEastAsia" w:cstheme="minorEastAsia"/>
          </w:rPr>
          <w:t>预付款</w:t>
        </w:r>
        <w:r>
          <w:tab/>
        </w:r>
        <w:r>
          <w:fldChar w:fldCharType="begin"/>
        </w:r>
        <w:r>
          <w:instrText xml:space="preserve"> PAGEREF _Toc51924672 \h </w:instrText>
        </w:r>
        <w:r>
          <w:fldChar w:fldCharType="separate"/>
        </w:r>
        <w:r>
          <w:t>54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73" w:history="1">
        <w:r>
          <w:rPr>
            <w:rStyle w:val="af5"/>
            <w:rFonts w:asciiTheme="minorEastAsia" w:hAnsiTheme="minorEastAsia" w:cstheme="minorEastAsia"/>
          </w:rPr>
          <w:t xml:space="preserve">9.3 </w:t>
        </w:r>
        <w:r>
          <w:rPr>
            <w:rStyle w:val="af5"/>
            <w:rFonts w:asciiTheme="minorEastAsia" w:hAnsiTheme="minorEastAsia" w:cstheme="minorEastAsia"/>
          </w:rPr>
          <w:t>中期支付</w:t>
        </w:r>
        <w:r>
          <w:tab/>
        </w:r>
        <w:r>
          <w:fldChar w:fldCharType="begin"/>
        </w:r>
        <w:r>
          <w:instrText xml:space="preserve"> PAGEREF _Toc5192</w:instrText>
        </w:r>
        <w:r>
          <w:instrText xml:space="preserve">4673 \h </w:instrText>
        </w:r>
        <w:r>
          <w:fldChar w:fldCharType="separate"/>
        </w:r>
        <w:r>
          <w:t>54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74" w:history="1">
        <w:r>
          <w:rPr>
            <w:rStyle w:val="af5"/>
            <w:rFonts w:asciiTheme="minorEastAsia" w:hAnsiTheme="minorEastAsia" w:cstheme="minorEastAsia"/>
          </w:rPr>
          <w:t xml:space="preserve">9.4 </w:t>
        </w:r>
        <w:r>
          <w:rPr>
            <w:rStyle w:val="af5"/>
            <w:rFonts w:asciiTheme="minorEastAsia" w:hAnsiTheme="minorEastAsia" w:cstheme="minorEastAsia"/>
          </w:rPr>
          <w:t>费用结算</w:t>
        </w:r>
        <w:r>
          <w:tab/>
        </w:r>
        <w:r>
          <w:fldChar w:fldCharType="begin"/>
        </w:r>
        <w:r>
          <w:instrText xml:space="preserve"> PAGEREF _Toc51924674 \h </w:instrText>
        </w:r>
        <w:r>
          <w:fldChar w:fldCharType="separate"/>
        </w:r>
        <w:r>
          <w:t>54</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75" w:history="1">
        <w:r>
          <w:rPr>
            <w:rStyle w:val="af5"/>
            <w:rFonts w:asciiTheme="minorEastAsia" w:hAnsiTheme="minorEastAsia" w:cstheme="minorEastAsia"/>
          </w:rPr>
          <w:t xml:space="preserve">10. </w:t>
        </w:r>
        <w:r>
          <w:rPr>
            <w:rStyle w:val="af5"/>
            <w:rFonts w:asciiTheme="minorEastAsia" w:hAnsiTheme="minorEastAsia" w:cstheme="minorEastAsia"/>
          </w:rPr>
          <w:t>不可抗力</w:t>
        </w:r>
        <w:r>
          <w:tab/>
        </w:r>
        <w:r>
          <w:fldChar w:fldCharType="begin"/>
        </w:r>
        <w:r>
          <w:instrText xml:space="preserve"> </w:instrText>
        </w:r>
        <w:r>
          <w:instrText xml:space="preserve">PAGEREF _Toc51924675 \h </w:instrText>
        </w:r>
        <w:r>
          <w:fldChar w:fldCharType="separate"/>
        </w:r>
        <w:r>
          <w:t>54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76" w:history="1">
        <w:r>
          <w:rPr>
            <w:rStyle w:val="af5"/>
            <w:rFonts w:asciiTheme="minorEastAsia" w:hAnsiTheme="minorEastAsia" w:cstheme="minorEastAsia"/>
          </w:rPr>
          <w:t xml:space="preserve">10.1 </w:t>
        </w:r>
        <w:r>
          <w:rPr>
            <w:rStyle w:val="af5"/>
            <w:rFonts w:asciiTheme="minorEastAsia" w:hAnsiTheme="minorEastAsia" w:cstheme="minorEastAsia"/>
          </w:rPr>
          <w:t>不可抗力的确认</w:t>
        </w:r>
        <w:r>
          <w:tab/>
        </w:r>
        <w:r>
          <w:fldChar w:fldCharType="begin"/>
        </w:r>
        <w:r>
          <w:instrText xml:space="preserve"> PAGEREF _Toc51924676 \h </w:instrText>
        </w:r>
        <w:r>
          <w:fldChar w:fldCharType="separate"/>
        </w:r>
        <w:r>
          <w:t>54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77" w:history="1">
        <w:r>
          <w:rPr>
            <w:rStyle w:val="af5"/>
            <w:rFonts w:asciiTheme="minorEastAsia" w:hAnsiTheme="minorEastAsia" w:cstheme="minorEastAsia"/>
          </w:rPr>
          <w:t xml:space="preserve">10.2 </w:t>
        </w:r>
        <w:r>
          <w:rPr>
            <w:rStyle w:val="af5"/>
            <w:rFonts w:asciiTheme="minorEastAsia" w:hAnsiTheme="minorEastAsia" w:cstheme="minorEastAsia"/>
          </w:rPr>
          <w:t>不可抗力的通知</w:t>
        </w:r>
        <w:r>
          <w:tab/>
        </w:r>
        <w:r>
          <w:fldChar w:fldCharType="begin"/>
        </w:r>
        <w:r>
          <w:instrText xml:space="preserve"> PAGEREF _Toc51924677 \h </w:instrText>
        </w:r>
        <w:r>
          <w:fldChar w:fldCharType="separate"/>
        </w:r>
        <w:r>
          <w:t>55</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78" w:history="1">
        <w:r>
          <w:rPr>
            <w:rStyle w:val="af5"/>
            <w:rFonts w:asciiTheme="minorEastAsia" w:hAnsiTheme="minorEastAsia" w:cstheme="minorEastAsia"/>
          </w:rPr>
          <w:t xml:space="preserve">10.3 </w:t>
        </w:r>
        <w:r>
          <w:rPr>
            <w:rStyle w:val="af5"/>
            <w:rFonts w:asciiTheme="minorEastAsia" w:hAnsiTheme="minorEastAsia" w:cstheme="minorEastAsia"/>
          </w:rPr>
          <w:t>不可抗力后果及其处理</w:t>
        </w:r>
        <w:r>
          <w:tab/>
        </w:r>
        <w:r>
          <w:fldChar w:fldCharType="begin"/>
        </w:r>
        <w:r>
          <w:instrText xml:space="preserve"> PAGEREF _Toc51924678 \h </w:instrText>
        </w:r>
        <w:r>
          <w:fldChar w:fldCharType="separate"/>
        </w:r>
        <w:r>
          <w:t>55</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79" w:history="1">
        <w:r>
          <w:rPr>
            <w:rStyle w:val="af5"/>
            <w:rFonts w:asciiTheme="minorEastAsia" w:hAnsiTheme="minorEastAsia" w:cstheme="minorEastAsia"/>
          </w:rPr>
          <w:t xml:space="preserve">11. </w:t>
        </w:r>
        <w:r>
          <w:rPr>
            <w:rStyle w:val="af5"/>
            <w:rFonts w:asciiTheme="minorEastAsia" w:hAnsiTheme="minorEastAsia" w:cstheme="minorEastAsia"/>
          </w:rPr>
          <w:t>违约</w:t>
        </w:r>
        <w:r>
          <w:tab/>
        </w:r>
        <w:r>
          <w:fldChar w:fldCharType="begin"/>
        </w:r>
        <w:r>
          <w:instrText xml:space="preserve"> PAGEREF _Toc51924679 \h </w:instrText>
        </w:r>
        <w:r>
          <w:fldChar w:fldCharType="separate"/>
        </w:r>
        <w:r>
          <w:t>55</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80" w:history="1">
        <w:r>
          <w:rPr>
            <w:rStyle w:val="af5"/>
            <w:rFonts w:asciiTheme="minorEastAsia" w:hAnsiTheme="minorEastAsia" w:cstheme="minorEastAsia"/>
          </w:rPr>
          <w:t xml:space="preserve">11.1 </w:t>
        </w:r>
        <w:r>
          <w:rPr>
            <w:rStyle w:val="af5"/>
            <w:rFonts w:asciiTheme="minorEastAsia" w:hAnsiTheme="minorEastAsia" w:cstheme="minorEastAsia"/>
          </w:rPr>
          <w:t>监理人违约</w:t>
        </w:r>
        <w:r>
          <w:tab/>
        </w:r>
        <w:r>
          <w:fldChar w:fldCharType="begin"/>
        </w:r>
        <w:r>
          <w:instrText xml:space="preserve"> PAGEREF _Toc51924680 \h </w:instrText>
        </w:r>
        <w:r>
          <w:fldChar w:fldCharType="separate"/>
        </w:r>
        <w:r>
          <w:t>55</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81" w:history="1">
        <w:r>
          <w:rPr>
            <w:rStyle w:val="af5"/>
            <w:rFonts w:asciiTheme="minorEastAsia" w:hAnsiTheme="minorEastAsia" w:cstheme="minorEastAsia"/>
          </w:rPr>
          <w:t xml:space="preserve">11.2 </w:t>
        </w:r>
        <w:r>
          <w:rPr>
            <w:rStyle w:val="af5"/>
            <w:rFonts w:asciiTheme="minorEastAsia" w:hAnsiTheme="minorEastAsia" w:cstheme="minorEastAsia"/>
          </w:rPr>
          <w:t>委托人违约</w:t>
        </w:r>
        <w:r>
          <w:tab/>
        </w:r>
        <w:r>
          <w:fldChar w:fldCharType="begin"/>
        </w:r>
        <w:r>
          <w:instrText xml:space="preserve"> PAGEREF _Toc51924681 \h </w:instrText>
        </w:r>
        <w:r>
          <w:fldChar w:fldCharType="separate"/>
        </w:r>
        <w:r>
          <w:t>56</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82" w:history="1">
        <w:r>
          <w:rPr>
            <w:rStyle w:val="af5"/>
            <w:rFonts w:asciiTheme="minorEastAsia" w:hAnsiTheme="minorEastAsia" w:cstheme="minorEastAsia"/>
          </w:rPr>
          <w:t xml:space="preserve">11.3 </w:t>
        </w:r>
        <w:r>
          <w:rPr>
            <w:rStyle w:val="af5"/>
            <w:rFonts w:asciiTheme="minorEastAsia" w:hAnsiTheme="minorEastAsia" w:cstheme="minorEastAsia"/>
          </w:rPr>
          <w:t>第三人造成的违约</w:t>
        </w:r>
        <w:r>
          <w:tab/>
        </w:r>
        <w:r>
          <w:fldChar w:fldCharType="begin"/>
        </w:r>
        <w:r>
          <w:instrText xml:space="preserve"> PAGEREF</w:instrText>
        </w:r>
        <w:r>
          <w:instrText xml:space="preserve"> _Toc51924682 \h </w:instrText>
        </w:r>
        <w:r>
          <w:fldChar w:fldCharType="separate"/>
        </w:r>
        <w:r>
          <w:t>56</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83" w:history="1">
        <w:r>
          <w:rPr>
            <w:rStyle w:val="af5"/>
            <w:rFonts w:asciiTheme="minorEastAsia" w:hAnsiTheme="minorEastAsia" w:cstheme="minorEastAsia"/>
          </w:rPr>
          <w:t xml:space="preserve">12. </w:t>
        </w:r>
        <w:r>
          <w:rPr>
            <w:rStyle w:val="af5"/>
            <w:rFonts w:asciiTheme="minorEastAsia" w:hAnsiTheme="minorEastAsia" w:cstheme="minorEastAsia"/>
          </w:rPr>
          <w:t>争议的解决</w:t>
        </w:r>
        <w:r>
          <w:tab/>
        </w:r>
        <w:r>
          <w:fldChar w:fldCharType="begin"/>
        </w:r>
        <w:r>
          <w:instrText xml:space="preserve"> PAGEREF _Toc51924683 \h </w:instrText>
        </w:r>
        <w:r>
          <w:fldChar w:fldCharType="separate"/>
        </w:r>
        <w:r>
          <w:t>56</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84" w:history="1">
        <w:r>
          <w:rPr>
            <w:rStyle w:val="af5"/>
            <w:rFonts w:asciiTheme="minorEastAsia" w:hAnsiTheme="minorEastAsia" w:cstheme="minorEastAsia"/>
          </w:rPr>
          <w:t>第二</w:t>
        </w:r>
        <w:r>
          <w:rPr>
            <w:rStyle w:val="af5"/>
            <w:rFonts w:asciiTheme="minorEastAsia" w:hAnsiTheme="minorEastAsia" w:cstheme="minorEastAsia"/>
          </w:rPr>
          <w:t>节专用合同条款</w:t>
        </w:r>
        <w:r>
          <w:tab/>
        </w:r>
        <w:r>
          <w:fldChar w:fldCharType="begin"/>
        </w:r>
        <w:r>
          <w:instrText xml:space="preserve"> PAGEREF _Toc51924684 \h </w:instrText>
        </w:r>
        <w:r>
          <w:fldChar w:fldCharType="separate"/>
        </w:r>
        <w:r>
          <w:t>57</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85" w:history="1">
        <w:r>
          <w:rPr>
            <w:rStyle w:val="af5"/>
            <w:rFonts w:asciiTheme="minorEastAsia" w:hAnsiTheme="minorEastAsia" w:cstheme="minorEastAsia"/>
          </w:rPr>
          <w:t>第三节合同附件格式</w:t>
        </w:r>
        <w:r>
          <w:tab/>
        </w:r>
        <w:r>
          <w:fldChar w:fldCharType="begin"/>
        </w:r>
        <w:r>
          <w:instrText xml:space="preserve"> PAGEREF _Toc51924685 \h </w:instrText>
        </w:r>
        <w:r>
          <w:fldChar w:fldCharType="separate"/>
        </w:r>
        <w:r>
          <w:t>58</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86" w:history="1">
        <w:r>
          <w:rPr>
            <w:rStyle w:val="af5"/>
            <w:rFonts w:asciiTheme="minorEastAsia" w:hAnsiTheme="minorEastAsia" w:cstheme="minorEastAsia"/>
          </w:rPr>
          <w:t>附件一：合同协议书</w:t>
        </w:r>
        <w:r>
          <w:tab/>
        </w:r>
        <w:r>
          <w:fldChar w:fldCharType="begin"/>
        </w:r>
        <w:r>
          <w:instrText xml:space="preserve"> PAGEREF _Toc51924686 \h </w:instrText>
        </w:r>
        <w:r>
          <w:fldChar w:fldCharType="separate"/>
        </w:r>
        <w:r>
          <w:t>59</w:t>
        </w:r>
        <w:r>
          <w:fldChar w:fldCharType="end"/>
        </w:r>
      </w:hyperlink>
    </w:p>
    <w:p w:rsidR="00DD4569" w:rsidRDefault="00DE770F">
      <w:pPr>
        <w:pStyle w:val="10"/>
        <w:tabs>
          <w:tab w:val="right" w:leader="dot" w:pos="8630"/>
        </w:tabs>
        <w:rPr>
          <w:rFonts w:asciiTheme="minorHAnsi" w:eastAsiaTheme="minorEastAsia" w:hAnsiTheme="minorHAnsi" w:cstheme="minorBidi"/>
        </w:rPr>
      </w:pPr>
      <w:hyperlink w:anchor="_Toc51924687" w:history="1">
        <w:r>
          <w:rPr>
            <w:rStyle w:val="af5"/>
            <w:rFonts w:asciiTheme="minorEastAsia" w:hAnsiTheme="minorEastAsia" w:cstheme="minorEastAsia"/>
          </w:rPr>
          <w:t>第二卷</w:t>
        </w:r>
        <w:r>
          <w:tab/>
        </w:r>
        <w:r>
          <w:fldChar w:fldCharType="begin"/>
        </w:r>
        <w:r>
          <w:instrText xml:space="preserve"> PAGEREF _Toc51924687 \h </w:instrText>
        </w:r>
        <w:r>
          <w:fldChar w:fldCharType="separate"/>
        </w:r>
        <w:r>
          <w:t>61</w:t>
        </w:r>
        <w:r>
          <w:fldChar w:fldCharType="end"/>
        </w:r>
      </w:hyperlink>
    </w:p>
    <w:p w:rsidR="00DD4569" w:rsidRDefault="00DE770F">
      <w:pPr>
        <w:pStyle w:val="10"/>
        <w:tabs>
          <w:tab w:val="right" w:leader="dot" w:pos="8630"/>
        </w:tabs>
        <w:rPr>
          <w:rFonts w:asciiTheme="minorHAnsi" w:eastAsiaTheme="minorEastAsia" w:hAnsiTheme="minorHAnsi" w:cstheme="minorBidi"/>
        </w:rPr>
      </w:pPr>
      <w:hyperlink w:anchor="_Toc51924688" w:history="1">
        <w:r>
          <w:rPr>
            <w:rStyle w:val="af5"/>
            <w:rFonts w:asciiTheme="minorEastAsia" w:hAnsiTheme="minorEastAsia" w:cstheme="minorEastAsia"/>
          </w:rPr>
          <w:t>第五章委托人要求</w:t>
        </w:r>
        <w:r>
          <w:tab/>
        </w:r>
        <w:r>
          <w:fldChar w:fldCharType="begin"/>
        </w:r>
        <w:r>
          <w:instrText xml:space="preserve"> PAGEREF _Toc51924688 \h </w:instrText>
        </w:r>
        <w:r>
          <w:fldChar w:fldCharType="separate"/>
        </w:r>
        <w:r>
          <w:t>62</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89" w:history="1">
        <w:r>
          <w:rPr>
            <w:rStyle w:val="af5"/>
            <w:rFonts w:asciiTheme="minorEastAsia" w:hAnsiTheme="minorEastAsia" w:cstheme="minorEastAsia"/>
          </w:rPr>
          <w:t>一、监理要求</w:t>
        </w:r>
        <w:r>
          <w:tab/>
        </w:r>
        <w:r>
          <w:fldChar w:fldCharType="begin"/>
        </w:r>
        <w:r>
          <w:instrText xml:space="preserve"> PAGEREF _Toc51924689 \h </w:instrText>
        </w:r>
        <w:r>
          <w:fldChar w:fldCharType="separate"/>
        </w:r>
        <w:r>
          <w:t>63</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90" w:history="1">
        <w:r>
          <w:rPr>
            <w:rStyle w:val="af5"/>
            <w:rFonts w:asciiTheme="minorEastAsia" w:hAnsiTheme="minorEastAsia" w:cstheme="minorEastAsia"/>
          </w:rPr>
          <w:t>二、适用规范标准</w:t>
        </w:r>
        <w:r>
          <w:tab/>
        </w:r>
        <w:r>
          <w:fldChar w:fldCharType="begin"/>
        </w:r>
        <w:r>
          <w:instrText xml:space="preserve"> PAGEREF _Toc5192</w:instrText>
        </w:r>
        <w:r>
          <w:instrText xml:space="preserve">4690 \h </w:instrText>
        </w:r>
        <w:r>
          <w:fldChar w:fldCharType="separate"/>
        </w:r>
        <w:r>
          <w:t>63</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91" w:history="1">
        <w:r>
          <w:rPr>
            <w:rStyle w:val="af5"/>
            <w:rFonts w:asciiTheme="minorEastAsia" w:hAnsiTheme="minorEastAsia" w:cstheme="minorEastAsia"/>
          </w:rPr>
          <w:t>三、成果文件要求</w:t>
        </w:r>
        <w:r>
          <w:tab/>
        </w:r>
        <w:r>
          <w:fldChar w:fldCharType="begin"/>
        </w:r>
        <w:r>
          <w:instrText xml:space="preserve"> PAGEREF _Toc51924691 \h </w:instrText>
        </w:r>
        <w:r>
          <w:fldChar w:fldCharType="separate"/>
        </w:r>
        <w:r>
          <w:t>63</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92" w:history="1">
        <w:r>
          <w:rPr>
            <w:rStyle w:val="af5"/>
            <w:rFonts w:asciiTheme="minorEastAsia" w:hAnsiTheme="minorEastAsia" w:cstheme="minorEastAsia"/>
          </w:rPr>
          <w:t>四、委托人财产清单</w:t>
        </w:r>
        <w:r>
          <w:tab/>
        </w:r>
        <w:r>
          <w:fldChar w:fldCharType="begin"/>
        </w:r>
        <w:r>
          <w:instrText xml:space="preserve"> PAGEREF _Toc51924692 \h </w:instrText>
        </w:r>
        <w:r>
          <w:fldChar w:fldCharType="separate"/>
        </w:r>
        <w:r>
          <w:t>64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93" w:history="1">
        <w:r>
          <w:rPr>
            <w:rStyle w:val="af5"/>
            <w:rFonts w:asciiTheme="minorEastAsia" w:hAnsiTheme="minorEastAsia" w:cstheme="minorEastAsia"/>
          </w:rPr>
          <w:t>（一）委托人提供的设备、设施</w:t>
        </w:r>
        <w:r>
          <w:tab/>
        </w:r>
        <w:r>
          <w:fldChar w:fldCharType="begin"/>
        </w:r>
        <w:r>
          <w:instrText xml:space="preserve"> PAGEREF _Toc51924693 \h </w:instrText>
        </w:r>
        <w:r>
          <w:fldChar w:fldCharType="separate"/>
        </w:r>
        <w:r>
          <w:t>64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94" w:history="1">
        <w:r>
          <w:rPr>
            <w:rStyle w:val="af5"/>
            <w:rFonts w:asciiTheme="minorEastAsia" w:hAnsiTheme="minorEastAsia" w:cstheme="minorEastAsia"/>
          </w:rPr>
          <w:t>（二）委托人提供的资料</w:t>
        </w:r>
        <w:r>
          <w:tab/>
        </w:r>
        <w:r>
          <w:fldChar w:fldCharType="begin"/>
        </w:r>
        <w:r>
          <w:instrText xml:space="preserve"> PAGEREF _Toc51924694 \h </w:instrText>
        </w:r>
        <w:r>
          <w:fldChar w:fldCharType="separate"/>
        </w:r>
        <w:r>
          <w:t>64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695" w:history="1">
        <w:r>
          <w:rPr>
            <w:rStyle w:val="af5"/>
            <w:rFonts w:asciiTheme="minorEastAsia" w:hAnsiTheme="minorEastAsia" w:cstheme="minorEastAsia"/>
          </w:rPr>
          <w:t>（三）委托人财产使用要求及退还要求</w:t>
        </w:r>
        <w:r>
          <w:tab/>
        </w:r>
        <w:r>
          <w:fldChar w:fldCharType="begin"/>
        </w:r>
        <w:r>
          <w:instrText xml:space="preserve"> PAGEREF _Toc51924695 \h </w:instrText>
        </w:r>
        <w:r>
          <w:fldChar w:fldCharType="separate"/>
        </w:r>
        <w:r>
          <w:t>64</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96" w:history="1">
        <w:r>
          <w:rPr>
            <w:rStyle w:val="af5"/>
            <w:rFonts w:asciiTheme="minorEastAsia" w:hAnsiTheme="minorEastAsia" w:cstheme="minorEastAsia"/>
          </w:rPr>
          <w:t>五、委托人提供的便利条件</w:t>
        </w:r>
        <w:r>
          <w:tab/>
        </w:r>
        <w:r>
          <w:fldChar w:fldCharType="begin"/>
        </w:r>
        <w:r>
          <w:instrText xml:space="preserve"> PAGEREF _Toc51924696 \h </w:instrText>
        </w:r>
        <w:r>
          <w:fldChar w:fldCharType="separate"/>
        </w:r>
        <w:r>
          <w:t>64</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97" w:history="1">
        <w:r>
          <w:rPr>
            <w:rStyle w:val="af5"/>
            <w:rFonts w:asciiTheme="minorEastAsia" w:hAnsiTheme="minorEastAsia" w:cstheme="minorEastAsia"/>
          </w:rPr>
          <w:t>六、监理人需要自备的工作条件</w:t>
        </w:r>
        <w:r>
          <w:tab/>
        </w:r>
        <w:r>
          <w:fldChar w:fldCharType="begin"/>
        </w:r>
        <w:r>
          <w:instrText xml:space="preserve"> PAGEREF _Toc51924697 \h </w:instrText>
        </w:r>
        <w:r>
          <w:fldChar w:fldCharType="separate"/>
        </w:r>
        <w:r>
          <w:t>65</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698" w:history="1">
        <w:r>
          <w:rPr>
            <w:rStyle w:val="af5"/>
            <w:rFonts w:asciiTheme="minorEastAsia" w:hAnsiTheme="minorEastAsia" w:cstheme="minorEastAsia"/>
          </w:rPr>
          <w:t>七、委托人的其他要求</w:t>
        </w:r>
        <w:r>
          <w:tab/>
        </w:r>
        <w:r>
          <w:fldChar w:fldCharType="begin"/>
        </w:r>
        <w:r>
          <w:instrText xml:space="preserve"> PAGEREF _Toc51924698 \h </w:instrText>
        </w:r>
        <w:r>
          <w:fldChar w:fldCharType="separate"/>
        </w:r>
        <w:r>
          <w:t>65</w:t>
        </w:r>
        <w:r>
          <w:fldChar w:fldCharType="end"/>
        </w:r>
      </w:hyperlink>
    </w:p>
    <w:p w:rsidR="00DD4569" w:rsidRDefault="00DE770F">
      <w:pPr>
        <w:pStyle w:val="10"/>
        <w:tabs>
          <w:tab w:val="right" w:leader="dot" w:pos="8630"/>
        </w:tabs>
        <w:rPr>
          <w:rFonts w:asciiTheme="minorHAnsi" w:eastAsiaTheme="minorEastAsia" w:hAnsiTheme="minorHAnsi" w:cstheme="minorBidi"/>
        </w:rPr>
      </w:pPr>
      <w:hyperlink w:anchor="_Toc51924699" w:history="1">
        <w:r>
          <w:rPr>
            <w:rStyle w:val="af5"/>
            <w:rFonts w:asciiTheme="minorEastAsia" w:hAnsiTheme="minorEastAsia" w:cstheme="minorEastAsia"/>
          </w:rPr>
          <w:t>第三卷</w:t>
        </w:r>
        <w:r>
          <w:tab/>
        </w:r>
        <w:r>
          <w:fldChar w:fldCharType="begin"/>
        </w:r>
        <w:r>
          <w:instrText xml:space="preserve"> PAGEREF _Toc51924</w:instrText>
        </w:r>
        <w:r>
          <w:instrText xml:space="preserve">699 \h </w:instrText>
        </w:r>
        <w:r>
          <w:fldChar w:fldCharType="separate"/>
        </w:r>
        <w:r>
          <w:t>67</w:t>
        </w:r>
        <w:r>
          <w:fldChar w:fldCharType="end"/>
        </w:r>
      </w:hyperlink>
    </w:p>
    <w:p w:rsidR="00DD4569" w:rsidRDefault="00DE770F">
      <w:pPr>
        <w:pStyle w:val="10"/>
        <w:tabs>
          <w:tab w:val="right" w:leader="dot" w:pos="8630"/>
        </w:tabs>
        <w:rPr>
          <w:rFonts w:asciiTheme="minorHAnsi" w:eastAsiaTheme="minorEastAsia" w:hAnsiTheme="minorHAnsi" w:cstheme="minorBidi"/>
        </w:rPr>
      </w:pPr>
      <w:hyperlink w:anchor="_Toc51924700" w:history="1">
        <w:r>
          <w:rPr>
            <w:rStyle w:val="af5"/>
            <w:rFonts w:asciiTheme="minorEastAsia" w:hAnsiTheme="minorEastAsia" w:cstheme="minorEastAsia"/>
          </w:rPr>
          <w:t>第六章投标文件格式</w:t>
        </w:r>
        <w:r>
          <w:tab/>
        </w:r>
        <w:r>
          <w:fldChar w:fldCharType="begin"/>
        </w:r>
        <w:r>
          <w:instrText xml:space="preserve"> PAGEREF _Toc51924700 \h </w:instrText>
        </w:r>
        <w:r>
          <w:fldChar w:fldCharType="separate"/>
        </w:r>
        <w:r>
          <w:t>68</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701" w:history="1">
        <w:r>
          <w:rPr>
            <w:rStyle w:val="af5"/>
            <w:rFonts w:asciiTheme="minorEastAsia" w:hAnsiTheme="minorEastAsia" w:cstheme="minorEastAsia"/>
          </w:rPr>
          <w:t>投标函附录</w:t>
        </w:r>
        <w:r>
          <w:tab/>
        </w:r>
        <w:r>
          <w:fldChar w:fldCharType="begin"/>
        </w:r>
        <w:r>
          <w:instrText xml:space="preserve"> PAGER</w:instrText>
        </w:r>
        <w:r>
          <w:instrText xml:space="preserve">EF _Toc51924701 \h </w:instrText>
        </w:r>
        <w:r>
          <w:fldChar w:fldCharType="separate"/>
        </w:r>
        <w:r>
          <w:t>69</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702" w:history="1">
        <w:r>
          <w:rPr>
            <w:rStyle w:val="af5"/>
            <w:rFonts w:ascii="宋体" w:hAnsi="宋体"/>
          </w:rPr>
          <w:t>年</w:t>
        </w:r>
        <w:r>
          <w:rPr>
            <w:rStyle w:val="af5"/>
            <w:rFonts w:ascii="宋体" w:hAnsi="宋体"/>
          </w:rPr>
          <w:t xml:space="preserve">    </w:t>
        </w:r>
        <w:r>
          <w:rPr>
            <w:rStyle w:val="af5"/>
            <w:rFonts w:ascii="宋体" w:hAnsi="宋体"/>
          </w:rPr>
          <w:t>月</w:t>
        </w:r>
        <w:r>
          <w:rPr>
            <w:rStyle w:val="af5"/>
            <w:rFonts w:ascii="宋体" w:hAnsi="宋体"/>
          </w:rPr>
          <w:t xml:space="preserve">    </w:t>
        </w:r>
        <w:r>
          <w:rPr>
            <w:rStyle w:val="af5"/>
            <w:rFonts w:ascii="宋体" w:hAnsi="宋体"/>
          </w:rPr>
          <w:t>日</w:t>
        </w:r>
        <w:r>
          <w:tab/>
        </w:r>
        <w:r>
          <w:fldChar w:fldCharType="begin"/>
        </w:r>
        <w:r>
          <w:instrText xml:space="preserve"> PAGEREF _Toc51924702 \h </w:instrText>
        </w:r>
        <w:r>
          <w:fldChar w:fldCharType="separate"/>
        </w:r>
        <w:r>
          <w:t>70</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703" w:history="1">
        <w:r>
          <w:rPr>
            <w:rStyle w:val="af5"/>
            <w:rFonts w:asciiTheme="minorEastAsia" w:hAnsiTheme="minorEastAsia" w:cstheme="minorEastAsia"/>
          </w:rPr>
          <w:t>法定代表人身份证明</w:t>
        </w:r>
        <w:r>
          <w:tab/>
        </w:r>
        <w:r>
          <w:fldChar w:fldCharType="begin"/>
        </w:r>
        <w:r>
          <w:instrText xml:space="preserve"> PAGEREF _Toc51924703 \h </w:instrText>
        </w:r>
        <w:r>
          <w:fldChar w:fldCharType="separate"/>
        </w:r>
        <w:r>
          <w:t>71</w:t>
        </w:r>
        <w:r>
          <w:fldChar w:fldCharType="end"/>
        </w:r>
      </w:hyperlink>
    </w:p>
    <w:p w:rsidR="00DD4569" w:rsidRDefault="00DE770F">
      <w:pPr>
        <w:pStyle w:val="21"/>
        <w:tabs>
          <w:tab w:val="right" w:leader="dot" w:pos="8630"/>
        </w:tabs>
        <w:ind w:left="420"/>
        <w:rPr>
          <w:rFonts w:asciiTheme="minorHAnsi" w:eastAsiaTheme="minorEastAsia" w:hAnsiTheme="minorHAnsi" w:cstheme="minorBidi"/>
        </w:rPr>
      </w:pPr>
      <w:hyperlink w:anchor="_Toc51924704" w:history="1">
        <w:r>
          <w:rPr>
            <w:rStyle w:val="af5"/>
            <w:rFonts w:asciiTheme="minorEastAsia" w:hAnsiTheme="minorEastAsia" w:cstheme="minorEastAsia"/>
          </w:rPr>
          <w:t>授权委托书</w:t>
        </w:r>
        <w:r>
          <w:tab/>
        </w:r>
        <w:r>
          <w:fldChar w:fldCharType="begin"/>
        </w:r>
        <w:r>
          <w:instrText xml:space="preserve"> PAGEREF _Toc51924704 \h </w:instrText>
        </w:r>
        <w:r>
          <w:fldChar w:fldCharType="separate"/>
        </w:r>
        <w:r>
          <w:t>72</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705" w:history="1">
        <w:r>
          <w:rPr>
            <w:rStyle w:val="af5"/>
            <w:rFonts w:asciiTheme="minorEastAsia" w:hAnsiTheme="minorEastAsia" w:cstheme="minorEastAsia"/>
          </w:rPr>
          <w:t>基本情况表</w:t>
        </w:r>
        <w:r>
          <w:tab/>
        </w:r>
        <w:r>
          <w:fldChar w:fldCharType="begin"/>
        </w:r>
        <w:r>
          <w:instrText xml:space="preserve"> PAGEREF _Toc51924705 \h </w:instrText>
        </w:r>
        <w:r>
          <w:fldChar w:fldCharType="separate"/>
        </w:r>
        <w:r>
          <w:t>74</w:t>
        </w:r>
        <w:r>
          <w:fldChar w:fldCharType="end"/>
        </w:r>
      </w:hyperlink>
    </w:p>
    <w:p w:rsidR="00DD4569" w:rsidRDefault="00DE770F">
      <w:pPr>
        <w:pStyle w:val="31"/>
        <w:tabs>
          <w:tab w:val="right" w:leader="dot" w:pos="8630"/>
        </w:tabs>
        <w:ind w:left="840"/>
        <w:rPr>
          <w:rFonts w:asciiTheme="minorHAnsi" w:eastAsiaTheme="minorEastAsia" w:hAnsiTheme="minorHAnsi" w:cstheme="minorBidi"/>
        </w:rPr>
      </w:pPr>
      <w:hyperlink w:anchor="_Toc51924706" w:history="1">
        <w:r>
          <w:rPr>
            <w:rStyle w:val="af5"/>
            <w:rFonts w:asciiTheme="minorEastAsia" w:hAnsiTheme="minorEastAsia" w:cstheme="minorEastAsia"/>
          </w:rPr>
          <w:t>主要人员简历表</w:t>
        </w:r>
        <w:r>
          <w:tab/>
        </w:r>
        <w:r>
          <w:fldChar w:fldCharType="begin"/>
        </w:r>
        <w:r>
          <w:instrText xml:space="preserve"> PAGEREF _Toc51924706 \h </w:instrText>
        </w:r>
        <w:r>
          <w:fldChar w:fldCharType="separate"/>
        </w:r>
        <w:r>
          <w:t>75</w:t>
        </w:r>
        <w:r>
          <w:fldChar w:fldCharType="end"/>
        </w:r>
      </w:hyperlink>
    </w:p>
    <w:p w:rsidR="00DD4569" w:rsidRDefault="00DE770F">
      <w:pPr>
        <w:rPr>
          <w:rFonts w:asciiTheme="minorEastAsia" w:eastAsiaTheme="minorEastAsia" w:hAnsiTheme="minorEastAsia" w:cstheme="minorEastAsia"/>
        </w:rPr>
      </w:pPr>
      <w:r>
        <w:rPr>
          <w:rFonts w:asciiTheme="minorEastAsia" w:eastAsiaTheme="minorEastAsia" w:hAnsiTheme="minorEastAsia" w:cstheme="minorEastAsia" w:hint="eastAsia"/>
        </w:rPr>
        <w:fldChar w:fldCharType="end"/>
      </w:r>
    </w:p>
    <w:p w:rsidR="00DD4569" w:rsidRDefault="00DD4569">
      <w:pPr>
        <w:rPr>
          <w:rFonts w:asciiTheme="minorEastAsia" w:eastAsiaTheme="minorEastAsia" w:hAnsiTheme="minorEastAsia" w:cstheme="minorEastAsia"/>
        </w:rPr>
        <w:sectPr w:rsidR="00DD4569">
          <w:pgSz w:w="12240" w:h="15840"/>
          <w:pgMar w:top="1440" w:right="1800" w:bottom="1440" w:left="1800" w:header="720" w:footer="720" w:gutter="0"/>
          <w:cols w:space="720"/>
          <w:docGrid w:linePitch="285"/>
        </w:sectPr>
      </w:pPr>
    </w:p>
    <w:p w:rsidR="00DD4569" w:rsidRDefault="00DD4569">
      <w:pPr>
        <w:pStyle w:val="1"/>
        <w:jc w:val="center"/>
        <w:rPr>
          <w:rFonts w:asciiTheme="minorEastAsia" w:eastAsiaTheme="minorEastAsia" w:hAnsiTheme="minorEastAsia" w:cstheme="minorEastAsia"/>
          <w:color w:val="000000"/>
        </w:rPr>
      </w:pPr>
    </w:p>
    <w:p w:rsidR="00DD4569" w:rsidRDefault="00DE770F">
      <w:pPr>
        <w:pStyle w:val="1"/>
        <w:jc w:val="center"/>
        <w:rPr>
          <w:rFonts w:asciiTheme="minorEastAsia" w:eastAsiaTheme="minorEastAsia" w:hAnsiTheme="minorEastAsia" w:cstheme="minorEastAsia"/>
          <w:color w:val="000000"/>
        </w:rPr>
      </w:pPr>
      <w:bookmarkStart w:id="4" w:name="_Toc51924539"/>
      <w:r>
        <w:rPr>
          <w:rFonts w:asciiTheme="minorEastAsia" w:eastAsiaTheme="minorEastAsia" w:hAnsiTheme="minorEastAsia" w:cstheme="minorEastAsia" w:hint="eastAsia"/>
          <w:color w:val="000000"/>
        </w:rPr>
        <w:t>第一卷</w:t>
      </w:r>
      <w:bookmarkEnd w:id="4"/>
    </w:p>
    <w:p w:rsidR="00DD4569" w:rsidRDefault="00DD4569">
      <w:pPr>
        <w:pStyle w:val="1"/>
        <w:jc w:val="center"/>
        <w:rPr>
          <w:rFonts w:asciiTheme="minorEastAsia" w:eastAsiaTheme="minorEastAsia" w:hAnsiTheme="minorEastAsia" w:cstheme="minorEastAsia"/>
          <w:color w:val="000000"/>
        </w:rPr>
        <w:sectPr w:rsidR="00DD4569">
          <w:footerReference w:type="default" r:id="rId11"/>
          <w:pgSz w:w="12240" w:h="15840"/>
          <w:pgMar w:top="1440" w:right="1800" w:bottom="1440" w:left="1800" w:header="720" w:footer="720" w:gutter="0"/>
          <w:cols w:space="720"/>
          <w:docGrid w:linePitch="285"/>
        </w:sectPr>
      </w:pPr>
    </w:p>
    <w:p w:rsidR="00DD4569" w:rsidRDefault="00DE770F">
      <w:pPr>
        <w:pStyle w:val="1"/>
        <w:spacing w:line="240" w:lineRule="auto"/>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lastRenderedPageBreak/>
        <w:br w:type="page"/>
      </w:r>
      <w:bookmarkStart w:id="5" w:name="_Toc51924540"/>
      <w:r>
        <w:rPr>
          <w:rFonts w:asciiTheme="minorEastAsia" w:eastAsiaTheme="minorEastAsia" w:hAnsiTheme="minorEastAsia" w:cstheme="minorEastAsia" w:hint="eastAsia"/>
          <w:color w:val="000000"/>
        </w:rPr>
        <w:lastRenderedPageBreak/>
        <w:t>第一章招标公告（适用于公开招标）</w:t>
      </w:r>
      <w:bookmarkEnd w:id="5"/>
    </w:p>
    <w:p w:rsidR="00DD4569" w:rsidRDefault="00DE770F">
      <w:pPr>
        <w:spacing w:line="440" w:lineRule="exact"/>
        <w:jc w:val="center"/>
        <w:rPr>
          <w:rFonts w:asciiTheme="minorEastAsia" w:eastAsiaTheme="minorEastAsia" w:hAnsiTheme="minorEastAsia" w:cstheme="minorEastAsia"/>
          <w:color w:val="000000"/>
          <w:sz w:val="28"/>
        </w:rPr>
      </w:pPr>
      <w:r>
        <w:rPr>
          <w:rFonts w:asciiTheme="minorEastAsia" w:eastAsiaTheme="minorEastAsia" w:hAnsiTheme="minorEastAsia" w:cstheme="minorEastAsia" w:hint="eastAsia"/>
          <w:sz w:val="28"/>
          <w:szCs w:val="28"/>
          <w:u w:val="single"/>
        </w:rPr>
        <w:t xml:space="preserve">        </w:t>
      </w:r>
      <w:r>
        <w:rPr>
          <w:rFonts w:asciiTheme="minorEastAsia" w:eastAsiaTheme="minorEastAsia" w:hAnsiTheme="minorEastAsia" w:cstheme="minorEastAsia" w:hint="eastAsia"/>
          <w:sz w:val="28"/>
          <w:szCs w:val="28"/>
        </w:rPr>
        <w:t>（项目名称）监理</w:t>
      </w:r>
      <w:r>
        <w:rPr>
          <w:rFonts w:asciiTheme="minorEastAsia" w:eastAsiaTheme="minorEastAsia" w:hAnsiTheme="minorEastAsia" w:cstheme="minorEastAsia" w:hint="eastAsia"/>
          <w:sz w:val="28"/>
        </w:rPr>
        <w:t>招标公</w:t>
      </w:r>
      <w:r>
        <w:rPr>
          <w:rFonts w:asciiTheme="minorEastAsia" w:eastAsiaTheme="minorEastAsia" w:hAnsiTheme="minorEastAsia" w:cstheme="minorEastAsia" w:hint="eastAsia"/>
          <w:color w:val="000000"/>
          <w:sz w:val="28"/>
        </w:rPr>
        <w:t>告</w:t>
      </w:r>
    </w:p>
    <w:p w:rsidR="00DD4569" w:rsidRDefault="00DE770F">
      <w:pPr>
        <w:widowControl/>
        <w:wordWrap w:val="0"/>
        <w:rPr>
          <w:rStyle w:val="af1"/>
          <w:rFonts w:ascii="宋体" w:hAnsi="宋体" w:cs="宋体"/>
          <w:sz w:val="18"/>
          <w:szCs w:val="21"/>
        </w:rPr>
      </w:pPr>
      <w:proofErr w:type="gramStart"/>
      <w:r>
        <w:rPr>
          <w:rStyle w:val="af1"/>
          <w:rFonts w:ascii="宋体" w:hAnsi="宋体" w:cs="宋体" w:hint="eastAsia"/>
          <w:sz w:val="18"/>
          <w:szCs w:val="21"/>
        </w:rPr>
        <w:t>威招审</w:t>
      </w:r>
      <w:proofErr w:type="gramEnd"/>
      <w:r>
        <w:rPr>
          <w:rStyle w:val="af1"/>
          <w:rFonts w:ascii="宋体" w:hAnsi="宋体" w:cs="宋体" w:hint="eastAsia"/>
          <w:sz w:val="18"/>
          <w:szCs w:val="21"/>
        </w:rPr>
        <w:t>（</w:t>
      </w:r>
      <w:r>
        <w:rPr>
          <w:rStyle w:val="af1"/>
          <w:rFonts w:ascii="宋体" w:hAnsi="宋体" w:cs="宋体" w:hint="eastAsia"/>
          <w:sz w:val="18"/>
          <w:szCs w:val="21"/>
        </w:rPr>
        <w:t xml:space="preserve">  </w:t>
      </w:r>
      <w:r>
        <w:rPr>
          <w:rStyle w:val="af1"/>
          <w:rFonts w:ascii="宋体" w:hAnsi="宋体" w:cs="宋体" w:hint="eastAsia"/>
          <w:sz w:val="18"/>
          <w:szCs w:val="21"/>
        </w:rPr>
        <w:t>）号</w:t>
      </w:r>
    </w:p>
    <w:tbl>
      <w:tblPr>
        <w:tblW w:w="10320" w:type="dxa"/>
        <w:jc w:val="center"/>
        <w:tblLayout w:type="fixed"/>
        <w:tblCellMar>
          <w:left w:w="0" w:type="dxa"/>
          <w:right w:w="0" w:type="dxa"/>
        </w:tblCellMar>
        <w:tblLook w:val="04A0" w:firstRow="1" w:lastRow="0" w:firstColumn="1" w:lastColumn="0" w:noHBand="0" w:noVBand="1"/>
      </w:tblPr>
      <w:tblGrid>
        <w:gridCol w:w="2004"/>
        <w:gridCol w:w="3259"/>
        <w:gridCol w:w="1858"/>
        <w:gridCol w:w="3199"/>
      </w:tblGrid>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Fonts w:ascii="宋体" w:hAnsi="宋体" w:cs="宋体"/>
                <w:sz w:val="18"/>
                <w:szCs w:val="21"/>
              </w:rPr>
            </w:pPr>
            <w:r>
              <w:rPr>
                <w:rStyle w:val="af1"/>
                <w:rFonts w:ascii="宋体" w:hAnsi="宋体" w:cs="宋体" w:hint="eastAsia"/>
                <w:sz w:val="18"/>
                <w:szCs w:val="21"/>
              </w:rPr>
              <w:t>工程名称</w:t>
            </w:r>
          </w:p>
        </w:tc>
        <w:tc>
          <w:tcPr>
            <w:tcW w:w="8316" w:type="dxa"/>
            <w:gridSpan w:val="3"/>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tabs>
                <w:tab w:val="center" w:pos="1539"/>
              </w:tabs>
              <w:wordWrap w:val="0"/>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项目专业</w:t>
            </w:r>
          </w:p>
        </w:tc>
        <w:tc>
          <w:tcPr>
            <w:tcW w:w="325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c>
          <w:tcPr>
            <w:tcW w:w="1858"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招标方式</w:t>
            </w:r>
          </w:p>
        </w:tc>
        <w:tc>
          <w:tcPr>
            <w:tcW w:w="319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tabs>
                <w:tab w:val="center" w:pos="1539"/>
              </w:tabs>
              <w:wordWrap w:val="0"/>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建设地点</w:t>
            </w:r>
          </w:p>
        </w:tc>
        <w:tc>
          <w:tcPr>
            <w:tcW w:w="325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c>
          <w:tcPr>
            <w:tcW w:w="1858"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建设规模</w:t>
            </w:r>
          </w:p>
        </w:tc>
        <w:tc>
          <w:tcPr>
            <w:tcW w:w="319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tabs>
                <w:tab w:val="center" w:pos="1539"/>
              </w:tabs>
              <w:wordWrap w:val="0"/>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结构类型</w:t>
            </w:r>
          </w:p>
        </w:tc>
        <w:tc>
          <w:tcPr>
            <w:tcW w:w="325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c>
          <w:tcPr>
            <w:tcW w:w="1858"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发包方式</w:t>
            </w:r>
          </w:p>
        </w:tc>
        <w:tc>
          <w:tcPr>
            <w:tcW w:w="319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tabs>
                <w:tab w:val="center" w:pos="1539"/>
              </w:tabs>
              <w:wordWrap w:val="0"/>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立项批文号</w:t>
            </w:r>
          </w:p>
        </w:tc>
        <w:tc>
          <w:tcPr>
            <w:tcW w:w="325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c>
          <w:tcPr>
            <w:tcW w:w="1858"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图纸审查意见书编号</w:t>
            </w:r>
          </w:p>
        </w:tc>
        <w:tc>
          <w:tcPr>
            <w:tcW w:w="319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tabs>
                <w:tab w:val="center" w:pos="1539"/>
              </w:tabs>
              <w:wordWrap w:val="0"/>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用地规划许可证号</w:t>
            </w:r>
          </w:p>
        </w:tc>
        <w:tc>
          <w:tcPr>
            <w:tcW w:w="325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c>
          <w:tcPr>
            <w:tcW w:w="1858"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工程规划许可证号</w:t>
            </w:r>
          </w:p>
        </w:tc>
        <w:tc>
          <w:tcPr>
            <w:tcW w:w="319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tabs>
                <w:tab w:val="center" w:pos="1539"/>
              </w:tabs>
              <w:wordWrap w:val="0"/>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Fonts w:ascii="宋体" w:hAnsi="宋体" w:cs="宋体"/>
                <w:sz w:val="18"/>
                <w:szCs w:val="21"/>
              </w:rPr>
            </w:pPr>
            <w:r>
              <w:rPr>
                <w:rStyle w:val="af1"/>
                <w:rFonts w:ascii="宋体" w:hAnsi="宋体" w:cs="宋体" w:hint="eastAsia"/>
                <w:sz w:val="18"/>
                <w:szCs w:val="21"/>
              </w:rPr>
              <w:t>计划投资（元）</w:t>
            </w:r>
          </w:p>
        </w:tc>
        <w:tc>
          <w:tcPr>
            <w:tcW w:w="325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c>
          <w:tcPr>
            <w:tcW w:w="1858"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Fonts w:ascii="宋体" w:hAnsi="宋体" w:cs="宋体"/>
                <w:sz w:val="18"/>
                <w:szCs w:val="21"/>
              </w:rPr>
            </w:pPr>
            <w:r>
              <w:rPr>
                <w:rStyle w:val="af1"/>
                <w:rFonts w:ascii="宋体" w:hAnsi="宋体" w:cs="宋体" w:hint="eastAsia"/>
                <w:sz w:val="18"/>
                <w:szCs w:val="21"/>
              </w:rPr>
              <w:t>合同估算价（元）</w:t>
            </w:r>
          </w:p>
        </w:tc>
        <w:tc>
          <w:tcPr>
            <w:tcW w:w="319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Fonts w:ascii="宋体" w:hAnsi="宋体" w:cs="宋体"/>
                <w:sz w:val="18"/>
                <w:szCs w:val="21"/>
              </w:rPr>
            </w:pPr>
            <w:r>
              <w:rPr>
                <w:rStyle w:val="af1"/>
                <w:rFonts w:ascii="宋体" w:hAnsi="宋体" w:cs="宋体" w:hint="eastAsia"/>
                <w:sz w:val="18"/>
                <w:szCs w:val="21"/>
              </w:rPr>
              <w:t>资金来源</w:t>
            </w:r>
          </w:p>
        </w:tc>
        <w:tc>
          <w:tcPr>
            <w:tcW w:w="325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c>
          <w:tcPr>
            <w:tcW w:w="1858"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Fonts w:ascii="宋体" w:hAnsi="宋体" w:cs="宋体"/>
                <w:sz w:val="18"/>
                <w:szCs w:val="21"/>
              </w:rPr>
            </w:pPr>
            <w:r>
              <w:rPr>
                <w:rStyle w:val="af1"/>
                <w:rFonts w:ascii="宋体" w:hAnsi="宋体" w:cs="宋体" w:hint="eastAsia"/>
                <w:sz w:val="18"/>
                <w:szCs w:val="21"/>
              </w:rPr>
              <w:t>出资比例</w:t>
            </w:r>
          </w:p>
        </w:tc>
        <w:tc>
          <w:tcPr>
            <w:tcW w:w="319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要求投标单位资质等级</w:t>
            </w:r>
          </w:p>
        </w:tc>
        <w:tc>
          <w:tcPr>
            <w:tcW w:w="325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c>
          <w:tcPr>
            <w:tcW w:w="1858"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计划工期（天）</w:t>
            </w:r>
          </w:p>
        </w:tc>
        <w:tc>
          <w:tcPr>
            <w:tcW w:w="319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高度</w:t>
            </w:r>
          </w:p>
        </w:tc>
        <w:tc>
          <w:tcPr>
            <w:tcW w:w="325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c>
          <w:tcPr>
            <w:tcW w:w="1858"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层数</w:t>
            </w:r>
          </w:p>
        </w:tc>
        <w:tc>
          <w:tcPr>
            <w:tcW w:w="319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地上层数</w:t>
            </w:r>
          </w:p>
        </w:tc>
        <w:tc>
          <w:tcPr>
            <w:tcW w:w="325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c>
          <w:tcPr>
            <w:tcW w:w="1858"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地下层数</w:t>
            </w:r>
          </w:p>
        </w:tc>
        <w:tc>
          <w:tcPr>
            <w:tcW w:w="319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工程招标范围</w:t>
            </w:r>
          </w:p>
        </w:tc>
        <w:tc>
          <w:tcPr>
            <w:tcW w:w="8316" w:type="dxa"/>
            <w:gridSpan w:val="3"/>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招标单位</w:t>
            </w:r>
          </w:p>
        </w:tc>
        <w:tc>
          <w:tcPr>
            <w:tcW w:w="325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c>
          <w:tcPr>
            <w:tcW w:w="1858"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建设单位</w:t>
            </w:r>
          </w:p>
        </w:tc>
        <w:tc>
          <w:tcPr>
            <w:tcW w:w="319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联系人</w:t>
            </w:r>
          </w:p>
        </w:tc>
        <w:tc>
          <w:tcPr>
            <w:tcW w:w="325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c>
          <w:tcPr>
            <w:tcW w:w="1858"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电话</w:t>
            </w:r>
          </w:p>
        </w:tc>
        <w:tc>
          <w:tcPr>
            <w:tcW w:w="319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代理单位</w:t>
            </w:r>
          </w:p>
        </w:tc>
        <w:tc>
          <w:tcPr>
            <w:tcW w:w="8316" w:type="dxa"/>
            <w:gridSpan w:val="3"/>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联系人</w:t>
            </w:r>
          </w:p>
        </w:tc>
        <w:tc>
          <w:tcPr>
            <w:tcW w:w="325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rPr>
                <w:rFonts w:ascii="宋体" w:hAnsi="宋体" w:cs="宋体"/>
                <w:sz w:val="18"/>
                <w:szCs w:val="21"/>
              </w:rPr>
            </w:pPr>
          </w:p>
        </w:tc>
        <w:tc>
          <w:tcPr>
            <w:tcW w:w="1858"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Fonts w:ascii="宋体" w:hAnsi="宋体" w:cs="宋体"/>
                <w:sz w:val="18"/>
                <w:szCs w:val="21"/>
              </w:rPr>
            </w:pPr>
            <w:r>
              <w:rPr>
                <w:rStyle w:val="af1"/>
                <w:rFonts w:ascii="宋体" w:hAnsi="宋体" w:cs="宋体" w:hint="eastAsia"/>
                <w:sz w:val="18"/>
                <w:szCs w:val="21"/>
              </w:rPr>
              <w:t>电话</w:t>
            </w:r>
          </w:p>
        </w:tc>
        <w:tc>
          <w:tcPr>
            <w:tcW w:w="319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参与人员组成</w:t>
            </w:r>
          </w:p>
        </w:tc>
        <w:tc>
          <w:tcPr>
            <w:tcW w:w="8316" w:type="dxa"/>
            <w:gridSpan w:val="3"/>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r>
      <w:tr w:rsidR="00DD4569">
        <w:trPr>
          <w:jc w:val="center"/>
        </w:trPr>
        <w:tc>
          <w:tcPr>
            <w:tcW w:w="2004"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Style w:val="af1"/>
                <w:rFonts w:ascii="宋体" w:hAnsi="宋体" w:cs="宋体"/>
                <w:sz w:val="18"/>
                <w:szCs w:val="21"/>
              </w:rPr>
            </w:pPr>
            <w:r>
              <w:rPr>
                <w:rStyle w:val="af1"/>
                <w:rFonts w:ascii="宋体" w:hAnsi="宋体" w:cs="宋体" w:hint="eastAsia"/>
                <w:sz w:val="18"/>
                <w:szCs w:val="21"/>
              </w:rPr>
              <w:t>勘察单位</w:t>
            </w:r>
          </w:p>
        </w:tc>
        <w:tc>
          <w:tcPr>
            <w:tcW w:w="325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c>
          <w:tcPr>
            <w:tcW w:w="1858" w:type="dxa"/>
            <w:tcBorders>
              <w:top w:val="single" w:sz="4" w:space="0" w:color="ACB1B7"/>
              <w:left w:val="single" w:sz="4" w:space="0" w:color="ACB1B7"/>
              <w:bottom w:val="single" w:sz="4" w:space="0" w:color="ACB1B7"/>
              <w:right w:val="single" w:sz="4" w:space="0" w:color="ACB1B7"/>
            </w:tcBorders>
            <w:shd w:val="clear" w:color="auto" w:fill="E5F2F8"/>
            <w:tcMar>
              <w:top w:w="60" w:type="dxa"/>
              <w:left w:w="60" w:type="dxa"/>
              <w:bottom w:w="60" w:type="dxa"/>
              <w:right w:w="60" w:type="dxa"/>
            </w:tcMar>
            <w:vAlign w:val="center"/>
          </w:tcPr>
          <w:p w:rsidR="00DD4569" w:rsidRDefault="00DE770F">
            <w:pPr>
              <w:widowControl/>
              <w:wordWrap w:val="0"/>
              <w:rPr>
                <w:rFonts w:ascii="宋体" w:hAnsi="宋体" w:cs="宋体"/>
                <w:sz w:val="18"/>
                <w:szCs w:val="21"/>
              </w:rPr>
            </w:pPr>
            <w:r>
              <w:rPr>
                <w:rStyle w:val="af1"/>
                <w:rFonts w:ascii="宋体" w:hAnsi="宋体" w:cs="宋体" w:hint="eastAsia"/>
                <w:sz w:val="18"/>
                <w:szCs w:val="21"/>
              </w:rPr>
              <w:t>设计单位</w:t>
            </w:r>
          </w:p>
        </w:tc>
        <w:tc>
          <w:tcPr>
            <w:tcW w:w="3199" w:type="dxa"/>
            <w:tcBorders>
              <w:top w:val="single" w:sz="4" w:space="0" w:color="ACB1B7"/>
              <w:left w:val="single" w:sz="4" w:space="0" w:color="ACB1B7"/>
              <w:bottom w:val="single" w:sz="4" w:space="0" w:color="ACB1B7"/>
              <w:right w:val="single" w:sz="4" w:space="0" w:color="ACB1B7"/>
            </w:tcBorders>
            <w:shd w:val="clear" w:color="auto" w:fill="auto"/>
            <w:tcMar>
              <w:top w:w="60" w:type="dxa"/>
              <w:left w:w="60" w:type="dxa"/>
              <w:bottom w:w="60" w:type="dxa"/>
              <w:right w:w="60" w:type="dxa"/>
            </w:tcMar>
            <w:vAlign w:val="center"/>
          </w:tcPr>
          <w:p w:rsidR="00DD4569" w:rsidRDefault="00DD4569">
            <w:pPr>
              <w:widowControl/>
              <w:wordWrap w:val="0"/>
              <w:rPr>
                <w:rFonts w:ascii="宋体" w:hAnsi="宋体" w:cs="宋体"/>
                <w:sz w:val="18"/>
                <w:szCs w:val="21"/>
              </w:rPr>
            </w:pPr>
          </w:p>
        </w:tc>
      </w:tr>
    </w:tbl>
    <w:p w:rsidR="00DD4569" w:rsidRDefault="00DD4569">
      <w:pPr>
        <w:spacing w:line="440" w:lineRule="exact"/>
        <w:jc w:val="center"/>
        <w:rPr>
          <w:rFonts w:asciiTheme="minorEastAsia" w:eastAsiaTheme="minorEastAsia" w:hAnsiTheme="minorEastAsia" w:cstheme="minorEastAsia"/>
          <w:color w:val="000000"/>
          <w:sz w:val="20"/>
        </w:rPr>
      </w:pPr>
    </w:p>
    <w:p w:rsidR="00DD4569" w:rsidRDefault="00DE770F">
      <w:pPr>
        <w:pStyle w:val="20"/>
        <w:spacing w:line="240" w:lineRule="auto"/>
        <w:rPr>
          <w:rFonts w:asciiTheme="minorEastAsia" w:eastAsiaTheme="minorEastAsia" w:hAnsiTheme="minorEastAsia" w:cstheme="minorEastAsia"/>
          <w:color w:val="000000"/>
        </w:rPr>
      </w:pPr>
      <w:bookmarkStart w:id="6" w:name="_Toc51924541"/>
      <w:r>
        <w:rPr>
          <w:rFonts w:asciiTheme="minorEastAsia" w:eastAsiaTheme="minorEastAsia" w:hAnsiTheme="minorEastAsia" w:cstheme="minorEastAsia" w:hint="eastAsia"/>
          <w:color w:val="000000"/>
        </w:rPr>
        <w:t xml:space="preserve">1. </w:t>
      </w:r>
      <w:r>
        <w:rPr>
          <w:rFonts w:asciiTheme="minorEastAsia" w:eastAsiaTheme="minorEastAsia" w:hAnsiTheme="minorEastAsia" w:cstheme="minorEastAsia" w:hint="eastAsia"/>
          <w:color w:val="000000"/>
        </w:rPr>
        <w:t>招标条件</w:t>
      </w:r>
      <w:bookmarkEnd w:id="6"/>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本招标项目</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rPr>
        <w:t>（项目名称）已由</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rPr>
        <w:t>（项目审批、核准或备案机关名称）以</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rPr>
        <w:t>（批文名称及编号）批准建设，项目业主为</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rPr>
        <w:t>，建设资金来自</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rPr>
        <w:t>（资金来源），出资比例为</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rPr>
        <w:t>，招标人为</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rPr>
        <w:t>。项目已具备招标条件，现对该项目的监理进行公开招标。</w:t>
      </w:r>
    </w:p>
    <w:p w:rsidR="00DD4569" w:rsidRDefault="00DE770F">
      <w:pPr>
        <w:pStyle w:val="20"/>
        <w:spacing w:line="240" w:lineRule="auto"/>
        <w:rPr>
          <w:rFonts w:asciiTheme="minorEastAsia" w:eastAsiaTheme="minorEastAsia" w:hAnsiTheme="minorEastAsia" w:cstheme="minorEastAsia"/>
          <w:color w:val="000000"/>
        </w:rPr>
      </w:pPr>
      <w:bookmarkStart w:id="7" w:name="_Toc51924542"/>
      <w:r>
        <w:rPr>
          <w:rFonts w:asciiTheme="minorEastAsia" w:eastAsiaTheme="minorEastAsia" w:hAnsiTheme="minorEastAsia" w:cstheme="minorEastAsia" w:hint="eastAsia"/>
          <w:color w:val="000000"/>
        </w:rPr>
        <w:t xml:space="preserve">2. </w:t>
      </w:r>
      <w:r>
        <w:rPr>
          <w:rFonts w:asciiTheme="minorEastAsia" w:eastAsiaTheme="minorEastAsia" w:hAnsiTheme="minorEastAsia" w:cstheme="minorEastAsia" w:hint="eastAsia"/>
          <w:color w:val="000000"/>
        </w:rPr>
        <w:t>项目概况与招标范围</w:t>
      </w:r>
      <w:bookmarkEnd w:id="7"/>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（说明本次招标项目的建设地点、规模、监理服务期限、招标范围等）。</w:t>
      </w:r>
    </w:p>
    <w:p w:rsidR="00DD4569" w:rsidRDefault="00DE770F">
      <w:pPr>
        <w:pStyle w:val="20"/>
        <w:spacing w:line="240" w:lineRule="auto"/>
        <w:rPr>
          <w:rFonts w:asciiTheme="minorEastAsia" w:eastAsiaTheme="minorEastAsia" w:hAnsiTheme="minorEastAsia" w:cstheme="minorEastAsia"/>
          <w:color w:val="000000"/>
        </w:rPr>
      </w:pPr>
      <w:bookmarkStart w:id="8" w:name="_Toc51924543"/>
      <w:r>
        <w:rPr>
          <w:rFonts w:asciiTheme="minorEastAsia" w:eastAsiaTheme="minorEastAsia" w:hAnsiTheme="minorEastAsia" w:cstheme="minorEastAsia" w:hint="eastAsia"/>
          <w:color w:val="000000"/>
        </w:rPr>
        <w:lastRenderedPageBreak/>
        <w:t xml:space="preserve">3. </w:t>
      </w:r>
      <w:r>
        <w:rPr>
          <w:rFonts w:asciiTheme="minorEastAsia" w:eastAsiaTheme="minorEastAsia" w:hAnsiTheme="minorEastAsia" w:cstheme="minorEastAsia" w:hint="eastAsia"/>
          <w:color w:val="000000"/>
        </w:rPr>
        <w:t>投标人资格要求</w:t>
      </w:r>
      <w:bookmarkEnd w:id="8"/>
    </w:p>
    <w:p w:rsidR="00DD4569" w:rsidRDefault="00DE770F">
      <w:pPr>
        <w:spacing w:line="4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3.1 </w:t>
      </w:r>
      <w:r>
        <w:rPr>
          <w:rFonts w:asciiTheme="minorEastAsia" w:eastAsiaTheme="minorEastAsia" w:hAnsiTheme="minorEastAsia" w:cstheme="minorEastAsia" w:hint="eastAsia"/>
          <w:szCs w:val="21"/>
        </w:rPr>
        <w:t>本次招标要求投标人须具备</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资质，并在人员、试验检测仪器设备方面具有相应的监理能力。</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szCs w:val="21"/>
        </w:rPr>
        <w:t xml:space="preserve">3.2 </w:t>
      </w:r>
      <w:r>
        <w:rPr>
          <w:rFonts w:asciiTheme="minorEastAsia" w:eastAsiaTheme="minorEastAsia" w:hAnsiTheme="minorEastAsia" w:cstheme="minorEastAsia" w:hint="eastAsia"/>
          <w:szCs w:val="21"/>
        </w:rPr>
        <w:t>本次招标</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（接受或不接受）联合体投标。联合体投标的，应满足下列要求：</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w:t>
      </w:r>
    </w:p>
    <w:p w:rsidR="00DD4569" w:rsidRDefault="00DE770F">
      <w:pPr>
        <w:pStyle w:val="20"/>
        <w:spacing w:line="240" w:lineRule="auto"/>
        <w:rPr>
          <w:rFonts w:asciiTheme="minorEastAsia" w:eastAsiaTheme="minorEastAsia" w:hAnsiTheme="minorEastAsia" w:cstheme="minorEastAsia"/>
          <w:color w:val="000000"/>
        </w:rPr>
      </w:pPr>
      <w:bookmarkStart w:id="9" w:name="_Toc51924544"/>
      <w:r>
        <w:rPr>
          <w:rFonts w:asciiTheme="minorEastAsia" w:eastAsiaTheme="minorEastAsia" w:hAnsiTheme="minorEastAsia" w:cstheme="minorEastAsia" w:hint="eastAsia"/>
          <w:color w:val="000000"/>
        </w:rPr>
        <w:t xml:space="preserve">4. </w:t>
      </w:r>
      <w:r>
        <w:rPr>
          <w:rFonts w:asciiTheme="minorEastAsia" w:eastAsiaTheme="minorEastAsia" w:hAnsiTheme="minorEastAsia" w:cstheme="minorEastAsia" w:hint="eastAsia"/>
          <w:color w:val="000000"/>
        </w:rPr>
        <w:t>招标文件的获取</w:t>
      </w:r>
      <w:bookmarkEnd w:id="9"/>
    </w:p>
    <w:p w:rsidR="00DD4569" w:rsidRDefault="00DE770F" w:rsidP="00DE770F">
      <w:pPr>
        <w:pStyle w:val="af9"/>
        <w:wordWrap w:val="0"/>
        <w:autoSpaceDE w:val="0"/>
        <w:autoSpaceDN w:val="0"/>
        <w:spacing w:line="400" w:lineRule="exact"/>
        <w:ind w:firstLineChars="217" w:firstLine="456"/>
        <w:jc w:val="lef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ztb</w:t>
      </w:r>
      <w:r>
        <w:rPr>
          <w:rFonts w:asciiTheme="minorEastAsia" w:eastAsiaTheme="minorEastAsia" w:hAnsiTheme="minorEastAsia" w:cstheme="minorEastAsia" w:hint="eastAsia"/>
          <w:kern w:val="0"/>
          <w:szCs w:val="21"/>
        </w:rPr>
        <w:t>格式文件下载开始时间：</w:t>
      </w:r>
      <w:r>
        <w:rPr>
          <w:rFonts w:asciiTheme="minorEastAsia" w:eastAsiaTheme="minorEastAsia" w:hAnsiTheme="minorEastAsia" w:cstheme="minorEastAsia" w:hint="eastAsia"/>
          <w:kern w:val="0"/>
          <w:szCs w:val="21"/>
        </w:rPr>
        <w:t>- -   :00:00;</w:t>
      </w:r>
      <w:r>
        <w:rPr>
          <w:rFonts w:asciiTheme="minorEastAsia" w:eastAsiaTheme="minorEastAsia" w:hAnsiTheme="minorEastAsia" w:cstheme="minorEastAsia" w:hint="eastAsia"/>
          <w:kern w:val="0"/>
          <w:szCs w:val="21"/>
        </w:rPr>
        <w:t>下载截止时间：</w:t>
      </w:r>
      <w:r>
        <w:rPr>
          <w:rFonts w:asciiTheme="minorEastAsia" w:eastAsiaTheme="minorEastAsia" w:hAnsiTheme="minorEastAsia" w:cstheme="minorEastAsia" w:hint="eastAsia"/>
          <w:kern w:val="0"/>
          <w:szCs w:val="21"/>
        </w:rPr>
        <w:t>- -   :00:00</w:t>
      </w:r>
      <w:r>
        <w:rPr>
          <w:rFonts w:asciiTheme="minorEastAsia" w:eastAsiaTheme="minorEastAsia" w:hAnsiTheme="minorEastAsia" w:cstheme="minorEastAsia" w:hint="eastAsia"/>
          <w:kern w:val="0"/>
          <w:szCs w:val="21"/>
        </w:rPr>
        <w:t>下载地址：威海市建设工程电子交易系统（</w:t>
      </w:r>
      <w:r>
        <w:rPr>
          <w:rFonts w:asciiTheme="minorEastAsia" w:eastAsiaTheme="minorEastAsia" w:hAnsiTheme="minorEastAsia" w:cstheme="minorEastAsia" w:hint="eastAsia"/>
          <w:kern w:val="0"/>
          <w:szCs w:val="21"/>
        </w:rPr>
        <w:t>http://60.212.191.165:10006/Pages/Login/SSOLoginWH.aspx?appid=104&amp;backurl=1</w:t>
      </w:r>
      <w:r>
        <w:rPr>
          <w:rFonts w:asciiTheme="minorEastAsia" w:eastAsiaTheme="minorEastAsia" w:hAnsiTheme="minorEastAsia" w:cstheme="minorEastAsia" w:hint="eastAsia"/>
          <w:kern w:val="0"/>
          <w:szCs w:val="21"/>
        </w:rPr>
        <w:t>）本项目公告页面。有关情况的变更请及时关注“威海市建设工程电子交易系统”本项目公告页面。】</w:t>
      </w:r>
      <w:r>
        <w:rPr>
          <w:rFonts w:asciiTheme="minorEastAsia" w:eastAsiaTheme="minorEastAsia" w:hAnsiTheme="minorEastAsia" w:cstheme="minorEastAsia" w:hint="eastAsia"/>
          <w:kern w:val="0"/>
          <w:szCs w:val="21"/>
        </w:rPr>
        <w:t xml:space="preserve"> </w:t>
      </w:r>
    </w:p>
    <w:p w:rsidR="00DD4569" w:rsidRDefault="00DE770F" w:rsidP="00DE770F">
      <w:pPr>
        <w:pStyle w:val="af9"/>
        <w:wordWrap w:val="0"/>
        <w:autoSpaceDE w:val="0"/>
        <w:autoSpaceDN w:val="0"/>
        <w:spacing w:line="400" w:lineRule="exact"/>
        <w:ind w:firstLineChars="217" w:firstLine="456"/>
        <w:jc w:val="lef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4.1</w:t>
      </w:r>
      <w:r>
        <w:rPr>
          <w:rFonts w:asciiTheme="minorEastAsia" w:eastAsiaTheme="minorEastAsia" w:hAnsiTheme="minorEastAsia" w:cstheme="minorEastAsia" w:hint="eastAsia"/>
          <w:kern w:val="0"/>
          <w:szCs w:val="21"/>
        </w:rPr>
        <w:t>威海市建设工程电子交易系统（</w:t>
      </w:r>
      <w:r>
        <w:rPr>
          <w:rFonts w:asciiTheme="minorEastAsia" w:eastAsiaTheme="minorEastAsia" w:hAnsiTheme="minorEastAsia" w:cstheme="minorEastAsia" w:hint="eastAsia"/>
          <w:kern w:val="0"/>
          <w:szCs w:val="21"/>
        </w:rPr>
        <w:t>http://60.212.191.165:10000/PortalQDManage/PortalQD/Index</w:t>
      </w:r>
      <w:r>
        <w:rPr>
          <w:rFonts w:asciiTheme="minorEastAsia" w:eastAsiaTheme="minorEastAsia" w:hAnsiTheme="minorEastAsia" w:cstheme="minorEastAsia" w:hint="eastAsia"/>
          <w:kern w:val="0"/>
          <w:szCs w:val="21"/>
        </w:rPr>
        <w:t>）共发布两个版本的招标文件，一个是</w:t>
      </w:r>
      <w:r>
        <w:rPr>
          <w:rFonts w:asciiTheme="minorEastAsia" w:eastAsiaTheme="minorEastAsia" w:hAnsiTheme="minorEastAsia" w:cstheme="minorEastAsia" w:hint="eastAsia"/>
          <w:kern w:val="0"/>
          <w:szCs w:val="21"/>
        </w:rPr>
        <w:t>pdf</w:t>
      </w:r>
      <w:r>
        <w:rPr>
          <w:rFonts w:asciiTheme="minorEastAsia" w:eastAsiaTheme="minorEastAsia" w:hAnsiTheme="minorEastAsia" w:cstheme="minorEastAsia" w:hint="eastAsia"/>
          <w:kern w:val="0"/>
          <w:szCs w:val="21"/>
        </w:rPr>
        <w:t>格式，另一个是</w:t>
      </w:r>
      <w:r>
        <w:rPr>
          <w:rFonts w:asciiTheme="minorEastAsia" w:eastAsiaTheme="minorEastAsia" w:hAnsiTheme="minorEastAsia" w:cstheme="minorEastAsia" w:hint="eastAsia"/>
          <w:kern w:val="0"/>
          <w:szCs w:val="21"/>
        </w:rPr>
        <w:t>ztb</w:t>
      </w:r>
      <w:r>
        <w:rPr>
          <w:rFonts w:asciiTheme="minorEastAsia" w:eastAsiaTheme="minorEastAsia" w:hAnsiTheme="minorEastAsia" w:cstheme="minorEastAsia" w:hint="eastAsia"/>
          <w:kern w:val="0"/>
          <w:szCs w:val="21"/>
        </w:rPr>
        <w:t>格式。其中电子</w:t>
      </w:r>
      <w:r>
        <w:rPr>
          <w:rFonts w:asciiTheme="minorEastAsia" w:eastAsiaTheme="minorEastAsia" w:hAnsiTheme="minorEastAsia" w:cstheme="minorEastAsia" w:hint="eastAsia"/>
          <w:kern w:val="0"/>
          <w:szCs w:val="21"/>
        </w:rPr>
        <w:t>pdf</w:t>
      </w:r>
      <w:r>
        <w:rPr>
          <w:rFonts w:asciiTheme="minorEastAsia" w:eastAsiaTheme="minorEastAsia" w:hAnsiTheme="minorEastAsia" w:cstheme="minorEastAsia" w:hint="eastAsia"/>
          <w:kern w:val="0"/>
          <w:szCs w:val="21"/>
        </w:rPr>
        <w:t>格式的招标文件，任何人都可随时随地查看和下载；电子</w:t>
      </w:r>
      <w:r>
        <w:rPr>
          <w:rFonts w:asciiTheme="minorEastAsia" w:eastAsiaTheme="minorEastAsia" w:hAnsiTheme="minorEastAsia" w:cstheme="minorEastAsia" w:hint="eastAsia"/>
          <w:kern w:val="0"/>
          <w:szCs w:val="21"/>
        </w:rPr>
        <w:t>ztb</w:t>
      </w:r>
      <w:r>
        <w:rPr>
          <w:rFonts w:asciiTheme="minorEastAsia" w:eastAsiaTheme="minorEastAsia" w:hAnsiTheme="minorEastAsia" w:cstheme="minorEastAsia" w:hint="eastAsia"/>
          <w:kern w:val="0"/>
          <w:szCs w:val="21"/>
        </w:rPr>
        <w:t>格式的招标文件，只有符合资格条件的潜在投标人在规定时间内通过</w:t>
      </w:r>
      <w:r>
        <w:rPr>
          <w:rFonts w:asciiTheme="minorEastAsia" w:eastAsiaTheme="minorEastAsia" w:hAnsiTheme="minorEastAsia" w:cstheme="minorEastAsia" w:hint="eastAsia"/>
          <w:kern w:val="0"/>
          <w:szCs w:val="21"/>
        </w:rPr>
        <w:t>CA</w:t>
      </w:r>
      <w:r>
        <w:rPr>
          <w:rFonts w:asciiTheme="minorEastAsia" w:eastAsiaTheme="minorEastAsia" w:hAnsiTheme="minorEastAsia" w:cstheme="minorEastAsia" w:hint="eastAsia"/>
          <w:kern w:val="0"/>
          <w:szCs w:val="21"/>
        </w:rPr>
        <w:t>数字证书</w:t>
      </w:r>
      <w:r>
        <w:rPr>
          <w:rFonts w:asciiTheme="minorEastAsia" w:eastAsiaTheme="minorEastAsia" w:hAnsiTheme="minorEastAsia" w:cstheme="minorEastAsia" w:hint="eastAsia"/>
          <w:kern w:val="0"/>
          <w:szCs w:val="21"/>
        </w:rPr>
        <w:t>[CA</w:t>
      </w:r>
      <w:r>
        <w:rPr>
          <w:rFonts w:asciiTheme="minorEastAsia" w:eastAsiaTheme="minorEastAsia" w:hAnsiTheme="minorEastAsia" w:cstheme="minorEastAsia" w:hint="eastAsia"/>
          <w:kern w:val="0"/>
          <w:szCs w:val="21"/>
        </w:rPr>
        <w:t>证书办理流程详见威海市公共资源交易网的办事指南</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工程建设专区</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数字证书办理流程，办理地址为威海市公共资源交易中心一楼服务窗口（威海市海滨中路</w:t>
      </w:r>
      <w:r>
        <w:rPr>
          <w:rFonts w:asciiTheme="minorEastAsia" w:eastAsiaTheme="minorEastAsia" w:hAnsiTheme="minorEastAsia" w:cstheme="minorEastAsia" w:hint="eastAsia"/>
          <w:kern w:val="0"/>
          <w:szCs w:val="21"/>
        </w:rPr>
        <w:t>28</w:t>
      </w:r>
      <w:r>
        <w:rPr>
          <w:rFonts w:asciiTheme="minorEastAsia" w:eastAsiaTheme="minorEastAsia" w:hAnsiTheme="minorEastAsia" w:cstheme="minorEastAsia" w:hint="eastAsia"/>
          <w:kern w:val="0"/>
          <w:szCs w:val="21"/>
        </w:rPr>
        <w:t>号，外</w:t>
      </w:r>
      <w:r>
        <w:rPr>
          <w:rFonts w:asciiTheme="minorEastAsia" w:eastAsiaTheme="minorEastAsia" w:hAnsiTheme="minorEastAsia" w:cstheme="minorEastAsia" w:hint="eastAsia"/>
          <w:kern w:val="0"/>
          <w:szCs w:val="21"/>
        </w:rPr>
        <w:t>运大厦附楼一楼大厅建设工程</w:t>
      </w:r>
      <w:r>
        <w:rPr>
          <w:rFonts w:asciiTheme="minorEastAsia" w:eastAsiaTheme="minorEastAsia" w:hAnsiTheme="minorEastAsia" w:cstheme="minorEastAsia" w:hint="eastAsia"/>
          <w:kern w:val="0"/>
          <w:szCs w:val="21"/>
        </w:rPr>
        <w:t>CA</w:t>
      </w:r>
      <w:r>
        <w:rPr>
          <w:rFonts w:asciiTheme="minorEastAsia" w:eastAsiaTheme="minorEastAsia" w:hAnsiTheme="minorEastAsia" w:cstheme="minorEastAsia" w:hint="eastAsia"/>
          <w:kern w:val="0"/>
          <w:szCs w:val="21"/>
        </w:rPr>
        <w:t>窗口），电话</w:t>
      </w:r>
      <w:r>
        <w:rPr>
          <w:rFonts w:asciiTheme="minorEastAsia" w:eastAsiaTheme="minorEastAsia" w:hAnsiTheme="minorEastAsia" w:cstheme="minorEastAsia" w:hint="eastAsia"/>
          <w:kern w:val="0"/>
          <w:szCs w:val="21"/>
        </w:rPr>
        <w:t>0631-5819292</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才能下载。只有下载过电子</w:t>
      </w:r>
      <w:r>
        <w:rPr>
          <w:rFonts w:asciiTheme="minorEastAsia" w:eastAsiaTheme="minorEastAsia" w:hAnsiTheme="minorEastAsia" w:cstheme="minorEastAsia" w:hint="eastAsia"/>
          <w:kern w:val="0"/>
          <w:szCs w:val="21"/>
        </w:rPr>
        <w:t>ztb</w:t>
      </w:r>
      <w:r>
        <w:rPr>
          <w:rFonts w:asciiTheme="minorEastAsia" w:eastAsiaTheme="minorEastAsia" w:hAnsiTheme="minorEastAsia" w:cstheme="minorEastAsia" w:hint="eastAsia"/>
          <w:kern w:val="0"/>
          <w:szCs w:val="21"/>
        </w:rPr>
        <w:t>格式招标文件的潜在投标人才能参加投标（多标段的项目，潜在投标人应对参加的标段分别进行下载电子</w:t>
      </w:r>
      <w:r>
        <w:rPr>
          <w:rFonts w:asciiTheme="minorEastAsia" w:eastAsiaTheme="minorEastAsia" w:hAnsiTheme="minorEastAsia" w:cstheme="minorEastAsia" w:hint="eastAsia"/>
          <w:kern w:val="0"/>
          <w:szCs w:val="21"/>
        </w:rPr>
        <w:t>ztb</w:t>
      </w:r>
      <w:r>
        <w:rPr>
          <w:rFonts w:asciiTheme="minorEastAsia" w:eastAsiaTheme="minorEastAsia" w:hAnsiTheme="minorEastAsia" w:cstheme="minorEastAsia" w:hint="eastAsia"/>
          <w:kern w:val="0"/>
          <w:szCs w:val="21"/>
        </w:rPr>
        <w:t>格式的招标文件，否则视为投标无效）。</w:t>
      </w:r>
    </w:p>
    <w:p w:rsidR="00DD4569" w:rsidRDefault="00DE770F" w:rsidP="00DE770F">
      <w:pPr>
        <w:pStyle w:val="af9"/>
        <w:wordWrap w:val="0"/>
        <w:autoSpaceDE w:val="0"/>
        <w:autoSpaceDN w:val="0"/>
        <w:spacing w:line="400" w:lineRule="exact"/>
        <w:ind w:firstLineChars="217" w:firstLine="456"/>
        <w:jc w:val="lef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4.2</w:t>
      </w:r>
      <w:r>
        <w:rPr>
          <w:rFonts w:asciiTheme="minorEastAsia" w:eastAsiaTheme="minorEastAsia" w:hAnsiTheme="minorEastAsia" w:cstheme="minorEastAsia" w:hint="eastAsia"/>
          <w:kern w:val="0"/>
          <w:szCs w:val="21"/>
        </w:rPr>
        <w:t>潜在投标人查看招标文件澄清与修改的时间和方式：请潜在投标人在投标截止时间前随时关注本项目招标公告页面下方的澄清与修改信息。澄清与修改一经发布，视为潜在投标人已收到，招标人不再另行通知。</w:t>
      </w:r>
    </w:p>
    <w:p w:rsidR="00DD4569" w:rsidRDefault="00DE770F" w:rsidP="00DE770F">
      <w:pPr>
        <w:pStyle w:val="af9"/>
        <w:wordWrap w:val="0"/>
        <w:autoSpaceDE w:val="0"/>
        <w:autoSpaceDN w:val="0"/>
        <w:spacing w:line="400" w:lineRule="exact"/>
        <w:ind w:firstLineChars="217" w:firstLine="456"/>
        <w:jc w:val="lef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4.3</w:t>
      </w:r>
      <w:r>
        <w:rPr>
          <w:rFonts w:asciiTheme="minorEastAsia" w:eastAsiaTheme="minorEastAsia" w:hAnsiTheme="minorEastAsia" w:cstheme="minorEastAsia" w:hint="eastAsia"/>
          <w:kern w:val="0"/>
          <w:szCs w:val="21"/>
        </w:rPr>
        <w:t>潜在投标人对招标文件提出异议的时间和方式：请在招标文件规定的期限内，使用</w:t>
      </w:r>
      <w:r>
        <w:rPr>
          <w:rFonts w:asciiTheme="minorEastAsia" w:eastAsiaTheme="minorEastAsia" w:hAnsiTheme="minorEastAsia" w:cstheme="minorEastAsia" w:hint="eastAsia"/>
          <w:kern w:val="0"/>
          <w:szCs w:val="21"/>
        </w:rPr>
        <w:t>CA</w:t>
      </w:r>
      <w:r>
        <w:rPr>
          <w:rFonts w:asciiTheme="minorEastAsia" w:eastAsiaTheme="minorEastAsia" w:hAnsiTheme="minorEastAsia" w:cstheme="minorEastAsia" w:hint="eastAsia"/>
          <w:kern w:val="0"/>
          <w:szCs w:val="21"/>
        </w:rPr>
        <w:t>数</w:t>
      </w:r>
      <w:r>
        <w:rPr>
          <w:rFonts w:asciiTheme="minorEastAsia" w:eastAsiaTheme="minorEastAsia" w:hAnsiTheme="minorEastAsia" w:cstheme="minorEastAsia" w:hint="eastAsia"/>
          <w:kern w:val="0"/>
          <w:szCs w:val="21"/>
        </w:rPr>
        <w:t>字证书在招标公告下方的“提出疑问”按钮对本项目提出问题。</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4.4</w:t>
      </w:r>
      <w:r>
        <w:rPr>
          <w:rFonts w:asciiTheme="minorEastAsia" w:eastAsiaTheme="minorEastAsia" w:hAnsiTheme="minorEastAsia" w:cstheme="minorEastAsia" w:hint="eastAsia"/>
        </w:rPr>
        <w:t>电子招标文件不收取费用。</w:t>
      </w:r>
    </w:p>
    <w:p w:rsidR="00DD4569" w:rsidRDefault="00DE770F">
      <w:pPr>
        <w:pStyle w:val="20"/>
        <w:spacing w:line="240" w:lineRule="auto"/>
        <w:rPr>
          <w:rFonts w:asciiTheme="minorEastAsia" w:eastAsiaTheme="minorEastAsia" w:hAnsiTheme="minorEastAsia" w:cstheme="minorEastAsia"/>
          <w:color w:val="000000"/>
        </w:rPr>
      </w:pPr>
      <w:bookmarkStart w:id="10" w:name="_Toc51924545"/>
      <w:r>
        <w:rPr>
          <w:rFonts w:asciiTheme="minorEastAsia" w:eastAsiaTheme="minorEastAsia" w:hAnsiTheme="minorEastAsia" w:cstheme="minorEastAsia" w:hint="eastAsia"/>
          <w:color w:val="000000"/>
        </w:rPr>
        <w:t xml:space="preserve">5. </w:t>
      </w:r>
      <w:r>
        <w:rPr>
          <w:rFonts w:asciiTheme="minorEastAsia" w:eastAsiaTheme="minorEastAsia" w:hAnsiTheme="minorEastAsia" w:cstheme="minorEastAsia" w:hint="eastAsia"/>
          <w:color w:val="000000"/>
        </w:rPr>
        <w:t>投标文件的递交</w:t>
      </w:r>
      <w:bookmarkEnd w:id="10"/>
    </w:p>
    <w:p w:rsidR="00DD4569" w:rsidRDefault="00DE770F">
      <w:pPr>
        <w:spacing w:line="400" w:lineRule="exact"/>
        <w:ind w:firstLineChars="200" w:firstLine="420"/>
        <w:rPr>
          <w:rFonts w:ascii="宋体" w:hAnsi="宋体"/>
          <w:szCs w:val="21"/>
        </w:rPr>
      </w:pPr>
      <w:r>
        <w:rPr>
          <w:rFonts w:asciiTheme="minorEastAsia" w:eastAsiaTheme="minorEastAsia" w:hAnsiTheme="minorEastAsia" w:cstheme="minorEastAsia" w:hint="eastAsia"/>
        </w:rPr>
        <w:t>开标地点：</w:t>
      </w:r>
      <w:r>
        <w:rPr>
          <w:rFonts w:asciiTheme="minorEastAsia" w:eastAsiaTheme="minorEastAsia" w:hAnsiTheme="minorEastAsia" w:cstheme="minorEastAsia" w:hint="eastAsia"/>
        </w:rPr>
        <w:t xml:space="preserve"> </w:t>
      </w:r>
      <w:r>
        <w:rPr>
          <w:rFonts w:ascii="宋体" w:hAnsi="宋体" w:hint="eastAsia"/>
          <w:szCs w:val="21"/>
        </w:rPr>
        <w:t>开标地点：</w:t>
      </w:r>
      <w:r>
        <w:rPr>
          <w:rFonts w:ascii="宋体" w:hAnsi="宋体"/>
          <w:szCs w:val="21"/>
          <w:u w:val="single"/>
        </w:rPr>
        <w:t xml:space="preserve"> </w:t>
      </w:r>
      <w:r>
        <w:rPr>
          <w:rFonts w:ascii="宋体" w:hAnsi="宋体" w:hint="eastAsia"/>
          <w:szCs w:val="21"/>
          <w:u w:val="single"/>
        </w:rPr>
        <w:t xml:space="preserve">         </w:t>
      </w:r>
      <w:r>
        <w:rPr>
          <w:rFonts w:ascii="宋体" w:hAnsi="宋体"/>
          <w:szCs w:val="21"/>
        </w:rPr>
        <w:t>公共资源交易中心</w:t>
      </w:r>
    </w:p>
    <w:p w:rsidR="00DD4569" w:rsidRDefault="00DE770F">
      <w:pPr>
        <w:spacing w:line="400" w:lineRule="exact"/>
        <w:ind w:firstLineChars="700" w:firstLine="1470"/>
        <w:jc w:val="left"/>
        <w:rPr>
          <w:rFonts w:asciiTheme="minorEastAsia" w:eastAsiaTheme="minorEastAsia" w:hAnsiTheme="minorEastAsia" w:cstheme="minorEastAsia"/>
        </w:rPr>
      </w:pPr>
      <w:r>
        <w:rPr>
          <w:rFonts w:asciiTheme="minorEastAsia" w:eastAsiaTheme="minorEastAsia" w:hAnsiTheme="minorEastAsia" w:cstheme="minorEastAsia" w:hint="eastAsia"/>
        </w:rPr>
        <w:t>【第</w:t>
      </w:r>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开标厅】</w:t>
      </w:r>
    </w:p>
    <w:p w:rsidR="00DD4569" w:rsidRDefault="00DE770F">
      <w:pPr>
        <w:spacing w:line="400" w:lineRule="exact"/>
        <w:ind w:firstLineChars="200" w:firstLine="420"/>
        <w:jc w:val="left"/>
        <w:rPr>
          <w:rFonts w:asciiTheme="minorEastAsia" w:eastAsiaTheme="minorEastAsia" w:hAnsiTheme="minorEastAsia" w:cstheme="minorEastAsia"/>
        </w:rPr>
      </w:pPr>
      <w:r>
        <w:rPr>
          <w:rFonts w:asciiTheme="minorEastAsia" w:eastAsiaTheme="minorEastAsia" w:hAnsiTheme="minorEastAsia" w:cstheme="minorEastAsia" w:hint="eastAsia"/>
        </w:rPr>
        <w:t>投标截止时间、开标时间：</w:t>
      </w:r>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年</w:t>
      </w:r>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月</w:t>
      </w:r>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日</w:t>
      </w:r>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时</w:t>
      </w:r>
      <w:r>
        <w:rPr>
          <w:rFonts w:asciiTheme="minorEastAsia" w:eastAsiaTheme="minorEastAsia" w:hAnsiTheme="minorEastAsia" w:cstheme="minorEastAsia" w:hint="eastAsia"/>
        </w:rPr>
        <w:t>00</w:t>
      </w:r>
      <w:r>
        <w:rPr>
          <w:rFonts w:asciiTheme="minorEastAsia" w:eastAsiaTheme="minorEastAsia" w:hAnsiTheme="minorEastAsia" w:cstheme="minorEastAsia" w:hint="eastAsia"/>
        </w:rPr>
        <w:t>分。</w:t>
      </w:r>
    </w:p>
    <w:p w:rsidR="00DD4569" w:rsidRDefault="00DE770F">
      <w:pPr>
        <w:pStyle w:val="20"/>
        <w:spacing w:line="240" w:lineRule="auto"/>
        <w:rPr>
          <w:rFonts w:asciiTheme="minorEastAsia" w:eastAsiaTheme="minorEastAsia" w:hAnsiTheme="minorEastAsia" w:cstheme="minorEastAsia"/>
          <w:color w:val="000000"/>
        </w:rPr>
      </w:pPr>
      <w:bookmarkStart w:id="11" w:name="_Toc51924546"/>
      <w:r>
        <w:rPr>
          <w:rFonts w:asciiTheme="minorEastAsia" w:eastAsiaTheme="minorEastAsia" w:hAnsiTheme="minorEastAsia" w:cstheme="minorEastAsia" w:hint="eastAsia"/>
          <w:color w:val="000000"/>
        </w:rPr>
        <w:lastRenderedPageBreak/>
        <w:t xml:space="preserve">6. </w:t>
      </w:r>
      <w:r>
        <w:rPr>
          <w:rFonts w:asciiTheme="minorEastAsia" w:eastAsiaTheme="minorEastAsia" w:hAnsiTheme="minorEastAsia" w:cstheme="minorEastAsia" w:hint="eastAsia"/>
          <w:color w:val="000000"/>
        </w:rPr>
        <w:t>发布公告的媒介</w:t>
      </w:r>
      <w:bookmarkEnd w:id="11"/>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本次招标公告同时在</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（发布公告的媒介名称）上发布。</w:t>
      </w:r>
    </w:p>
    <w:p w:rsidR="00DD4569" w:rsidRDefault="00DE770F">
      <w:pPr>
        <w:pStyle w:val="20"/>
        <w:spacing w:line="240" w:lineRule="auto"/>
        <w:rPr>
          <w:rFonts w:asciiTheme="minorEastAsia" w:eastAsiaTheme="minorEastAsia" w:hAnsiTheme="minorEastAsia" w:cstheme="minorEastAsia"/>
          <w:color w:val="000000"/>
        </w:rPr>
      </w:pPr>
      <w:bookmarkStart w:id="12" w:name="_Toc51924547"/>
      <w:r>
        <w:rPr>
          <w:rFonts w:asciiTheme="minorEastAsia" w:eastAsiaTheme="minorEastAsia" w:hAnsiTheme="minorEastAsia" w:cstheme="minorEastAsia" w:hint="eastAsia"/>
          <w:color w:val="000000"/>
        </w:rPr>
        <w:t xml:space="preserve">7. </w:t>
      </w:r>
      <w:r>
        <w:rPr>
          <w:rFonts w:asciiTheme="minorEastAsia" w:eastAsiaTheme="minorEastAsia" w:hAnsiTheme="minorEastAsia" w:cstheme="minorEastAsia" w:hint="eastAsia"/>
          <w:color w:val="000000"/>
        </w:rPr>
        <w:t>联系方式</w:t>
      </w:r>
      <w:bookmarkEnd w:id="12"/>
    </w:p>
    <w:p w:rsidR="00DD4569" w:rsidRDefault="00DE770F">
      <w:pPr>
        <w:topLinePunct/>
        <w:spacing w:line="400" w:lineRule="exact"/>
        <w:ind w:firstLineChars="200" w:firstLine="420"/>
        <w:rPr>
          <w:rFonts w:asciiTheme="minorEastAsia" w:eastAsiaTheme="minorEastAsia" w:hAnsiTheme="minorEastAsia" w:cstheme="minorEastAsia"/>
          <w:color w:val="000000"/>
        </w:rPr>
      </w:pPr>
      <w:bookmarkStart w:id="13" w:name="_Toc152042288"/>
      <w:bookmarkStart w:id="14" w:name="_Toc361508562"/>
      <w:bookmarkStart w:id="15" w:name="_Toc300834930"/>
      <w:bookmarkStart w:id="16" w:name="_Toc361508560"/>
      <w:bookmarkStart w:id="17" w:name="_Toc152045512"/>
      <w:bookmarkStart w:id="18" w:name="_Toc144974481"/>
      <w:bookmarkStart w:id="19" w:name="_Toc352691453"/>
      <w:bookmarkStart w:id="20" w:name="_Toc369531497"/>
      <w:bookmarkStart w:id="21" w:name="_Toc369531495"/>
      <w:bookmarkStart w:id="22" w:name="_Toc384308185"/>
      <w:bookmarkStart w:id="23" w:name="_Toc300834927"/>
      <w:bookmarkStart w:id="24" w:name="_Toc17972"/>
      <w:bookmarkStart w:id="25" w:name="_Toc152045513"/>
      <w:bookmarkStart w:id="26" w:name="_Toc247513935"/>
      <w:bookmarkStart w:id="27" w:name="_Toc352691455"/>
      <w:bookmarkStart w:id="28" w:name="_Toc300834929"/>
      <w:bookmarkStart w:id="29" w:name="_Toc369531498"/>
      <w:bookmarkStart w:id="30" w:name="_Toc30817"/>
      <w:bookmarkStart w:id="31" w:name="_Toc152042289"/>
      <w:bookmarkStart w:id="32" w:name="_Toc247527535"/>
      <w:bookmarkStart w:id="33" w:name="_Toc384308187"/>
      <w:bookmarkStart w:id="34" w:name="_Toc10785"/>
      <w:bookmarkStart w:id="35" w:name="_Toc144974480"/>
      <w:bookmarkStart w:id="36" w:name="_Toc361508563"/>
      <w:bookmarkStart w:id="37" w:name="_Toc247513934"/>
      <w:bookmarkStart w:id="38" w:name="_Toc384308188"/>
      <w:bookmarkStart w:id="39" w:name="_Toc247527536"/>
      <w:bookmarkStart w:id="40" w:name="_Toc352691456"/>
      <w:bookmarkEnd w:id="1"/>
      <w:bookmarkEnd w:id="2"/>
      <w:bookmarkEnd w:id="3"/>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Fonts w:asciiTheme="minorEastAsia" w:eastAsiaTheme="minorEastAsia" w:hAnsiTheme="minorEastAsia" w:cstheme="minorEastAsia" w:hint="eastAsia"/>
          <w:color w:val="000000"/>
        </w:rPr>
        <w:t>招</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标</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人：</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招标代理机构：</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地</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址：</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地</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址：</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proofErr w:type="gramStart"/>
      <w:r>
        <w:rPr>
          <w:rFonts w:asciiTheme="minorEastAsia" w:eastAsiaTheme="minorEastAsia" w:hAnsiTheme="minorEastAsia" w:cstheme="minorEastAsia" w:hint="eastAsia"/>
          <w:color w:val="000000"/>
        </w:rPr>
        <w:t>邮</w:t>
      </w:r>
      <w:proofErr w:type="gramEnd"/>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编：</w:t>
      </w:r>
      <w:r>
        <w:rPr>
          <w:rFonts w:asciiTheme="minorEastAsia" w:eastAsiaTheme="minorEastAsia" w:hAnsiTheme="minorEastAsia" w:cstheme="minorEastAsia" w:hint="eastAsia"/>
          <w:color w:val="000000"/>
          <w:sz w:val="28"/>
          <w:u w:val="single"/>
        </w:rPr>
        <w:t xml:space="preserve">                   </w:t>
      </w:r>
      <w:proofErr w:type="gramStart"/>
      <w:r>
        <w:rPr>
          <w:rFonts w:asciiTheme="minorEastAsia" w:eastAsiaTheme="minorEastAsia" w:hAnsiTheme="minorEastAsia" w:cstheme="minorEastAsia" w:hint="eastAsia"/>
          <w:color w:val="000000"/>
        </w:rPr>
        <w:t>邮</w:t>
      </w:r>
      <w:proofErr w:type="gramEnd"/>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编：</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联</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系</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人：</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联</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系</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人：</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电</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话：</w:t>
      </w:r>
      <w:bookmarkStart w:id="41" w:name="_Toc361508561"/>
      <w:bookmarkStart w:id="42" w:name="_Toc247513933"/>
      <w:bookmarkStart w:id="43" w:name="_Toc247527534"/>
      <w:bookmarkStart w:id="44" w:name="_Toc300834928"/>
      <w:bookmarkStart w:id="45" w:name="_Toc369531496"/>
      <w:bookmarkStart w:id="46" w:name="_Toc384308186"/>
      <w:bookmarkStart w:id="47" w:name="_Toc3520"/>
      <w:bookmarkStart w:id="48" w:name="_Toc352691454"/>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电</w:t>
      </w:r>
      <w:bookmarkEnd w:id="41"/>
      <w:bookmarkEnd w:id="42"/>
      <w:bookmarkEnd w:id="43"/>
      <w:bookmarkEnd w:id="44"/>
      <w:bookmarkEnd w:id="45"/>
      <w:bookmarkEnd w:id="46"/>
      <w:bookmarkEnd w:id="47"/>
      <w:bookmarkEnd w:id="48"/>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话：</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传</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真：</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传</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真：</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电子邮件：</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电子邮件：</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网</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址：</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网</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址：</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开户银行：</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开户银行：</w:t>
      </w:r>
      <w:bookmarkStart w:id="49" w:name="_Toc247513936"/>
      <w:bookmarkStart w:id="50" w:name="_Toc152045514"/>
      <w:bookmarkStart w:id="51" w:name="_Toc300834931"/>
      <w:bookmarkStart w:id="52" w:name="_Toc144974482"/>
      <w:bookmarkStart w:id="53" w:name="_Toc247527537"/>
      <w:bookmarkStart w:id="54" w:name="_Toc152042290"/>
      <w:r>
        <w:rPr>
          <w:rFonts w:asciiTheme="minorEastAsia" w:eastAsiaTheme="minorEastAsia" w:hAnsiTheme="minorEastAsia" w:cstheme="minorEastAsia" w:hint="eastAsia"/>
          <w:color w:val="000000"/>
          <w:sz w:val="28"/>
          <w:u w:val="single"/>
        </w:rPr>
        <w:t xml:space="preserve">                   </w:t>
      </w:r>
    </w:p>
    <w:p w:rsidR="00DD4569" w:rsidRDefault="00DE770F">
      <w:pPr>
        <w:spacing w:line="400" w:lineRule="exact"/>
        <w:ind w:firstLineChars="200" w:firstLine="420"/>
        <w:rPr>
          <w:rFonts w:asciiTheme="minorEastAsia" w:eastAsiaTheme="minorEastAsia" w:hAnsiTheme="minorEastAsia" w:cstheme="minorEastAsia"/>
          <w:color w:val="000000"/>
        </w:rPr>
      </w:pPr>
      <w:proofErr w:type="gramStart"/>
      <w:r>
        <w:rPr>
          <w:rFonts w:asciiTheme="minorEastAsia" w:eastAsiaTheme="minorEastAsia" w:hAnsiTheme="minorEastAsia" w:cstheme="minorEastAsia" w:hint="eastAsia"/>
          <w:color w:val="000000"/>
        </w:rPr>
        <w:t>账</w:t>
      </w:r>
      <w:proofErr w:type="gramEnd"/>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号：</w:t>
      </w:r>
      <w:r>
        <w:rPr>
          <w:rFonts w:asciiTheme="minorEastAsia" w:eastAsiaTheme="minorEastAsia" w:hAnsiTheme="minorEastAsia" w:cstheme="minorEastAsia" w:hint="eastAsia"/>
          <w:color w:val="000000"/>
          <w:sz w:val="28"/>
          <w:u w:val="single"/>
        </w:rPr>
        <w:t xml:space="preserve">                   </w:t>
      </w:r>
      <w:proofErr w:type="gramStart"/>
      <w:r>
        <w:rPr>
          <w:rFonts w:asciiTheme="minorEastAsia" w:eastAsiaTheme="minorEastAsia" w:hAnsiTheme="minorEastAsia" w:cstheme="minorEastAsia" w:hint="eastAsia"/>
          <w:color w:val="000000"/>
        </w:rPr>
        <w:t>账</w:t>
      </w:r>
      <w:proofErr w:type="gramEnd"/>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号：</w:t>
      </w:r>
      <w:bookmarkStart w:id="55" w:name="_Toc384308189"/>
      <w:bookmarkStart w:id="56" w:name="_Toc2312"/>
      <w:bookmarkStart w:id="57" w:name="_Toc361508564"/>
      <w:bookmarkStart w:id="58" w:name="_Toc369531499"/>
      <w:bookmarkStart w:id="59" w:name="_Toc352691457"/>
      <w:r>
        <w:rPr>
          <w:rFonts w:asciiTheme="minorEastAsia" w:eastAsiaTheme="minorEastAsia" w:hAnsiTheme="minorEastAsia" w:cstheme="minorEastAsia" w:hint="eastAsia"/>
          <w:color w:val="000000"/>
          <w:sz w:val="28"/>
          <w:u w:val="single"/>
        </w:rPr>
        <w:t xml:space="preserve">                   </w:t>
      </w:r>
    </w:p>
    <w:bookmarkEnd w:id="49"/>
    <w:bookmarkEnd w:id="50"/>
    <w:bookmarkEnd w:id="51"/>
    <w:bookmarkEnd w:id="52"/>
    <w:bookmarkEnd w:id="53"/>
    <w:bookmarkEnd w:id="54"/>
    <w:bookmarkEnd w:id="55"/>
    <w:bookmarkEnd w:id="56"/>
    <w:bookmarkEnd w:id="57"/>
    <w:bookmarkEnd w:id="58"/>
    <w:bookmarkEnd w:id="59"/>
    <w:p w:rsidR="00DD4569" w:rsidRDefault="00DE770F">
      <w:pPr>
        <w:spacing w:line="40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年</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月</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日</w:t>
      </w:r>
    </w:p>
    <w:p w:rsidR="00DD4569" w:rsidRDefault="00DE770F">
      <w:pPr>
        <w:spacing w:line="40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br w:type="page"/>
      </w:r>
    </w:p>
    <w:p w:rsidR="00DD4569" w:rsidRDefault="00DE770F">
      <w:pPr>
        <w:pStyle w:val="1"/>
        <w:spacing w:line="240" w:lineRule="auto"/>
        <w:jc w:val="center"/>
        <w:rPr>
          <w:rFonts w:asciiTheme="minorEastAsia" w:eastAsiaTheme="minorEastAsia" w:hAnsiTheme="minorEastAsia" w:cstheme="minorEastAsia"/>
          <w:color w:val="000000"/>
        </w:rPr>
      </w:pPr>
      <w:bookmarkStart w:id="60" w:name="_Toc51924548"/>
      <w:r>
        <w:rPr>
          <w:rFonts w:asciiTheme="minorEastAsia" w:eastAsiaTheme="minorEastAsia" w:hAnsiTheme="minorEastAsia" w:cstheme="minorEastAsia" w:hint="eastAsia"/>
          <w:color w:val="000000"/>
        </w:rPr>
        <w:lastRenderedPageBreak/>
        <w:t>第一章投标邀请书</w:t>
      </w:r>
      <w:bookmarkStart w:id="61" w:name="_Toc352691458"/>
      <w:bookmarkStart w:id="62" w:name="_Toc31573"/>
      <w:bookmarkStart w:id="63" w:name="_Toc369531500"/>
      <w:r>
        <w:rPr>
          <w:rFonts w:asciiTheme="minorEastAsia" w:eastAsiaTheme="minorEastAsia" w:hAnsiTheme="minorEastAsia" w:cstheme="minorEastAsia" w:hint="eastAsia"/>
          <w:color w:val="000000"/>
        </w:rPr>
        <w:t>（适用于邀请招标）</w:t>
      </w:r>
      <w:bookmarkEnd w:id="60"/>
    </w:p>
    <w:bookmarkEnd w:id="61"/>
    <w:bookmarkEnd w:id="62"/>
    <w:bookmarkEnd w:id="63"/>
    <w:p w:rsidR="00DD4569" w:rsidRDefault="00DE770F">
      <w:pPr>
        <w:spacing w:line="440" w:lineRule="exact"/>
        <w:jc w:val="center"/>
        <w:rPr>
          <w:rFonts w:asciiTheme="minorEastAsia" w:eastAsiaTheme="minorEastAsia" w:hAnsiTheme="minorEastAsia" w:cstheme="minorEastAsia"/>
          <w:color w:val="000000"/>
          <w:sz w:val="28"/>
        </w:rPr>
      </w:pPr>
      <w:r>
        <w:rPr>
          <w:rFonts w:asciiTheme="minorEastAsia" w:eastAsiaTheme="minorEastAsia" w:hAnsiTheme="minorEastAsia" w:cstheme="minorEastAsia" w:hint="eastAsia"/>
          <w:sz w:val="28"/>
          <w:szCs w:val="28"/>
          <w:u w:val="single"/>
        </w:rPr>
        <w:t xml:space="preserve">        </w:t>
      </w:r>
      <w:r>
        <w:rPr>
          <w:rFonts w:asciiTheme="minorEastAsia" w:eastAsiaTheme="minorEastAsia" w:hAnsiTheme="minorEastAsia" w:cstheme="minorEastAsia" w:hint="eastAsia"/>
          <w:sz w:val="28"/>
          <w:szCs w:val="28"/>
        </w:rPr>
        <w:t>（项目名称）监理</w:t>
      </w:r>
      <w:r>
        <w:rPr>
          <w:rFonts w:asciiTheme="minorEastAsia" w:eastAsiaTheme="minorEastAsia" w:hAnsiTheme="minorEastAsia" w:cstheme="minorEastAsia" w:hint="eastAsia"/>
          <w:sz w:val="28"/>
        </w:rPr>
        <w:t>投标邀</w:t>
      </w:r>
      <w:r>
        <w:rPr>
          <w:rFonts w:asciiTheme="minorEastAsia" w:eastAsiaTheme="minorEastAsia" w:hAnsiTheme="minorEastAsia" w:cstheme="minorEastAsia" w:hint="eastAsia"/>
          <w:color w:val="000000"/>
          <w:sz w:val="28"/>
        </w:rPr>
        <w:t>请书</w:t>
      </w:r>
    </w:p>
    <w:p w:rsidR="00DD4569" w:rsidRDefault="00DD4569">
      <w:pPr>
        <w:spacing w:line="440" w:lineRule="exact"/>
        <w:rPr>
          <w:rFonts w:asciiTheme="minorEastAsia" w:eastAsiaTheme="minorEastAsia" w:hAnsiTheme="minorEastAsia" w:cstheme="minorEastAsia"/>
          <w:color w:val="000000"/>
          <w:sz w:val="27"/>
          <w:u w:val="single"/>
        </w:rPr>
      </w:pPr>
    </w:p>
    <w:p w:rsidR="00DD4569" w:rsidRDefault="00DE770F">
      <w:pPr>
        <w:spacing w:line="40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color w:val="000000"/>
        </w:rPr>
        <w:t>（被邀请单位名称）：</w:t>
      </w:r>
    </w:p>
    <w:p w:rsidR="00DD4569" w:rsidRDefault="00DE770F">
      <w:pPr>
        <w:pStyle w:val="20"/>
        <w:spacing w:line="240" w:lineRule="auto"/>
        <w:rPr>
          <w:rFonts w:asciiTheme="minorEastAsia" w:eastAsiaTheme="minorEastAsia" w:hAnsiTheme="minorEastAsia" w:cstheme="minorEastAsia"/>
          <w:color w:val="000000"/>
        </w:rPr>
      </w:pPr>
      <w:bookmarkStart w:id="64" w:name="_Toc51924549"/>
      <w:r>
        <w:rPr>
          <w:rFonts w:asciiTheme="minorEastAsia" w:eastAsiaTheme="minorEastAsia" w:hAnsiTheme="minorEastAsia" w:cstheme="minorEastAsia" w:hint="eastAsia"/>
          <w:color w:val="000000"/>
        </w:rPr>
        <w:t xml:space="preserve">1. </w:t>
      </w:r>
      <w:r>
        <w:rPr>
          <w:rFonts w:asciiTheme="minorEastAsia" w:eastAsiaTheme="minorEastAsia" w:hAnsiTheme="minorEastAsia" w:cstheme="minorEastAsia" w:hint="eastAsia"/>
          <w:color w:val="000000"/>
        </w:rPr>
        <w:t>招标条件</w:t>
      </w:r>
      <w:bookmarkEnd w:id="64"/>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本招标项目</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rPr>
        <w:t>（项目名称）已由</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rPr>
        <w:t>（项目审批、核准或备案机关名称）以</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rPr>
        <w:t>（批文名称及编号）批准建设，项目业主为</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rPr>
        <w:t>，建设资金来自</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rPr>
        <w:t>（资金来源），出资比例为</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rPr>
        <w:t>，招标人为</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rPr>
        <w:t>。项目已具备招标条件，现对该项目的监理进行公开招标。</w:t>
      </w:r>
    </w:p>
    <w:p w:rsidR="00DD4569" w:rsidRDefault="00DE770F">
      <w:pPr>
        <w:pStyle w:val="20"/>
        <w:spacing w:line="240" w:lineRule="auto"/>
        <w:rPr>
          <w:rFonts w:asciiTheme="minorEastAsia" w:eastAsiaTheme="minorEastAsia" w:hAnsiTheme="minorEastAsia" w:cstheme="minorEastAsia"/>
          <w:color w:val="000000"/>
        </w:rPr>
      </w:pPr>
      <w:bookmarkStart w:id="65" w:name="_Toc51924550"/>
      <w:r>
        <w:rPr>
          <w:rFonts w:asciiTheme="minorEastAsia" w:eastAsiaTheme="minorEastAsia" w:hAnsiTheme="minorEastAsia" w:cstheme="minorEastAsia" w:hint="eastAsia"/>
          <w:color w:val="000000"/>
        </w:rPr>
        <w:t xml:space="preserve">2. </w:t>
      </w:r>
      <w:r>
        <w:rPr>
          <w:rFonts w:asciiTheme="minorEastAsia" w:eastAsiaTheme="minorEastAsia" w:hAnsiTheme="minorEastAsia" w:cstheme="minorEastAsia" w:hint="eastAsia"/>
          <w:color w:val="000000"/>
        </w:rPr>
        <w:t>项目概况与招标范围</w:t>
      </w:r>
      <w:bookmarkEnd w:id="65"/>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（说明本次招标项目的建设地点、规模、监理服务期限、招标范围、标段划分等）。</w:t>
      </w:r>
    </w:p>
    <w:p w:rsidR="00DD4569" w:rsidRDefault="00DE770F">
      <w:pPr>
        <w:pStyle w:val="20"/>
        <w:spacing w:line="240" w:lineRule="auto"/>
        <w:rPr>
          <w:rFonts w:asciiTheme="minorEastAsia" w:eastAsiaTheme="minorEastAsia" w:hAnsiTheme="minorEastAsia" w:cstheme="minorEastAsia"/>
          <w:color w:val="000000"/>
        </w:rPr>
      </w:pPr>
      <w:bookmarkStart w:id="66" w:name="_Toc51924551"/>
      <w:r>
        <w:rPr>
          <w:rFonts w:asciiTheme="minorEastAsia" w:eastAsiaTheme="minorEastAsia" w:hAnsiTheme="minorEastAsia" w:cstheme="minorEastAsia" w:hint="eastAsia"/>
          <w:color w:val="000000"/>
        </w:rPr>
        <w:t xml:space="preserve">3. </w:t>
      </w:r>
      <w:r>
        <w:rPr>
          <w:rFonts w:asciiTheme="minorEastAsia" w:eastAsiaTheme="minorEastAsia" w:hAnsiTheme="minorEastAsia" w:cstheme="minorEastAsia" w:hint="eastAsia"/>
          <w:color w:val="000000"/>
        </w:rPr>
        <w:t>投标人资格</w:t>
      </w:r>
      <w:bookmarkStart w:id="67" w:name="_Toc247513940"/>
      <w:bookmarkStart w:id="68" w:name="_Toc144974485"/>
      <w:bookmarkStart w:id="69" w:name="_Toc152045517"/>
      <w:bookmarkStart w:id="70" w:name="_Toc247527541"/>
      <w:bookmarkStart w:id="71" w:name="_Toc361508570"/>
      <w:bookmarkStart w:id="72" w:name="_Toc152042293"/>
      <w:bookmarkStart w:id="73" w:name="_Toc384308195"/>
      <w:bookmarkStart w:id="74" w:name="_Toc352691461"/>
      <w:bookmarkStart w:id="75" w:name="_Toc23986"/>
      <w:bookmarkStart w:id="76" w:name="_Toc300834935"/>
      <w:bookmarkStart w:id="77" w:name="_Toc369531503"/>
      <w:r>
        <w:rPr>
          <w:rFonts w:asciiTheme="minorEastAsia" w:eastAsiaTheme="minorEastAsia" w:hAnsiTheme="minorEastAsia" w:cstheme="minorEastAsia" w:hint="eastAsia"/>
          <w:color w:val="000000"/>
        </w:rPr>
        <w:t>要求</w:t>
      </w:r>
      <w:bookmarkEnd w:id="66"/>
    </w:p>
    <w:bookmarkEnd w:id="67"/>
    <w:bookmarkEnd w:id="68"/>
    <w:bookmarkEnd w:id="69"/>
    <w:bookmarkEnd w:id="70"/>
    <w:bookmarkEnd w:id="71"/>
    <w:bookmarkEnd w:id="72"/>
    <w:bookmarkEnd w:id="73"/>
    <w:bookmarkEnd w:id="74"/>
    <w:bookmarkEnd w:id="75"/>
    <w:bookmarkEnd w:id="76"/>
    <w:bookmarkEnd w:id="77"/>
    <w:p w:rsidR="00DD4569" w:rsidRDefault="00DE770F">
      <w:pPr>
        <w:spacing w:line="4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3.1 </w:t>
      </w:r>
      <w:r>
        <w:rPr>
          <w:rFonts w:asciiTheme="minorEastAsia" w:eastAsiaTheme="minorEastAsia" w:hAnsiTheme="minorEastAsia" w:cstheme="minorEastAsia" w:hint="eastAsia"/>
          <w:szCs w:val="21"/>
        </w:rPr>
        <w:t>本次招标要求投标人须具备</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资质，并在人员、试验检测仪器设备方面具有相应的监理能力。</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szCs w:val="21"/>
        </w:rPr>
        <w:t xml:space="preserve">3.2 </w:t>
      </w:r>
      <w:r>
        <w:rPr>
          <w:rFonts w:asciiTheme="minorEastAsia" w:eastAsiaTheme="minorEastAsia" w:hAnsiTheme="minorEastAsia" w:cstheme="minorEastAsia" w:hint="eastAsia"/>
          <w:szCs w:val="21"/>
        </w:rPr>
        <w:t>本次招标</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（接受或不接受）联合体投标。联合体投标的，应满足下列要求：</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w:t>
      </w:r>
    </w:p>
    <w:p w:rsidR="00DD4569" w:rsidRDefault="00DE770F">
      <w:pPr>
        <w:pStyle w:val="20"/>
        <w:spacing w:line="240" w:lineRule="auto"/>
        <w:rPr>
          <w:rFonts w:asciiTheme="minorEastAsia" w:eastAsiaTheme="minorEastAsia" w:hAnsiTheme="minorEastAsia" w:cstheme="minorEastAsia"/>
          <w:color w:val="000000"/>
        </w:rPr>
      </w:pPr>
      <w:bookmarkStart w:id="78" w:name="_Toc51924552"/>
      <w:r>
        <w:rPr>
          <w:rFonts w:asciiTheme="minorEastAsia" w:eastAsiaTheme="minorEastAsia" w:hAnsiTheme="minorEastAsia" w:cstheme="minorEastAsia" w:hint="eastAsia"/>
          <w:color w:val="000000"/>
        </w:rPr>
        <w:t xml:space="preserve">4. </w:t>
      </w:r>
      <w:r>
        <w:rPr>
          <w:rFonts w:asciiTheme="minorEastAsia" w:eastAsiaTheme="minorEastAsia" w:hAnsiTheme="minorEastAsia" w:cstheme="minorEastAsia" w:hint="eastAsia"/>
          <w:color w:val="000000"/>
        </w:rPr>
        <w:t>招标文件的获取</w:t>
      </w:r>
      <w:bookmarkEnd w:id="78"/>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电子招标文件不收取费用。</w:t>
      </w:r>
    </w:p>
    <w:p w:rsidR="00DD4569" w:rsidRDefault="00DE770F">
      <w:pPr>
        <w:pStyle w:val="20"/>
        <w:spacing w:line="240" w:lineRule="auto"/>
        <w:rPr>
          <w:rFonts w:asciiTheme="minorEastAsia" w:eastAsiaTheme="minorEastAsia" w:hAnsiTheme="minorEastAsia" w:cstheme="minorEastAsia"/>
          <w:color w:val="000000"/>
        </w:rPr>
      </w:pPr>
      <w:bookmarkStart w:id="79" w:name="_Toc51924553"/>
      <w:r>
        <w:rPr>
          <w:rFonts w:asciiTheme="minorEastAsia" w:eastAsiaTheme="minorEastAsia" w:hAnsiTheme="minorEastAsia" w:cstheme="minorEastAsia" w:hint="eastAsia"/>
          <w:color w:val="000000"/>
        </w:rPr>
        <w:t xml:space="preserve">5. </w:t>
      </w:r>
      <w:r>
        <w:rPr>
          <w:rFonts w:asciiTheme="minorEastAsia" w:eastAsiaTheme="minorEastAsia" w:hAnsiTheme="minorEastAsia" w:cstheme="minorEastAsia" w:hint="eastAsia"/>
          <w:color w:val="000000"/>
        </w:rPr>
        <w:t>投标文件的递交</w:t>
      </w:r>
      <w:bookmarkEnd w:id="79"/>
    </w:p>
    <w:p w:rsidR="00DD4569" w:rsidRDefault="00DE770F">
      <w:pPr>
        <w:spacing w:line="400" w:lineRule="exact"/>
        <w:ind w:firstLineChars="200" w:firstLine="420"/>
        <w:rPr>
          <w:rFonts w:ascii="宋体" w:hAnsi="宋体"/>
          <w:szCs w:val="21"/>
        </w:rPr>
      </w:pPr>
      <w:bookmarkStart w:id="80" w:name="_Toc392227741"/>
      <w:r>
        <w:rPr>
          <w:rFonts w:asciiTheme="minorEastAsia" w:eastAsiaTheme="minorEastAsia" w:hAnsiTheme="minorEastAsia" w:cstheme="minorEastAsia" w:hint="eastAsia"/>
        </w:rPr>
        <w:t>开标地点：</w:t>
      </w:r>
      <w:r>
        <w:rPr>
          <w:rFonts w:ascii="宋体" w:hAnsi="宋体" w:hint="eastAsia"/>
          <w:szCs w:val="21"/>
        </w:rPr>
        <w:t>开标地点：</w:t>
      </w:r>
      <w:r>
        <w:rPr>
          <w:rFonts w:ascii="宋体" w:hAnsi="宋体"/>
          <w:szCs w:val="21"/>
          <w:u w:val="single"/>
        </w:rPr>
        <w:t xml:space="preserve"> </w:t>
      </w:r>
      <w:r>
        <w:rPr>
          <w:rFonts w:ascii="宋体" w:hAnsi="宋体" w:hint="eastAsia"/>
          <w:szCs w:val="21"/>
          <w:u w:val="single"/>
        </w:rPr>
        <w:t xml:space="preserve">         </w:t>
      </w:r>
      <w:r>
        <w:rPr>
          <w:rFonts w:ascii="宋体" w:hAnsi="宋体"/>
          <w:szCs w:val="21"/>
        </w:rPr>
        <w:t>公共资源交易中心</w:t>
      </w:r>
    </w:p>
    <w:p w:rsidR="00DD4569" w:rsidRDefault="00DE770F">
      <w:pPr>
        <w:spacing w:line="400" w:lineRule="exact"/>
        <w:ind w:firstLineChars="700" w:firstLine="1470"/>
        <w:jc w:val="left"/>
        <w:rPr>
          <w:rFonts w:asciiTheme="minorEastAsia" w:eastAsiaTheme="minorEastAsia" w:hAnsiTheme="minorEastAsia" w:cstheme="minorEastAsia"/>
        </w:rPr>
      </w:pPr>
      <w:r>
        <w:rPr>
          <w:rFonts w:asciiTheme="minorEastAsia" w:eastAsiaTheme="minorEastAsia" w:hAnsiTheme="minorEastAsia" w:cstheme="minorEastAsia" w:hint="eastAsia"/>
        </w:rPr>
        <w:t>【第</w:t>
      </w:r>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开标厅】</w:t>
      </w:r>
    </w:p>
    <w:p w:rsidR="00DD4569" w:rsidRDefault="00DE770F">
      <w:pPr>
        <w:spacing w:line="400" w:lineRule="exact"/>
        <w:ind w:firstLineChars="200" w:firstLine="420"/>
        <w:jc w:val="left"/>
        <w:rPr>
          <w:rFonts w:asciiTheme="minorEastAsia" w:eastAsiaTheme="minorEastAsia" w:hAnsiTheme="minorEastAsia" w:cstheme="minorEastAsia"/>
        </w:rPr>
      </w:pPr>
      <w:r>
        <w:rPr>
          <w:rFonts w:asciiTheme="minorEastAsia" w:eastAsiaTheme="minorEastAsia" w:hAnsiTheme="minorEastAsia" w:cstheme="minorEastAsia" w:hint="eastAsia"/>
        </w:rPr>
        <w:t>投标截止时间、开标时间：</w:t>
      </w:r>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年</w:t>
      </w:r>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月</w:t>
      </w:r>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日</w:t>
      </w:r>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时</w:t>
      </w:r>
      <w:r>
        <w:rPr>
          <w:rFonts w:asciiTheme="minorEastAsia" w:eastAsiaTheme="minorEastAsia" w:hAnsiTheme="minorEastAsia" w:cstheme="minorEastAsia" w:hint="eastAsia"/>
        </w:rPr>
        <w:t>00</w:t>
      </w:r>
      <w:r>
        <w:rPr>
          <w:rFonts w:asciiTheme="minorEastAsia" w:eastAsiaTheme="minorEastAsia" w:hAnsiTheme="minorEastAsia" w:cstheme="minorEastAsia" w:hint="eastAsia"/>
        </w:rPr>
        <w:t>分。</w:t>
      </w:r>
    </w:p>
    <w:p w:rsidR="00DD4569" w:rsidRDefault="00DE770F">
      <w:pPr>
        <w:pStyle w:val="20"/>
        <w:spacing w:line="240" w:lineRule="auto"/>
        <w:rPr>
          <w:rFonts w:asciiTheme="minorEastAsia" w:eastAsiaTheme="minorEastAsia" w:hAnsiTheme="minorEastAsia" w:cstheme="minorEastAsia"/>
          <w:color w:val="000000"/>
        </w:rPr>
      </w:pPr>
      <w:bookmarkStart w:id="81" w:name="_Toc51924554"/>
      <w:bookmarkEnd w:id="80"/>
      <w:r>
        <w:rPr>
          <w:rFonts w:asciiTheme="minorEastAsia" w:eastAsiaTheme="minorEastAsia" w:hAnsiTheme="minorEastAsia" w:cstheme="minorEastAsia" w:hint="eastAsia"/>
          <w:color w:val="000000"/>
        </w:rPr>
        <w:lastRenderedPageBreak/>
        <w:t xml:space="preserve">6. </w:t>
      </w:r>
      <w:r>
        <w:rPr>
          <w:rFonts w:asciiTheme="minorEastAsia" w:eastAsiaTheme="minorEastAsia" w:hAnsiTheme="minorEastAsia" w:cstheme="minorEastAsia" w:hint="eastAsia"/>
          <w:color w:val="000000"/>
        </w:rPr>
        <w:t>确认</w:t>
      </w:r>
      <w:bookmarkEnd w:id="81"/>
    </w:p>
    <w:p w:rsidR="00DD4569" w:rsidRDefault="00DE770F">
      <w:pPr>
        <w:spacing w:line="4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你单位收到本邀请书后，请于</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color w:val="000000"/>
          <w:szCs w:val="21"/>
        </w:rPr>
        <w:t>年</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color w:val="000000"/>
          <w:szCs w:val="21"/>
        </w:rPr>
        <w:t>月</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color w:val="000000"/>
          <w:szCs w:val="21"/>
        </w:rPr>
        <w:t>日</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color w:val="000000"/>
          <w:szCs w:val="21"/>
        </w:rPr>
        <w:t>时前，确认是否参加投标。在本邀请书规定的时间内未表示是否参加投标或明确表示不参加投标的，不得再参加投标。</w:t>
      </w:r>
    </w:p>
    <w:p w:rsidR="00DD4569" w:rsidRDefault="00DE770F">
      <w:pPr>
        <w:pStyle w:val="20"/>
        <w:spacing w:line="240" w:lineRule="auto"/>
        <w:rPr>
          <w:rFonts w:asciiTheme="minorEastAsia" w:eastAsiaTheme="minorEastAsia" w:hAnsiTheme="minorEastAsia" w:cstheme="minorEastAsia"/>
          <w:color w:val="000000"/>
        </w:rPr>
      </w:pPr>
      <w:bookmarkStart w:id="82" w:name="_Toc51924555"/>
      <w:r>
        <w:rPr>
          <w:rFonts w:asciiTheme="minorEastAsia" w:eastAsiaTheme="minorEastAsia" w:hAnsiTheme="minorEastAsia" w:cstheme="minorEastAsia" w:hint="eastAsia"/>
          <w:color w:val="000000"/>
        </w:rPr>
        <w:t xml:space="preserve">7. </w:t>
      </w:r>
      <w:r>
        <w:rPr>
          <w:rFonts w:asciiTheme="minorEastAsia" w:eastAsiaTheme="minorEastAsia" w:hAnsiTheme="minorEastAsia" w:cstheme="minorEastAsia" w:hint="eastAsia"/>
          <w:color w:val="000000"/>
        </w:rPr>
        <w:t>联系方式</w:t>
      </w:r>
      <w:bookmarkEnd w:id="82"/>
    </w:p>
    <w:p w:rsidR="00DD4569" w:rsidRDefault="00DE770F">
      <w:pPr>
        <w:topLinePunct/>
        <w:spacing w:line="400" w:lineRule="exact"/>
        <w:rPr>
          <w:rFonts w:asciiTheme="minorEastAsia" w:eastAsiaTheme="minorEastAsia" w:hAnsiTheme="minorEastAsia" w:cstheme="minorEastAsia"/>
          <w:color w:val="000000"/>
        </w:rPr>
      </w:pPr>
      <w:bookmarkStart w:id="83" w:name="_Toc361508574"/>
      <w:bookmarkStart w:id="84" w:name="_Toc352691465"/>
      <w:bookmarkStart w:id="85" w:name="_Toc369531507"/>
      <w:bookmarkStart w:id="86" w:name="_Toc384308199"/>
      <w:bookmarkStart w:id="87" w:name="_Toc18885"/>
      <w:bookmarkStart w:id="88" w:name="_Toc352691466"/>
      <w:bookmarkStart w:id="89" w:name="_Toc369531508"/>
      <w:bookmarkStart w:id="90" w:name="_Toc8599"/>
      <w:bookmarkEnd w:id="83"/>
      <w:bookmarkEnd w:id="84"/>
      <w:bookmarkEnd w:id="85"/>
      <w:bookmarkEnd w:id="86"/>
      <w:bookmarkEnd w:id="87"/>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招</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标</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人：</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招标代理机构：</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地</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址：</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地</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址：</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proofErr w:type="gramStart"/>
      <w:r>
        <w:rPr>
          <w:rFonts w:asciiTheme="minorEastAsia" w:eastAsiaTheme="minorEastAsia" w:hAnsiTheme="minorEastAsia" w:cstheme="minorEastAsia" w:hint="eastAsia"/>
          <w:color w:val="000000"/>
        </w:rPr>
        <w:t>邮</w:t>
      </w:r>
      <w:proofErr w:type="gramEnd"/>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编：</w:t>
      </w:r>
      <w:r>
        <w:rPr>
          <w:rFonts w:asciiTheme="minorEastAsia" w:eastAsiaTheme="minorEastAsia" w:hAnsiTheme="minorEastAsia" w:cstheme="minorEastAsia" w:hint="eastAsia"/>
          <w:color w:val="000000"/>
          <w:sz w:val="28"/>
          <w:u w:val="single"/>
        </w:rPr>
        <w:t xml:space="preserve">                   </w:t>
      </w:r>
      <w:proofErr w:type="gramStart"/>
      <w:r>
        <w:rPr>
          <w:rFonts w:asciiTheme="minorEastAsia" w:eastAsiaTheme="minorEastAsia" w:hAnsiTheme="minorEastAsia" w:cstheme="minorEastAsia" w:hint="eastAsia"/>
          <w:color w:val="000000"/>
        </w:rPr>
        <w:t>邮</w:t>
      </w:r>
      <w:proofErr w:type="gramEnd"/>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编：</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联</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系</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人：</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联</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系</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人：</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电</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话：</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电</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话：</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传</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真：</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传</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真：</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电子邮件：</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电子邮件：</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网</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址：</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网</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址：</w:t>
      </w:r>
      <w:r>
        <w:rPr>
          <w:rFonts w:asciiTheme="minorEastAsia" w:eastAsiaTheme="minorEastAsia" w:hAnsiTheme="minorEastAsia" w:cstheme="minorEastAsia" w:hint="eastAsia"/>
          <w:color w:val="000000"/>
          <w:sz w:val="28"/>
          <w:u w:val="single"/>
        </w:rPr>
        <w:t xml:space="preserve">                   </w:t>
      </w:r>
    </w:p>
    <w:p w:rsidR="00DD4569" w:rsidRDefault="00DE770F">
      <w:pPr>
        <w:topLinePunct/>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开户银行：</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开户银行：</w:t>
      </w:r>
      <w:r>
        <w:rPr>
          <w:rFonts w:asciiTheme="minorEastAsia" w:eastAsiaTheme="minorEastAsia" w:hAnsiTheme="minorEastAsia" w:cstheme="minorEastAsia" w:hint="eastAsia"/>
          <w:color w:val="000000"/>
          <w:sz w:val="28"/>
          <w:u w:val="single"/>
        </w:rPr>
        <w:t xml:space="preserve">                   </w:t>
      </w:r>
    </w:p>
    <w:p w:rsidR="00DD4569" w:rsidRDefault="00DE770F">
      <w:pPr>
        <w:spacing w:line="400" w:lineRule="exact"/>
        <w:ind w:firstLineChars="200" w:firstLine="420"/>
        <w:rPr>
          <w:rFonts w:asciiTheme="minorEastAsia" w:eastAsiaTheme="minorEastAsia" w:hAnsiTheme="minorEastAsia" w:cstheme="minorEastAsia"/>
          <w:color w:val="000000"/>
        </w:rPr>
      </w:pPr>
      <w:proofErr w:type="gramStart"/>
      <w:r>
        <w:rPr>
          <w:rFonts w:asciiTheme="minorEastAsia" w:eastAsiaTheme="minorEastAsia" w:hAnsiTheme="minorEastAsia" w:cstheme="minorEastAsia" w:hint="eastAsia"/>
          <w:color w:val="000000"/>
        </w:rPr>
        <w:t>账</w:t>
      </w:r>
      <w:proofErr w:type="gramEnd"/>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号：</w:t>
      </w:r>
      <w:r>
        <w:rPr>
          <w:rFonts w:asciiTheme="minorEastAsia" w:eastAsiaTheme="minorEastAsia" w:hAnsiTheme="minorEastAsia" w:cstheme="minorEastAsia" w:hint="eastAsia"/>
          <w:color w:val="000000"/>
          <w:sz w:val="28"/>
          <w:u w:val="single"/>
        </w:rPr>
        <w:t xml:space="preserve">                   </w:t>
      </w:r>
      <w:proofErr w:type="gramStart"/>
      <w:r>
        <w:rPr>
          <w:rFonts w:asciiTheme="minorEastAsia" w:eastAsiaTheme="minorEastAsia" w:hAnsiTheme="minorEastAsia" w:cstheme="minorEastAsia" w:hint="eastAsia"/>
          <w:color w:val="000000"/>
        </w:rPr>
        <w:t>账</w:t>
      </w:r>
      <w:proofErr w:type="gramEnd"/>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号：</w:t>
      </w:r>
      <w:r>
        <w:rPr>
          <w:rFonts w:asciiTheme="minorEastAsia" w:eastAsiaTheme="minorEastAsia" w:hAnsiTheme="minorEastAsia" w:cstheme="minorEastAsia" w:hint="eastAsia"/>
          <w:color w:val="000000"/>
          <w:sz w:val="28"/>
          <w:u w:val="single"/>
        </w:rPr>
        <w:t xml:space="preserve">                   </w:t>
      </w:r>
    </w:p>
    <w:p w:rsidR="00DD4569" w:rsidRDefault="00DE770F">
      <w:pPr>
        <w:spacing w:line="40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年</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月</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日</w:t>
      </w: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D4569">
      <w:pPr>
        <w:spacing w:line="400" w:lineRule="exact"/>
        <w:rPr>
          <w:rFonts w:asciiTheme="minorEastAsia" w:eastAsiaTheme="minorEastAsia" w:hAnsiTheme="minorEastAsia" w:cstheme="minorEastAsia"/>
          <w:color w:val="000000"/>
        </w:rPr>
      </w:pPr>
    </w:p>
    <w:p w:rsidR="00DD4569" w:rsidRDefault="00DE770F">
      <w:pPr>
        <w:pStyle w:val="1"/>
        <w:jc w:val="center"/>
        <w:rPr>
          <w:rFonts w:asciiTheme="minorEastAsia" w:eastAsiaTheme="minorEastAsia" w:hAnsiTheme="minorEastAsia" w:cstheme="minorEastAsia"/>
          <w:color w:val="000000"/>
        </w:rPr>
      </w:pPr>
      <w:bookmarkStart w:id="91" w:name="_Toc247527549"/>
      <w:bookmarkStart w:id="92" w:name="_Toc19794"/>
      <w:bookmarkStart w:id="93" w:name="_Toc369531511"/>
      <w:bookmarkStart w:id="94" w:name="_Toc247513946"/>
      <w:bookmarkStart w:id="95" w:name="_Toc144974493"/>
      <w:bookmarkStart w:id="96" w:name="_Toc14865"/>
      <w:bookmarkStart w:id="97" w:name="_Toc152045525"/>
      <w:bookmarkStart w:id="98" w:name="_Toc152042301"/>
      <w:bookmarkStart w:id="99" w:name="_Toc352691469"/>
      <w:bookmarkStart w:id="100" w:name="_Toc247513948"/>
      <w:bookmarkStart w:id="101" w:name="_Toc247527547"/>
      <w:bookmarkStart w:id="102" w:name="_Toc300834941"/>
      <w:bookmarkStart w:id="103" w:name="_Toc144974491"/>
      <w:bookmarkStart w:id="104" w:name="_Toc361508578"/>
      <w:bookmarkStart w:id="105" w:name="_Toc384308203"/>
      <w:bookmarkStart w:id="106" w:name="_Toc361508580"/>
      <w:bookmarkStart w:id="107" w:name="_Toc152045523"/>
      <w:bookmarkStart w:id="108" w:name="_Toc384308205"/>
      <w:bookmarkStart w:id="109" w:name="_Toc369531509"/>
      <w:bookmarkStart w:id="110" w:name="_Toc352691467"/>
      <w:bookmarkStart w:id="111" w:name="_Toc300834943"/>
      <w:bookmarkStart w:id="112" w:name="_Toc152042299"/>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Fonts w:asciiTheme="minorEastAsia" w:eastAsiaTheme="minorEastAsia" w:hAnsiTheme="minorEastAsia" w:cstheme="minorEastAsia" w:hint="eastAsia"/>
          <w:color w:val="000000"/>
        </w:rPr>
        <w:br w:type="page"/>
      </w:r>
      <w:bookmarkStart w:id="113" w:name="_Toc51924556"/>
      <w:r>
        <w:rPr>
          <w:rFonts w:asciiTheme="minorEastAsia" w:eastAsiaTheme="minorEastAsia" w:hAnsiTheme="minorEastAsia" w:cstheme="minorEastAsia" w:hint="eastAsia"/>
          <w:color w:val="000000"/>
        </w:rPr>
        <w:lastRenderedPageBreak/>
        <w:t>第二章投标人须知</w:t>
      </w:r>
      <w:bookmarkEnd w:id="113"/>
    </w:p>
    <w:p w:rsidR="00DD4569" w:rsidRDefault="00DE770F">
      <w:pPr>
        <w:pStyle w:val="20"/>
        <w:rPr>
          <w:rFonts w:asciiTheme="minorEastAsia" w:eastAsiaTheme="minorEastAsia" w:hAnsiTheme="minorEastAsia" w:cstheme="minorEastAsia"/>
          <w:color w:val="000000"/>
        </w:rPr>
      </w:pPr>
      <w:bookmarkStart w:id="114" w:name="_Toc51924557"/>
      <w:r>
        <w:rPr>
          <w:rFonts w:asciiTheme="minorEastAsia" w:eastAsiaTheme="minorEastAsia" w:hAnsiTheme="minorEastAsia" w:cstheme="minorEastAsia" w:hint="eastAsia"/>
          <w:color w:val="000000"/>
        </w:rPr>
        <w:t>投标人须知前附表</w:t>
      </w:r>
      <w:bookmarkEnd w:id="114"/>
    </w:p>
    <w:tbl>
      <w:tblPr>
        <w:tblW w:w="9322" w:type="dxa"/>
        <w:tblLayout w:type="fixed"/>
        <w:tblLook w:val="04A0" w:firstRow="1" w:lastRow="0" w:firstColumn="1" w:lastColumn="0" w:noHBand="0" w:noVBand="1"/>
      </w:tblPr>
      <w:tblGrid>
        <w:gridCol w:w="1165"/>
        <w:gridCol w:w="3905"/>
        <w:gridCol w:w="4252"/>
      </w:tblGrid>
      <w:tr w:rsidR="00DD4569">
        <w:trPr>
          <w:tblHeader/>
        </w:trPr>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b/>
                <w:color w:val="000000"/>
              </w:rPr>
            </w:pPr>
            <w:r>
              <w:rPr>
                <w:rFonts w:asciiTheme="minorEastAsia" w:eastAsiaTheme="minorEastAsia" w:hAnsiTheme="minorEastAsia" w:cstheme="minorEastAsia" w:hint="eastAsia"/>
                <w:b/>
                <w:color w:val="000000"/>
              </w:rPr>
              <w:t>条款号</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b/>
                <w:color w:val="000000"/>
              </w:rPr>
            </w:pPr>
            <w:r>
              <w:rPr>
                <w:rFonts w:asciiTheme="minorEastAsia" w:eastAsiaTheme="minorEastAsia" w:hAnsiTheme="minorEastAsia" w:cstheme="minorEastAsia" w:hint="eastAsia"/>
                <w:b/>
                <w:color w:val="000000"/>
              </w:rPr>
              <w:t>条款名称</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b/>
                <w:color w:val="000000"/>
              </w:rPr>
            </w:pPr>
            <w:r>
              <w:rPr>
                <w:rFonts w:asciiTheme="minorEastAsia" w:eastAsiaTheme="minorEastAsia" w:hAnsiTheme="minorEastAsia" w:cstheme="minorEastAsia" w:hint="eastAsia"/>
                <w:b/>
                <w:color w:val="000000"/>
              </w:rPr>
              <w:t>编列内容</w:t>
            </w: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1.1.2</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招标人</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名称：</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地址：</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联系人：</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电话：</w:t>
            </w: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1.1.3</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招标代理机构</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名称：</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地址：</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联系人：</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电话：</w:t>
            </w: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1.1.4</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招标项目名称</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1.1.5</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项目建设地点</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1.1.6</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项目建设规模</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1.1.7</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工程项目施工预计开工日期和建设周期</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1.1.8</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rPr>
              <w:t>建筑安装工程费</w:t>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工程概算投资额</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1.2.1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资金来源及比例</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1.2.2</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资金落实情况</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1.3.1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招标范围</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1.3.2</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监理服务期限</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1.3.3</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质量标准</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1.4.1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投标人资质条件、能力和信誉</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w:t>
            </w:r>
            <w:r>
              <w:rPr>
                <w:rFonts w:asciiTheme="minorEastAsia" w:eastAsiaTheme="minorEastAsia" w:hAnsiTheme="minorEastAsia" w:cstheme="minorEastAsia" w:hint="eastAsia"/>
              </w:rPr>
              <w:t>）资质要求：</w:t>
            </w:r>
          </w:p>
          <w:p w:rsidR="00DD4569" w:rsidRDefault="00DE770F">
            <w:pPr>
              <w:spacing w:line="440" w:lineRule="exact"/>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2</w:t>
            </w:r>
            <w:r>
              <w:rPr>
                <w:rFonts w:asciiTheme="minorEastAsia" w:eastAsiaTheme="minorEastAsia" w:hAnsiTheme="minorEastAsia" w:cstheme="minorEastAsia" w:hint="eastAsia"/>
              </w:rPr>
              <w:t>）财务要求：</w:t>
            </w:r>
          </w:p>
          <w:p w:rsidR="00DD4569" w:rsidRDefault="00DE770F">
            <w:pPr>
              <w:spacing w:line="440" w:lineRule="exact"/>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3</w:t>
            </w:r>
            <w:r>
              <w:rPr>
                <w:rFonts w:asciiTheme="minorEastAsia" w:eastAsiaTheme="minorEastAsia" w:hAnsiTheme="minorEastAsia" w:cstheme="minorEastAsia" w:hint="eastAsia"/>
              </w:rPr>
              <w:t>）业绩要求：</w:t>
            </w:r>
          </w:p>
          <w:p w:rsidR="00DD4569" w:rsidRDefault="00DE770F">
            <w:pPr>
              <w:spacing w:line="440" w:lineRule="exact"/>
              <w:rPr>
                <w:rFonts w:asciiTheme="minorEastAsia" w:eastAsiaTheme="minorEastAsia" w:hAnsiTheme="minorEastAsia" w:cstheme="minorEastAsia"/>
              </w:rPr>
            </w:pPr>
            <w:r>
              <w:rPr>
                <w:rFonts w:asciiTheme="minorEastAsia" w:eastAsiaTheme="minorEastAsia" w:hAnsiTheme="minorEastAsia" w:cstheme="minorEastAsia" w:hint="eastAsia"/>
              </w:rPr>
              <w:lastRenderedPageBreak/>
              <w:t>（</w:t>
            </w:r>
            <w:r>
              <w:rPr>
                <w:rFonts w:asciiTheme="minorEastAsia" w:eastAsiaTheme="minorEastAsia" w:hAnsiTheme="minorEastAsia" w:cstheme="minorEastAsia" w:hint="eastAsia"/>
              </w:rPr>
              <w:t>4</w:t>
            </w:r>
            <w:r>
              <w:rPr>
                <w:rFonts w:asciiTheme="minorEastAsia" w:eastAsiaTheme="minorEastAsia" w:hAnsiTheme="minorEastAsia" w:cstheme="minorEastAsia" w:hint="eastAsia"/>
              </w:rPr>
              <w:t>）信誉要求：</w:t>
            </w:r>
          </w:p>
          <w:p w:rsidR="00DD4569" w:rsidRDefault="00DE770F">
            <w:pPr>
              <w:spacing w:line="440" w:lineRule="exact"/>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5</w:t>
            </w:r>
            <w:r>
              <w:rPr>
                <w:rFonts w:asciiTheme="minorEastAsia" w:eastAsiaTheme="minorEastAsia" w:hAnsiTheme="minorEastAsia" w:cstheme="minorEastAsia" w:hint="eastAsia"/>
              </w:rPr>
              <w:t>）总监理工程师的资格要求：</w:t>
            </w:r>
          </w:p>
          <w:p w:rsidR="00DD4569" w:rsidRDefault="00DE770F">
            <w:pPr>
              <w:spacing w:line="440" w:lineRule="exact"/>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6</w:t>
            </w:r>
            <w:r>
              <w:rPr>
                <w:rFonts w:asciiTheme="minorEastAsia" w:eastAsiaTheme="minorEastAsia" w:hAnsiTheme="minorEastAsia" w:cstheme="minorEastAsia" w:hint="eastAsia"/>
              </w:rPr>
              <w:t>）其他主要人员要求：</w:t>
            </w:r>
          </w:p>
          <w:p w:rsidR="00DD4569" w:rsidRDefault="00DE770F">
            <w:pPr>
              <w:spacing w:line="440" w:lineRule="exact"/>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7</w:t>
            </w:r>
            <w:r>
              <w:rPr>
                <w:rFonts w:asciiTheme="minorEastAsia" w:eastAsiaTheme="minorEastAsia" w:hAnsiTheme="minorEastAsia" w:cstheme="minorEastAsia" w:hint="eastAsia"/>
              </w:rPr>
              <w:t>）试验检测仪器设备要求：</w:t>
            </w:r>
          </w:p>
          <w:p w:rsidR="00DD4569" w:rsidRDefault="00DE770F">
            <w:pPr>
              <w:spacing w:line="440" w:lineRule="exact"/>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8</w:t>
            </w:r>
            <w:r>
              <w:rPr>
                <w:rFonts w:asciiTheme="minorEastAsia" w:eastAsiaTheme="minorEastAsia" w:hAnsiTheme="minorEastAsia" w:cstheme="minorEastAsia" w:hint="eastAsia"/>
              </w:rPr>
              <w:t>）其他要求：</w:t>
            </w: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lastRenderedPageBreak/>
              <w:t>1.</w:t>
            </w:r>
            <w:r>
              <w:rPr>
                <w:rFonts w:asciiTheme="minorEastAsia" w:eastAsiaTheme="minorEastAsia" w:hAnsiTheme="minorEastAsia" w:cstheme="minorEastAsia" w:hint="eastAsia"/>
              </w:rPr>
              <w:t>4.2</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rPr>
              <w:t>是否接受联合体投标</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topLinePunct/>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sz w:val="32"/>
              </w:rPr>
              <w:t>□</w:t>
            </w:r>
            <w:r>
              <w:rPr>
                <w:rFonts w:asciiTheme="minorEastAsia" w:eastAsiaTheme="minorEastAsia" w:hAnsiTheme="minorEastAsia" w:cstheme="minorEastAsia" w:hint="eastAsia"/>
                <w:color w:val="000000"/>
              </w:rPr>
              <w:t>不</w:t>
            </w:r>
            <w:r>
              <w:rPr>
                <w:rFonts w:asciiTheme="minorEastAsia" w:eastAsiaTheme="minorEastAsia" w:hAnsiTheme="minorEastAsia" w:cstheme="minorEastAsia" w:hint="eastAsia"/>
              </w:rPr>
              <w:t>接受</w:t>
            </w:r>
          </w:p>
          <w:p w:rsidR="00DD4569" w:rsidRDefault="00DE770F">
            <w:pPr>
              <w:spacing w:line="440" w:lineRule="exact"/>
              <w:rPr>
                <w:rFonts w:asciiTheme="minorEastAsia" w:eastAsiaTheme="minorEastAsia" w:hAnsiTheme="minorEastAsia" w:cstheme="minorEastAsia"/>
                <w:color w:val="000000"/>
                <w:sz w:val="32"/>
              </w:rPr>
            </w:pPr>
            <w:r>
              <w:rPr>
                <w:rFonts w:asciiTheme="minorEastAsia" w:eastAsiaTheme="minorEastAsia" w:hAnsiTheme="minorEastAsia" w:cstheme="minorEastAsia" w:hint="eastAsia"/>
                <w:sz w:val="32"/>
              </w:rPr>
              <w:t>□</w:t>
            </w:r>
            <w:r>
              <w:rPr>
                <w:rFonts w:asciiTheme="minorEastAsia" w:eastAsiaTheme="minorEastAsia" w:hAnsiTheme="minorEastAsia" w:cstheme="minorEastAsia" w:hint="eastAsia"/>
              </w:rPr>
              <w:t>接受，应满足下列要求：</w:t>
            </w: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1.4.3</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00" w:lineRule="exact"/>
              <w:jc w:val="center"/>
              <w:rPr>
                <w:rFonts w:asciiTheme="minorEastAsia" w:eastAsiaTheme="minorEastAsia" w:hAnsiTheme="minorEastAsia" w:cstheme="minorEastAsia"/>
              </w:rPr>
            </w:pPr>
            <w:r>
              <w:rPr>
                <w:rFonts w:asciiTheme="minorEastAsia" w:eastAsiaTheme="minorEastAsia" w:hAnsiTheme="minorEastAsia" w:cstheme="minorEastAsia" w:hint="eastAsia"/>
                <w:color w:val="000000"/>
                <w:szCs w:val="21"/>
              </w:rPr>
              <w:t>投标人不得存在的其他情形</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topLinePunct/>
              <w:spacing w:line="440" w:lineRule="exact"/>
              <w:rPr>
                <w:rFonts w:asciiTheme="minorEastAsia" w:eastAsiaTheme="minorEastAsia" w:hAnsiTheme="minorEastAsia" w:cstheme="minorEastAsia"/>
                <w:color w:val="000000"/>
                <w:sz w:val="32"/>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w:t>
            </w:r>
            <w:r>
              <w:rPr>
                <w:rFonts w:asciiTheme="minorEastAsia" w:eastAsiaTheme="minorEastAsia" w:hAnsiTheme="minorEastAsia" w:cstheme="minorEastAsia" w:hint="eastAsia"/>
              </w:rPr>
              <w:t>9</w:t>
            </w:r>
            <w:r>
              <w:rPr>
                <w:rFonts w:asciiTheme="minorEastAsia" w:eastAsiaTheme="minorEastAsia" w:hAnsiTheme="minorEastAsia" w:cstheme="minorEastAsia" w:hint="eastAsia"/>
                <w:color w:val="000000"/>
              </w:rPr>
              <w:t>.1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jc w:val="center"/>
              <w:rPr>
                <w:rFonts w:asciiTheme="minorEastAsia" w:eastAsiaTheme="minorEastAsia" w:hAnsiTheme="minorEastAsia" w:cstheme="minorEastAsia"/>
              </w:rPr>
            </w:pPr>
            <w:r>
              <w:rPr>
                <w:rFonts w:asciiTheme="minorEastAsia" w:eastAsiaTheme="minorEastAsia" w:hAnsiTheme="minorEastAsia" w:cstheme="minorEastAsia" w:hint="eastAsia"/>
              </w:rPr>
              <w:t>踏勘现场</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pStyle w:val="30"/>
              <w:topLinePunct/>
              <w:spacing w:line="400" w:lineRule="exac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32"/>
              </w:rPr>
              <w:t>□</w:t>
            </w:r>
            <w:r>
              <w:rPr>
                <w:rFonts w:asciiTheme="minorEastAsia" w:eastAsiaTheme="minorEastAsia" w:hAnsiTheme="minorEastAsia" w:cstheme="minorEastAsia" w:hint="eastAsia"/>
                <w:color w:val="000000"/>
                <w:sz w:val="21"/>
                <w:szCs w:val="21"/>
              </w:rPr>
              <w:t>不组织</w:t>
            </w:r>
          </w:p>
          <w:p w:rsidR="00DD4569" w:rsidRDefault="00DE770F">
            <w:pPr>
              <w:pStyle w:val="30"/>
              <w:topLinePunct/>
              <w:spacing w:line="400" w:lineRule="exac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32"/>
              </w:rPr>
              <w:t>□</w:t>
            </w:r>
            <w:r>
              <w:rPr>
                <w:rFonts w:asciiTheme="minorEastAsia" w:eastAsiaTheme="minorEastAsia" w:hAnsiTheme="minorEastAsia" w:cstheme="minorEastAsia" w:hint="eastAsia"/>
                <w:color w:val="000000"/>
                <w:sz w:val="21"/>
                <w:szCs w:val="21"/>
              </w:rPr>
              <w:t>组织，踏勘时间：</w:t>
            </w:r>
          </w:p>
          <w:p w:rsidR="00DD4569" w:rsidRDefault="00DE770F">
            <w:pPr>
              <w:pStyle w:val="30"/>
              <w:topLinePunct/>
              <w:spacing w:line="400" w:lineRule="exact"/>
              <w:ind w:firstLineChars="400" w:firstLine="840"/>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踏勘集中地点：</w:t>
            </w: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w:t>
            </w:r>
            <w:r>
              <w:rPr>
                <w:rFonts w:asciiTheme="minorEastAsia" w:eastAsiaTheme="minorEastAsia" w:hAnsiTheme="minorEastAsia" w:cstheme="minorEastAsia" w:hint="eastAsia"/>
              </w:rPr>
              <w:t>10</w:t>
            </w:r>
            <w:r>
              <w:rPr>
                <w:rFonts w:asciiTheme="minorEastAsia" w:eastAsiaTheme="minorEastAsia" w:hAnsiTheme="minorEastAsia" w:cstheme="minorEastAsia" w:hint="eastAsia"/>
                <w:color w:val="000000"/>
              </w:rPr>
              <w:t>.1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投标预备会</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pStyle w:val="30"/>
              <w:topLinePunct/>
              <w:spacing w:line="400" w:lineRule="exact"/>
              <w:rPr>
                <w:rFonts w:asciiTheme="minorEastAsia" w:eastAsiaTheme="minorEastAsia" w:hAnsiTheme="minorEastAsia" w:cstheme="minorEastAsia"/>
                <w:color w:val="000000"/>
                <w:sz w:val="21"/>
                <w:szCs w:val="22"/>
              </w:rPr>
            </w:pPr>
            <w:r>
              <w:rPr>
                <w:rFonts w:asciiTheme="minorEastAsia" w:eastAsiaTheme="minorEastAsia" w:hAnsiTheme="minorEastAsia" w:cstheme="minorEastAsia" w:hint="eastAsia"/>
                <w:color w:val="000000"/>
                <w:sz w:val="32"/>
              </w:rPr>
              <w:t>□</w:t>
            </w:r>
            <w:r>
              <w:rPr>
                <w:rFonts w:asciiTheme="minorEastAsia" w:eastAsiaTheme="minorEastAsia" w:hAnsiTheme="minorEastAsia" w:cstheme="minorEastAsia" w:hint="eastAsia"/>
                <w:color w:val="000000"/>
                <w:sz w:val="21"/>
                <w:szCs w:val="22"/>
              </w:rPr>
              <w:t>不召开</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sz w:val="32"/>
              </w:rPr>
              <w:t>□</w:t>
            </w:r>
            <w:r>
              <w:rPr>
                <w:rFonts w:asciiTheme="minorEastAsia" w:eastAsiaTheme="minorEastAsia" w:hAnsiTheme="minorEastAsia" w:cstheme="minorEastAsia" w:hint="eastAsia"/>
                <w:color w:val="000000"/>
              </w:rPr>
              <w:t>召开，召开时间：</w:t>
            </w:r>
          </w:p>
          <w:p w:rsidR="00DD4569" w:rsidRDefault="00DE770F">
            <w:pPr>
              <w:spacing w:line="440" w:lineRule="exact"/>
              <w:ind w:firstLineChars="400" w:firstLine="84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召开地点：</w:t>
            </w:r>
          </w:p>
        </w:tc>
      </w:tr>
      <w:tr w:rsidR="00DD4569">
        <w:tc>
          <w:tcPr>
            <w:tcW w:w="1165" w:type="dxa"/>
            <w:vMerge w:val="restart"/>
            <w:tcBorders>
              <w:top w:val="single" w:sz="4" w:space="0" w:color="auto"/>
              <w:left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1.10.2</w:t>
            </w:r>
          </w:p>
        </w:tc>
        <w:tc>
          <w:tcPr>
            <w:tcW w:w="3905" w:type="dxa"/>
            <w:vMerge w:val="restart"/>
            <w:tcBorders>
              <w:top w:val="single" w:sz="4" w:space="0" w:color="auto"/>
              <w:left w:val="single" w:sz="4" w:space="0" w:color="auto"/>
              <w:right w:val="single" w:sz="4" w:space="0" w:color="auto"/>
            </w:tcBorders>
            <w:vAlign w:val="center"/>
          </w:tcPr>
          <w:p w:rsidR="00DD4569" w:rsidRDefault="00DE770F">
            <w:pPr>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投标人在投标预备会前提出问题</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时间：</w:t>
            </w:r>
          </w:p>
        </w:tc>
      </w:tr>
      <w:tr w:rsidR="00DD4569">
        <w:tc>
          <w:tcPr>
            <w:tcW w:w="1165" w:type="dxa"/>
            <w:vMerge/>
            <w:tcBorders>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c>
          <w:tcPr>
            <w:tcW w:w="3905" w:type="dxa"/>
            <w:vMerge/>
            <w:tcBorders>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形式：</w:t>
            </w:r>
          </w:p>
        </w:tc>
      </w:tr>
      <w:tr w:rsidR="00DD4569">
        <w:tc>
          <w:tcPr>
            <w:tcW w:w="1165" w:type="dxa"/>
            <w:tcBorders>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1.10.3</w:t>
            </w:r>
          </w:p>
        </w:tc>
        <w:tc>
          <w:tcPr>
            <w:tcW w:w="3905" w:type="dxa"/>
            <w:tcBorders>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招标文件澄清发出的形式</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w:t>
            </w:r>
            <w:r>
              <w:rPr>
                <w:rFonts w:asciiTheme="minorEastAsia" w:eastAsiaTheme="minorEastAsia" w:hAnsiTheme="minorEastAsia" w:cstheme="minorEastAsia" w:hint="eastAsia"/>
              </w:rPr>
              <w:t>12.1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rPr>
              <w:t>实质性要求和条件</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pStyle w:val="30"/>
              <w:topLinePunct/>
              <w:spacing w:line="400" w:lineRule="exact"/>
              <w:rPr>
                <w:rFonts w:asciiTheme="minorEastAsia" w:eastAsiaTheme="minorEastAsia" w:hAnsiTheme="minorEastAsia" w:cstheme="minorEastAsia"/>
                <w:color w:val="000000"/>
                <w:sz w:val="21"/>
                <w:szCs w:val="22"/>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rPr>
            </w:pPr>
            <w:r>
              <w:rPr>
                <w:rFonts w:asciiTheme="minorEastAsia" w:eastAsiaTheme="minorEastAsia" w:hAnsiTheme="minorEastAsia" w:cstheme="minorEastAsia" w:hint="eastAsia"/>
              </w:rPr>
              <w:t>1.12.3</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rPr>
            </w:pPr>
            <w:r>
              <w:rPr>
                <w:rFonts w:asciiTheme="minorEastAsia" w:eastAsiaTheme="minorEastAsia" w:hAnsiTheme="minorEastAsia" w:cstheme="minorEastAsia" w:hint="eastAsia"/>
              </w:rPr>
              <w:t>偏差</w:t>
            </w:r>
          </w:p>
        </w:tc>
        <w:tc>
          <w:tcPr>
            <w:tcW w:w="4252" w:type="dxa"/>
            <w:tcBorders>
              <w:top w:val="single" w:sz="4" w:space="0" w:color="auto"/>
              <w:left w:val="single" w:sz="4" w:space="0" w:color="auto"/>
              <w:bottom w:val="single" w:sz="4" w:space="0" w:color="auto"/>
              <w:right w:val="single" w:sz="4" w:space="0" w:color="auto"/>
            </w:tcBorders>
          </w:tcPr>
          <w:p w:rsidR="00DD4569" w:rsidRDefault="00DE770F">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 w:val="32"/>
              </w:rPr>
              <w:t>□</w:t>
            </w:r>
            <w:r>
              <w:rPr>
                <w:rFonts w:asciiTheme="minorEastAsia" w:eastAsiaTheme="minorEastAsia" w:hAnsiTheme="minorEastAsia" w:cstheme="minorEastAsia" w:hint="eastAsia"/>
                <w:szCs w:val="21"/>
              </w:rPr>
              <w:t>不允许</w:t>
            </w:r>
          </w:p>
          <w:p w:rsidR="00DD4569" w:rsidRDefault="00DE770F">
            <w:pPr>
              <w:pStyle w:val="30"/>
              <w:topLinePunct/>
              <w:spacing w:line="400" w:lineRule="exact"/>
              <w:rPr>
                <w:rFonts w:asciiTheme="minorEastAsia" w:eastAsiaTheme="minorEastAsia" w:hAnsiTheme="minorEastAsia" w:cstheme="minorEastAsia"/>
                <w:sz w:val="21"/>
                <w:szCs w:val="22"/>
              </w:rPr>
            </w:pPr>
            <w:r>
              <w:rPr>
                <w:rFonts w:asciiTheme="minorEastAsia" w:eastAsiaTheme="minorEastAsia" w:hAnsiTheme="minorEastAsia" w:cstheme="minorEastAsia" w:hint="eastAsia"/>
                <w:sz w:val="32"/>
              </w:rPr>
              <w:t>□</w:t>
            </w:r>
            <w:r>
              <w:rPr>
                <w:rFonts w:asciiTheme="minorEastAsia" w:eastAsiaTheme="minorEastAsia" w:hAnsiTheme="minorEastAsia" w:cstheme="minorEastAsia" w:hint="eastAsia"/>
                <w:sz w:val="21"/>
                <w:szCs w:val="21"/>
              </w:rPr>
              <w:t>允许，偏差</w:t>
            </w:r>
            <w:r>
              <w:rPr>
                <w:rFonts w:asciiTheme="minorEastAsia" w:eastAsiaTheme="minorEastAsia" w:hAnsiTheme="minorEastAsia" w:cstheme="minorEastAsia" w:hint="eastAsia"/>
                <w:sz w:val="21"/>
                <w:szCs w:val="22"/>
              </w:rPr>
              <w:t>范围：</w:t>
            </w:r>
          </w:p>
          <w:p w:rsidR="00DD4569" w:rsidRDefault="00DE770F">
            <w:pPr>
              <w:pStyle w:val="30"/>
              <w:topLinePunct/>
              <w:spacing w:line="400" w:lineRule="exact"/>
              <w:ind w:firstLineChars="450" w:firstLine="945"/>
              <w:rPr>
                <w:rFonts w:asciiTheme="minorEastAsia" w:eastAsiaTheme="minorEastAsia" w:hAnsiTheme="minorEastAsia" w:cstheme="minorEastAsia"/>
                <w:sz w:val="21"/>
                <w:szCs w:val="22"/>
              </w:rPr>
            </w:pPr>
            <w:r>
              <w:rPr>
                <w:rFonts w:asciiTheme="minorEastAsia" w:eastAsiaTheme="minorEastAsia" w:hAnsiTheme="minorEastAsia" w:cstheme="minorEastAsia" w:hint="eastAsia"/>
                <w:sz w:val="21"/>
                <w:szCs w:val="22"/>
              </w:rPr>
              <w:t>偏差幅度：</w:t>
            </w: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2.1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构成招标文件的其他资料</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rPr>
                <w:rFonts w:asciiTheme="minorEastAsia" w:eastAsiaTheme="minorEastAsia" w:hAnsiTheme="minorEastAsia" w:cstheme="minorEastAsia"/>
                <w:color w:val="000000"/>
              </w:rPr>
            </w:pPr>
          </w:p>
        </w:tc>
      </w:tr>
      <w:tr w:rsidR="00DD4569">
        <w:tc>
          <w:tcPr>
            <w:tcW w:w="1165" w:type="dxa"/>
            <w:vMerge w:val="restart"/>
            <w:tcBorders>
              <w:top w:val="single" w:sz="4" w:space="0" w:color="auto"/>
              <w:left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2.2.1</w:t>
            </w:r>
          </w:p>
        </w:tc>
        <w:tc>
          <w:tcPr>
            <w:tcW w:w="3905" w:type="dxa"/>
            <w:vMerge w:val="restart"/>
            <w:tcBorders>
              <w:top w:val="single" w:sz="4" w:space="0" w:color="auto"/>
              <w:left w:val="single" w:sz="4" w:space="0" w:color="auto"/>
              <w:right w:val="single" w:sz="4" w:space="0" w:color="auto"/>
            </w:tcBorders>
            <w:vAlign w:val="center"/>
          </w:tcPr>
          <w:p w:rsidR="00DD4569" w:rsidRDefault="00DE770F">
            <w:pPr>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投标人要求澄清招标文件</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时间：</w:t>
            </w:r>
          </w:p>
        </w:tc>
      </w:tr>
      <w:tr w:rsidR="00DD4569">
        <w:tc>
          <w:tcPr>
            <w:tcW w:w="1165" w:type="dxa"/>
            <w:vMerge/>
            <w:tcBorders>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c>
          <w:tcPr>
            <w:tcW w:w="3905" w:type="dxa"/>
            <w:vMerge/>
            <w:tcBorders>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形式：</w:t>
            </w:r>
          </w:p>
        </w:tc>
      </w:tr>
      <w:tr w:rsidR="00DD4569">
        <w:tc>
          <w:tcPr>
            <w:tcW w:w="1165" w:type="dxa"/>
            <w:tcBorders>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2.2.2</w:t>
            </w:r>
          </w:p>
        </w:tc>
        <w:tc>
          <w:tcPr>
            <w:tcW w:w="3905" w:type="dxa"/>
            <w:tcBorders>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招标文件澄清发出的形式</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rPr>
                <w:rFonts w:asciiTheme="minorEastAsia" w:eastAsiaTheme="minorEastAsia" w:hAnsiTheme="minorEastAsia" w:cstheme="minorEastAsia"/>
                <w:color w:val="000000"/>
              </w:rPr>
            </w:pPr>
          </w:p>
        </w:tc>
      </w:tr>
      <w:tr w:rsidR="00DD4569">
        <w:tc>
          <w:tcPr>
            <w:tcW w:w="1165" w:type="dxa"/>
            <w:vMerge w:val="restart"/>
            <w:tcBorders>
              <w:top w:val="single" w:sz="4" w:space="0" w:color="auto"/>
              <w:left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2.2.3</w:t>
            </w:r>
          </w:p>
        </w:tc>
        <w:tc>
          <w:tcPr>
            <w:tcW w:w="3905" w:type="dxa"/>
            <w:vMerge w:val="restart"/>
            <w:tcBorders>
              <w:top w:val="single" w:sz="4" w:space="0" w:color="auto"/>
              <w:left w:val="single" w:sz="4" w:space="0" w:color="auto"/>
              <w:right w:val="single" w:sz="4" w:space="0" w:color="auto"/>
            </w:tcBorders>
            <w:vAlign w:val="center"/>
          </w:tcPr>
          <w:p w:rsidR="00DD4569" w:rsidRDefault="00DE770F">
            <w:pPr>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投标人确认收到招标文件澄清</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时间：</w:t>
            </w:r>
          </w:p>
        </w:tc>
      </w:tr>
      <w:tr w:rsidR="00DD4569">
        <w:tc>
          <w:tcPr>
            <w:tcW w:w="1165" w:type="dxa"/>
            <w:vMerge/>
            <w:tcBorders>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c>
          <w:tcPr>
            <w:tcW w:w="3905" w:type="dxa"/>
            <w:vMerge/>
            <w:tcBorders>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形式：</w:t>
            </w:r>
          </w:p>
        </w:tc>
      </w:tr>
      <w:tr w:rsidR="00DD4569">
        <w:tc>
          <w:tcPr>
            <w:tcW w:w="1165" w:type="dxa"/>
            <w:tcBorders>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2.3.1</w:t>
            </w:r>
          </w:p>
        </w:tc>
        <w:tc>
          <w:tcPr>
            <w:tcW w:w="3905" w:type="dxa"/>
            <w:tcBorders>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招标文件修改发出的形式</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rPr>
                <w:rFonts w:asciiTheme="minorEastAsia" w:eastAsiaTheme="minorEastAsia" w:hAnsiTheme="minorEastAsia" w:cstheme="minorEastAsia"/>
                <w:color w:val="000000"/>
              </w:rPr>
            </w:pPr>
          </w:p>
        </w:tc>
      </w:tr>
      <w:tr w:rsidR="00DD4569">
        <w:tc>
          <w:tcPr>
            <w:tcW w:w="1165" w:type="dxa"/>
            <w:vMerge w:val="restart"/>
            <w:tcBorders>
              <w:top w:val="single" w:sz="4" w:space="0" w:color="auto"/>
              <w:left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lastRenderedPageBreak/>
              <w:t>2.3.2</w:t>
            </w:r>
          </w:p>
        </w:tc>
        <w:tc>
          <w:tcPr>
            <w:tcW w:w="3905" w:type="dxa"/>
            <w:vMerge w:val="restart"/>
            <w:tcBorders>
              <w:top w:val="single" w:sz="4" w:space="0" w:color="auto"/>
              <w:left w:val="single" w:sz="4" w:space="0" w:color="auto"/>
              <w:right w:val="single" w:sz="4" w:space="0" w:color="auto"/>
            </w:tcBorders>
            <w:vAlign w:val="center"/>
          </w:tcPr>
          <w:p w:rsidR="00DD4569" w:rsidRDefault="00DE770F">
            <w:pPr>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投标人确认收到招标文件修改</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时间：</w:t>
            </w:r>
          </w:p>
        </w:tc>
      </w:tr>
      <w:tr w:rsidR="00DD4569">
        <w:tc>
          <w:tcPr>
            <w:tcW w:w="1165" w:type="dxa"/>
            <w:vMerge/>
            <w:tcBorders>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c>
          <w:tcPr>
            <w:tcW w:w="3905" w:type="dxa"/>
            <w:vMerge/>
            <w:tcBorders>
              <w:left w:val="single" w:sz="4" w:space="0" w:color="auto"/>
              <w:bottom w:val="single" w:sz="4" w:space="0" w:color="auto"/>
              <w:right w:val="single" w:sz="4" w:space="0" w:color="auto"/>
            </w:tcBorders>
            <w:vAlign w:val="center"/>
          </w:tcPr>
          <w:p w:rsidR="00DD4569" w:rsidRDefault="00DD4569">
            <w:pPr>
              <w:spacing w:line="440" w:lineRule="exact"/>
              <w:jc w:val="center"/>
              <w:rPr>
                <w:rFonts w:asciiTheme="minorEastAsia" w:eastAsiaTheme="minorEastAsia" w:hAnsiTheme="minorEastAsia" w:cstheme="minorEastAsia"/>
                <w:color w:val="000000"/>
              </w:rPr>
            </w:pP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形式：</w:t>
            </w: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3.1.1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构成投标文件的其他资料</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3.2.1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增值税税金的计算方法</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3.2.3</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报价方式</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3.2.4</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最高投标限价</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sz w:val="32"/>
              </w:rPr>
              <w:t>□</w:t>
            </w:r>
            <w:r>
              <w:rPr>
                <w:rFonts w:asciiTheme="minorEastAsia" w:eastAsiaTheme="minorEastAsia" w:hAnsiTheme="minorEastAsia" w:cstheme="minorEastAsia" w:hint="eastAsia"/>
              </w:rPr>
              <w:t>无</w:t>
            </w:r>
          </w:p>
          <w:p w:rsidR="00DD4569" w:rsidRDefault="00DE770F">
            <w:pPr>
              <w:spacing w:line="440" w:lineRule="exact"/>
              <w:rPr>
                <w:rFonts w:asciiTheme="minorEastAsia" w:eastAsiaTheme="minorEastAsia" w:hAnsiTheme="minorEastAsia" w:cstheme="minorEastAsia"/>
              </w:rPr>
            </w:pPr>
            <w:r>
              <w:rPr>
                <w:rFonts w:asciiTheme="minorEastAsia" w:eastAsiaTheme="minorEastAsia" w:hAnsiTheme="minorEastAsia" w:cstheme="minorEastAsia" w:hint="eastAsia"/>
                <w:sz w:val="32"/>
              </w:rPr>
              <w:t>□</w:t>
            </w:r>
            <w:r>
              <w:rPr>
                <w:rFonts w:asciiTheme="minorEastAsia" w:eastAsiaTheme="minorEastAsia" w:hAnsiTheme="minorEastAsia" w:cstheme="minorEastAsia" w:hint="eastAsia"/>
              </w:rPr>
              <w:t>有，最高投标限价：</w:t>
            </w: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3.2.5</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投标报价的其他要求</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3.3.1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投标有效期</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rPr>
                <w:rFonts w:asciiTheme="minorEastAsia" w:eastAsiaTheme="minorEastAsia" w:hAnsiTheme="minorEastAsia" w:cstheme="minorEastAsia"/>
                <w:color w:val="000000"/>
              </w:rPr>
            </w:pPr>
            <w:bookmarkStart w:id="115" w:name="_Toc369531512"/>
            <w:bookmarkStart w:id="116" w:name="_Toc300834946"/>
            <w:bookmarkStart w:id="117" w:name="_Toc361508582"/>
            <w:bookmarkStart w:id="118" w:name="_Toc384308207"/>
            <w:bookmarkStart w:id="119" w:name="_Toc352691470"/>
            <w:bookmarkStart w:id="120" w:name="_Toc1789"/>
          </w:p>
        </w:tc>
      </w:tr>
      <w:bookmarkEnd w:id="115"/>
      <w:bookmarkEnd w:id="116"/>
      <w:bookmarkEnd w:id="117"/>
      <w:bookmarkEnd w:id="118"/>
      <w:bookmarkEnd w:id="119"/>
      <w:bookmarkEnd w:id="120"/>
      <w:tr w:rsidR="00DD4569">
        <w:trPr>
          <w:trHeight w:val="906"/>
        </w:trPr>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3.4.1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投标保证金</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pStyle w:val="30"/>
              <w:topLinePunct/>
              <w:spacing w:line="400" w:lineRule="exact"/>
              <w:rPr>
                <w:rFonts w:ascii="Times New Roman"/>
                <w:sz w:val="21"/>
                <w:szCs w:val="21"/>
              </w:rPr>
            </w:pPr>
            <w:r>
              <w:rPr>
                <w:rFonts w:ascii="Times New Roman"/>
                <w:sz w:val="32"/>
                <w:szCs w:val="32"/>
              </w:rPr>
              <w:t>□</w:t>
            </w:r>
            <w:r>
              <w:rPr>
                <w:rFonts w:ascii="Times New Roman" w:hint="eastAsia"/>
                <w:sz w:val="21"/>
                <w:szCs w:val="21"/>
              </w:rPr>
              <w:t>不要求递交投标保证金</w:t>
            </w:r>
          </w:p>
          <w:p w:rsidR="00DD4569" w:rsidRDefault="00DE770F">
            <w:pPr>
              <w:spacing w:line="440" w:lineRule="exact"/>
              <w:rPr>
                <w:szCs w:val="21"/>
              </w:rPr>
            </w:pPr>
            <w:r>
              <w:rPr>
                <w:sz w:val="32"/>
                <w:szCs w:val="32"/>
              </w:rPr>
              <w:t>□</w:t>
            </w:r>
            <w:r>
              <w:rPr>
                <w:rFonts w:hint="eastAsia"/>
                <w:szCs w:val="21"/>
              </w:rPr>
              <w:t>要求递交投标保证金</w:t>
            </w:r>
          </w:p>
          <w:p w:rsidR="00DD4569" w:rsidRDefault="00DE770F">
            <w:pPr>
              <w:spacing w:line="360" w:lineRule="exact"/>
              <w:rPr>
                <w:rFonts w:ascii="宋体" w:hAnsi="宋体" w:cs="宋体"/>
                <w:szCs w:val="21"/>
              </w:rPr>
            </w:pPr>
            <w:r>
              <w:rPr>
                <w:rFonts w:ascii="宋体" w:hAnsi="宋体" w:cs="宋体" w:hint="eastAsia"/>
                <w:szCs w:val="21"/>
              </w:rPr>
              <w:t>1</w:t>
            </w:r>
            <w:r>
              <w:rPr>
                <w:rFonts w:ascii="宋体" w:hAnsi="宋体" w:cs="宋体" w:hint="eastAsia"/>
                <w:szCs w:val="21"/>
              </w:rPr>
              <w:t>、投标保证金金额：人民币</w:t>
            </w:r>
            <w:bookmarkStart w:id="121" w:name="c__506701_"/>
            <w:r>
              <w:rPr>
                <w:rFonts w:ascii="宋体" w:hAnsi="宋体" w:cs="宋体" w:hint="eastAsia"/>
                <w:szCs w:val="21"/>
                <w:u w:val="single"/>
              </w:rPr>
              <w:t xml:space="preserve">    </w:t>
            </w:r>
            <w:bookmarkEnd w:id="121"/>
            <w:r>
              <w:rPr>
                <w:rFonts w:ascii="宋体" w:hAnsi="宋体" w:cs="宋体" w:hint="eastAsia"/>
                <w:szCs w:val="21"/>
              </w:rPr>
              <w:t>元。</w:t>
            </w:r>
          </w:p>
          <w:p w:rsidR="00DD4569" w:rsidRDefault="00DE770F">
            <w:pPr>
              <w:spacing w:line="360" w:lineRule="exact"/>
              <w:rPr>
                <w:rFonts w:ascii="宋体" w:hAnsi="宋体" w:cs="宋体"/>
                <w:szCs w:val="21"/>
              </w:rPr>
            </w:pPr>
            <w:r>
              <w:rPr>
                <w:rFonts w:ascii="宋体" w:hAnsi="宋体" w:cs="宋体" w:hint="eastAsia"/>
                <w:szCs w:val="21"/>
              </w:rPr>
              <w:t>递交方式：电汇、网上银行转账、银行保函、保证保险、担保保函等方式任选其一。</w:t>
            </w:r>
          </w:p>
          <w:p w:rsidR="00DD4569" w:rsidRDefault="00DE770F">
            <w:pPr>
              <w:spacing w:line="360" w:lineRule="exact"/>
              <w:rPr>
                <w:rFonts w:ascii="宋体" w:hAnsi="宋体" w:cs="宋体"/>
                <w:szCs w:val="21"/>
              </w:rPr>
            </w:pPr>
            <w:r>
              <w:rPr>
                <w:rFonts w:ascii="宋体" w:hAnsi="宋体" w:cs="宋体" w:hint="eastAsia"/>
                <w:szCs w:val="21"/>
              </w:rPr>
              <w:t>投标保证金的提交截止期限：同投标截止时间。</w:t>
            </w:r>
          </w:p>
          <w:p w:rsidR="00DD4569" w:rsidRDefault="00DD4569">
            <w:pPr>
              <w:spacing w:line="276" w:lineRule="auto"/>
              <w:rPr>
                <w:rFonts w:ascii="宋体" w:hAnsi="宋体" w:cs="宋体"/>
                <w:b/>
                <w:color w:val="000000"/>
                <w:kern w:val="0"/>
                <w:szCs w:val="21"/>
              </w:rPr>
            </w:pPr>
          </w:p>
          <w:p w:rsidR="00DD4569" w:rsidRDefault="00DD4569">
            <w:pPr>
              <w:spacing w:line="276" w:lineRule="auto"/>
              <w:rPr>
                <w:rFonts w:ascii="宋体" w:hAnsi="宋体" w:cs="宋体"/>
                <w:b/>
                <w:color w:val="000000"/>
                <w:kern w:val="0"/>
                <w:szCs w:val="21"/>
              </w:rPr>
            </w:pPr>
          </w:p>
          <w:p w:rsidR="00DD4569" w:rsidRDefault="00DE770F">
            <w:pPr>
              <w:spacing w:line="276" w:lineRule="auto"/>
              <w:rPr>
                <w:rFonts w:ascii="宋体" w:hAnsi="宋体" w:cs="宋体"/>
                <w:b/>
                <w:color w:val="000000"/>
                <w:kern w:val="0"/>
                <w:szCs w:val="21"/>
              </w:rPr>
            </w:pPr>
            <w:r>
              <w:rPr>
                <w:rFonts w:ascii="宋体" w:hAnsi="宋体" w:cs="宋体" w:hint="eastAsia"/>
                <w:b/>
                <w:color w:val="000000"/>
                <w:kern w:val="0"/>
                <w:szCs w:val="21"/>
              </w:rPr>
              <w:t>2</w:t>
            </w:r>
            <w:r>
              <w:rPr>
                <w:rFonts w:ascii="宋体" w:hAnsi="宋体" w:cs="宋体" w:hint="eastAsia"/>
                <w:b/>
                <w:color w:val="000000"/>
                <w:kern w:val="0"/>
                <w:szCs w:val="21"/>
              </w:rPr>
              <w:t>、</w:t>
            </w:r>
            <w:r>
              <w:rPr>
                <w:rFonts w:ascii="宋体" w:hAnsi="宋体" w:cs="宋体" w:hint="eastAsia"/>
                <w:b/>
                <w:color w:val="000000"/>
                <w:kern w:val="0"/>
                <w:szCs w:val="21"/>
              </w:rPr>
              <w:t>若采用电子保函形式提交投标保证金的，需要通过威海市建设工程电子化交易投标保函第三</w:t>
            </w:r>
            <w:proofErr w:type="gramStart"/>
            <w:r>
              <w:rPr>
                <w:rFonts w:ascii="宋体" w:hAnsi="宋体" w:cs="宋体" w:hint="eastAsia"/>
                <w:b/>
                <w:color w:val="000000"/>
                <w:kern w:val="0"/>
                <w:szCs w:val="21"/>
              </w:rPr>
              <w:t>方服务</w:t>
            </w:r>
            <w:proofErr w:type="gramEnd"/>
            <w:r>
              <w:rPr>
                <w:rFonts w:ascii="宋体" w:hAnsi="宋体" w:cs="宋体" w:hint="eastAsia"/>
                <w:b/>
                <w:color w:val="000000"/>
                <w:kern w:val="0"/>
                <w:szCs w:val="21"/>
              </w:rPr>
              <w:t>平台自主选择电子投标保函参与投标。投标文件后</w:t>
            </w:r>
            <w:proofErr w:type="gramStart"/>
            <w:r>
              <w:rPr>
                <w:rFonts w:ascii="宋体" w:hAnsi="宋体" w:cs="宋体" w:hint="eastAsia"/>
                <w:b/>
                <w:color w:val="000000"/>
                <w:kern w:val="0"/>
                <w:szCs w:val="21"/>
              </w:rPr>
              <w:t>附电子</w:t>
            </w:r>
            <w:proofErr w:type="gramEnd"/>
            <w:r>
              <w:rPr>
                <w:rFonts w:ascii="宋体" w:hAnsi="宋体" w:cs="宋体" w:hint="eastAsia"/>
                <w:b/>
                <w:color w:val="000000"/>
                <w:kern w:val="0"/>
                <w:szCs w:val="21"/>
              </w:rPr>
              <w:t>保函保单或保函凭证。威海市建设工程电子化交易投标保函第三</w:t>
            </w:r>
            <w:proofErr w:type="gramStart"/>
            <w:r>
              <w:rPr>
                <w:rFonts w:ascii="宋体" w:hAnsi="宋体" w:cs="宋体" w:hint="eastAsia"/>
                <w:b/>
                <w:color w:val="000000"/>
                <w:kern w:val="0"/>
                <w:szCs w:val="21"/>
              </w:rPr>
              <w:t>方服务</w:t>
            </w:r>
            <w:proofErr w:type="gramEnd"/>
            <w:r>
              <w:rPr>
                <w:rFonts w:ascii="宋体" w:hAnsi="宋体" w:cs="宋体" w:hint="eastAsia"/>
                <w:b/>
                <w:color w:val="000000"/>
                <w:kern w:val="0"/>
                <w:szCs w:val="21"/>
              </w:rPr>
              <w:t>平台操作流程见威海市公共资源交易网（详见办事指南</w:t>
            </w:r>
            <w:r>
              <w:rPr>
                <w:rFonts w:ascii="宋体" w:hAnsi="宋体" w:cs="宋体" w:hint="eastAsia"/>
                <w:b/>
                <w:color w:val="000000"/>
                <w:kern w:val="0"/>
                <w:szCs w:val="21"/>
              </w:rPr>
              <w:t>--</w:t>
            </w:r>
            <w:r>
              <w:rPr>
                <w:rFonts w:ascii="宋体" w:hAnsi="宋体" w:cs="宋体" w:hint="eastAsia"/>
                <w:b/>
                <w:color w:val="000000"/>
                <w:kern w:val="0"/>
                <w:szCs w:val="21"/>
              </w:rPr>
              <w:t>工程建设专区</w:t>
            </w:r>
            <w:r>
              <w:rPr>
                <w:rFonts w:ascii="宋体" w:hAnsi="宋体" w:cs="宋体" w:hint="eastAsia"/>
                <w:b/>
                <w:color w:val="000000"/>
                <w:kern w:val="0"/>
                <w:szCs w:val="21"/>
              </w:rPr>
              <w:t>-</w:t>
            </w:r>
            <w:r>
              <w:rPr>
                <w:rFonts w:ascii="宋体" w:hAnsi="宋体" w:cs="宋体" w:hint="eastAsia"/>
                <w:b/>
                <w:color w:val="000000"/>
                <w:kern w:val="0"/>
                <w:szCs w:val="21"/>
              </w:rPr>
              <w:t>威海市建设工程电子化交易投标保函第三</w:t>
            </w:r>
            <w:proofErr w:type="gramStart"/>
            <w:r>
              <w:rPr>
                <w:rFonts w:ascii="宋体" w:hAnsi="宋体" w:cs="宋体" w:hint="eastAsia"/>
                <w:b/>
                <w:color w:val="000000"/>
                <w:kern w:val="0"/>
                <w:szCs w:val="21"/>
              </w:rPr>
              <w:t>方服务</w:t>
            </w:r>
            <w:proofErr w:type="gramEnd"/>
            <w:r>
              <w:rPr>
                <w:rFonts w:ascii="宋体" w:hAnsi="宋体" w:cs="宋体" w:hint="eastAsia"/>
                <w:b/>
                <w:color w:val="000000"/>
                <w:kern w:val="0"/>
                <w:szCs w:val="21"/>
              </w:rPr>
              <w:t>平台投标人使用手册）。</w:t>
            </w:r>
          </w:p>
          <w:p w:rsidR="00DD4569" w:rsidRDefault="00DD4569">
            <w:pPr>
              <w:spacing w:line="276" w:lineRule="auto"/>
              <w:rPr>
                <w:rFonts w:ascii="宋体" w:hAnsi="宋体" w:cs="宋体"/>
                <w:b/>
                <w:color w:val="000000"/>
                <w:kern w:val="0"/>
                <w:szCs w:val="21"/>
              </w:rPr>
            </w:pPr>
          </w:p>
          <w:p w:rsidR="00DD4569" w:rsidRDefault="00DE770F">
            <w:pPr>
              <w:spacing w:line="276" w:lineRule="auto"/>
              <w:rPr>
                <w:rFonts w:ascii="宋体" w:hAnsi="宋体" w:cs="宋体"/>
                <w:b/>
                <w:color w:val="000000"/>
                <w:kern w:val="0"/>
                <w:szCs w:val="21"/>
              </w:rPr>
            </w:pPr>
            <w:r>
              <w:rPr>
                <w:rFonts w:ascii="宋体" w:hAnsi="宋体" w:cs="宋体" w:hint="eastAsia"/>
                <w:b/>
                <w:color w:val="000000"/>
                <w:kern w:val="0"/>
                <w:szCs w:val="21"/>
              </w:rPr>
              <w:t>3</w:t>
            </w:r>
            <w:r>
              <w:rPr>
                <w:rFonts w:ascii="宋体" w:hAnsi="宋体" w:cs="宋体" w:hint="eastAsia"/>
                <w:b/>
                <w:color w:val="000000"/>
                <w:kern w:val="0"/>
                <w:szCs w:val="21"/>
              </w:rPr>
              <w:t>、</w:t>
            </w:r>
            <w:r>
              <w:rPr>
                <w:rFonts w:ascii="宋体" w:hAnsi="宋体" w:cs="宋体" w:hint="eastAsia"/>
                <w:b/>
                <w:color w:val="000000"/>
                <w:kern w:val="0"/>
                <w:szCs w:val="21"/>
              </w:rPr>
              <w:t>投标保证金免交或不用足额缴纳的情形</w:t>
            </w:r>
          </w:p>
          <w:p w:rsidR="00DD4569" w:rsidRDefault="00DE770F">
            <w:pPr>
              <w:spacing w:line="440" w:lineRule="exact"/>
              <w:rPr>
                <w:rFonts w:asciiTheme="minorEastAsia" w:eastAsiaTheme="minorEastAsia" w:hAnsiTheme="minorEastAsia" w:cstheme="minorEastAsia"/>
              </w:rPr>
            </w:pPr>
            <w:r>
              <w:rPr>
                <w:rFonts w:ascii="宋体" w:hAnsi="宋体" w:cs="宋体" w:hint="eastAsia"/>
                <w:b/>
                <w:color w:val="000000"/>
                <w:kern w:val="0"/>
                <w:szCs w:val="21"/>
              </w:rPr>
              <w:t>根据威海市住房和城乡建设局关于印发《威海市建筑市场主体信用评价实施细则（试行）》的通知（</w:t>
            </w:r>
            <w:proofErr w:type="gramStart"/>
            <w:r>
              <w:rPr>
                <w:rFonts w:ascii="宋体" w:hAnsi="宋体" w:cs="宋体" w:hint="eastAsia"/>
                <w:b/>
                <w:color w:val="000000"/>
                <w:kern w:val="0"/>
                <w:szCs w:val="21"/>
              </w:rPr>
              <w:t>威住建</w:t>
            </w:r>
            <w:proofErr w:type="gramEnd"/>
            <w:r>
              <w:rPr>
                <w:rFonts w:ascii="宋体" w:hAnsi="宋体" w:cs="宋体" w:hint="eastAsia"/>
                <w:b/>
                <w:color w:val="000000"/>
                <w:kern w:val="0"/>
                <w:szCs w:val="21"/>
              </w:rPr>
              <w:t>通字〔</w:t>
            </w:r>
            <w:r>
              <w:rPr>
                <w:rFonts w:ascii="宋体" w:hAnsi="宋体" w:cs="宋体" w:hint="eastAsia"/>
                <w:b/>
                <w:color w:val="000000"/>
                <w:kern w:val="0"/>
                <w:szCs w:val="21"/>
              </w:rPr>
              <w:t>2019</w:t>
            </w:r>
            <w:r>
              <w:rPr>
                <w:rFonts w:ascii="宋体" w:hAnsi="宋体" w:cs="宋体" w:hint="eastAsia"/>
                <w:b/>
                <w:color w:val="000000"/>
                <w:kern w:val="0"/>
                <w:szCs w:val="21"/>
              </w:rPr>
              <w:t>〕</w:t>
            </w:r>
            <w:r>
              <w:rPr>
                <w:rFonts w:ascii="宋体" w:hAnsi="宋体" w:cs="宋体" w:hint="eastAsia"/>
                <w:b/>
                <w:color w:val="000000"/>
                <w:kern w:val="0"/>
                <w:szCs w:val="21"/>
              </w:rPr>
              <w:t>76</w:t>
            </w:r>
            <w:r>
              <w:rPr>
                <w:rFonts w:ascii="宋体" w:hAnsi="宋体" w:cs="宋体" w:hint="eastAsia"/>
                <w:b/>
                <w:color w:val="000000"/>
                <w:kern w:val="0"/>
                <w:szCs w:val="21"/>
              </w:rPr>
              <w:t>号）</w:t>
            </w:r>
            <w:r>
              <w:rPr>
                <w:rFonts w:ascii="宋体" w:hAnsi="宋体" w:cs="宋体" w:hint="eastAsia"/>
                <w:b/>
                <w:color w:val="000000"/>
                <w:kern w:val="0"/>
                <w:szCs w:val="21"/>
              </w:rPr>
              <w:lastRenderedPageBreak/>
              <w:t>的规定，</w:t>
            </w:r>
            <w:r>
              <w:rPr>
                <w:rFonts w:ascii="宋体" w:hAnsi="宋体" w:cs="宋体" w:hint="eastAsia"/>
                <w:b/>
                <w:color w:val="000000"/>
                <w:kern w:val="0"/>
                <w:szCs w:val="21"/>
              </w:rPr>
              <w:t>2019</w:t>
            </w:r>
            <w:r>
              <w:rPr>
                <w:rFonts w:ascii="宋体" w:hAnsi="宋体" w:cs="宋体" w:hint="eastAsia"/>
                <w:b/>
                <w:color w:val="000000"/>
                <w:kern w:val="0"/>
                <w:szCs w:val="21"/>
              </w:rPr>
              <w:t>年度被</w:t>
            </w:r>
            <w:r>
              <w:rPr>
                <w:rFonts w:ascii="宋体" w:hAnsi="宋体" w:cs="宋体" w:hint="eastAsia"/>
                <w:b/>
                <w:color w:val="000000"/>
                <w:kern w:val="0"/>
                <w:szCs w:val="21"/>
              </w:rPr>
              <w:t>市级及以上住房和城乡建设部门评定的信用评价为</w:t>
            </w:r>
            <w:r>
              <w:rPr>
                <w:rFonts w:ascii="宋体" w:hAnsi="宋体" w:cs="宋体" w:hint="eastAsia"/>
                <w:b/>
                <w:color w:val="000000"/>
                <w:kern w:val="0"/>
                <w:szCs w:val="21"/>
              </w:rPr>
              <w:t>AAA</w:t>
            </w:r>
            <w:r>
              <w:rPr>
                <w:rFonts w:ascii="宋体" w:hAnsi="宋体" w:cs="宋体" w:hint="eastAsia"/>
                <w:b/>
                <w:color w:val="000000"/>
                <w:kern w:val="0"/>
                <w:szCs w:val="21"/>
              </w:rPr>
              <w:t>级的建筑市场主体免予缴纳工程投标保证金，信用评价为</w:t>
            </w:r>
            <w:r>
              <w:rPr>
                <w:rFonts w:ascii="宋体" w:hAnsi="宋体" w:cs="宋体" w:hint="eastAsia"/>
                <w:b/>
                <w:color w:val="000000"/>
                <w:kern w:val="0"/>
                <w:szCs w:val="21"/>
              </w:rPr>
              <w:t>AA</w:t>
            </w:r>
            <w:r>
              <w:rPr>
                <w:rFonts w:ascii="宋体" w:hAnsi="宋体" w:cs="宋体" w:hint="eastAsia"/>
                <w:b/>
                <w:color w:val="000000"/>
                <w:kern w:val="0"/>
                <w:szCs w:val="21"/>
              </w:rPr>
              <w:t>级的建筑市场主体缴纳投标保证金最高不超过</w:t>
            </w:r>
            <w:r>
              <w:rPr>
                <w:rFonts w:ascii="宋体" w:hAnsi="宋体" w:cs="宋体" w:hint="eastAsia"/>
                <w:b/>
                <w:color w:val="000000"/>
                <w:kern w:val="0"/>
                <w:szCs w:val="21"/>
              </w:rPr>
              <w:t>20</w:t>
            </w:r>
            <w:r>
              <w:rPr>
                <w:rFonts w:ascii="宋体" w:hAnsi="宋体" w:cs="宋体" w:hint="eastAsia"/>
                <w:b/>
                <w:color w:val="000000"/>
                <w:kern w:val="0"/>
                <w:szCs w:val="21"/>
              </w:rPr>
              <w:t>万元。投标文件须后附</w:t>
            </w:r>
            <w:r>
              <w:rPr>
                <w:rFonts w:ascii="宋体" w:hAnsi="宋体" w:cs="宋体" w:hint="eastAsia"/>
                <w:b/>
                <w:color w:val="000000"/>
                <w:kern w:val="0"/>
                <w:szCs w:val="21"/>
              </w:rPr>
              <w:t>2019</w:t>
            </w:r>
            <w:r>
              <w:rPr>
                <w:rFonts w:ascii="宋体" w:hAnsi="宋体" w:cs="宋体" w:hint="eastAsia"/>
                <w:b/>
                <w:color w:val="000000"/>
                <w:kern w:val="0"/>
                <w:szCs w:val="21"/>
              </w:rPr>
              <w:t>年度被市级及以上住房和城乡建设部门评定的信用评价等级的证明材料。</w:t>
            </w:r>
          </w:p>
        </w:tc>
      </w:tr>
      <w:tr w:rsidR="00DD4569">
        <w:trPr>
          <w:trHeight w:val="906"/>
        </w:trPr>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lastRenderedPageBreak/>
              <w:t>3.4.4</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szCs w:val="21"/>
              </w:rPr>
              <w:t>其他可以不予退还投标保证金的情形</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rPr>
                <w:rFonts w:asciiTheme="minorEastAsia" w:eastAsiaTheme="minorEastAsia" w:hAnsiTheme="minorEastAsia" w:cstheme="minorEastAsia"/>
                <w:color w:val="000000"/>
              </w:rPr>
            </w:pPr>
          </w:p>
        </w:tc>
      </w:tr>
      <w:tr w:rsidR="00DD4569">
        <w:trPr>
          <w:trHeight w:val="906"/>
        </w:trPr>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3.5</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rPr>
              <w:t>资格审查资料</w:t>
            </w:r>
            <w:r>
              <w:rPr>
                <w:rFonts w:asciiTheme="minorEastAsia" w:eastAsiaTheme="minorEastAsia" w:hAnsiTheme="minorEastAsia" w:cstheme="minorEastAsia" w:hint="eastAsia"/>
                <w:szCs w:val="21"/>
              </w:rPr>
              <w:t>的特殊要求</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pStyle w:val="30"/>
              <w:topLinePunct/>
              <w:spacing w:line="400" w:lineRule="exac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32"/>
              </w:rPr>
              <w:t>□</w:t>
            </w:r>
            <w:r>
              <w:rPr>
                <w:rFonts w:asciiTheme="minorEastAsia" w:eastAsiaTheme="minorEastAsia" w:hAnsiTheme="minorEastAsia" w:cstheme="minorEastAsia" w:hint="eastAsia"/>
                <w:sz w:val="21"/>
                <w:szCs w:val="22"/>
              </w:rPr>
              <w:t>无</w:t>
            </w:r>
          </w:p>
          <w:p w:rsidR="00DD4569" w:rsidRDefault="00DE770F">
            <w:pPr>
              <w:pStyle w:val="30"/>
              <w:topLinePunct/>
              <w:spacing w:line="400" w:lineRule="exact"/>
              <w:rPr>
                <w:rFonts w:asciiTheme="minorEastAsia" w:eastAsiaTheme="minorEastAsia" w:hAnsiTheme="minorEastAsia" w:cstheme="minorEastAsia"/>
                <w:color w:val="000000"/>
                <w:szCs w:val="22"/>
              </w:rPr>
            </w:pPr>
            <w:r>
              <w:rPr>
                <w:rFonts w:asciiTheme="minorEastAsia" w:eastAsiaTheme="minorEastAsia" w:hAnsiTheme="minorEastAsia" w:cstheme="minorEastAsia" w:hint="eastAsia"/>
                <w:color w:val="000000"/>
                <w:sz w:val="32"/>
              </w:rPr>
              <w:t>□</w:t>
            </w:r>
            <w:r>
              <w:rPr>
                <w:rFonts w:asciiTheme="minorEastAsia" w:eastAsiaTheme="minorEastAsia" w:hAnsiTheme="minorEastAsia" w:cstheme="minorEastAsia" w:hint="eastAsia"/>
                <w:sz w:val="21"/>
                <w:szCs w:val="22"/>
              </w:rPr>
              <w:t>有，具体要求：</w:t>
            </w:r>
          </w:p>
        </w:tc>
      </w:tr>
      <w:tr w:rsidR="00DD4569">
        <w:trPr>
          <w:trHeight w:val="906"/>
        </w:trPr>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3.5.2</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rPr>
              <w:t>近年财务状况的年份要求</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u w:val="single"/>
              </w:rPr>
            </w:pP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年至</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年</w:t>
            </w:r>
          </w:p>
        </w:tc>
      </w:tr>
      <w:tr w:rsidR="00DD4569">
        <w:trPr>
          <w:trHeight w:val="906"/>
        </w:trPr>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3.5.3</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rPr>
              <w:t>近年完成的类似项目情况的时间要求</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年</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月</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日</w:t>
            </w:r>
          </w:p>
          <w:p w:rsidR="00DD4569" w:rsidRDefault="00DE770F">
            <w:pPr>
              <w:spacing w:line="440" w:lineRule="exact"/>
              <w:ind w:firstLineChars="250" w:firstLine="525"/>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至</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年</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月</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日</w:t>
            </w:r>
          </w:p>
        </w:tc>
      </w:tr>
      <w:tr w:rsidR="00DD4569">
        <w:trPr>
          <w:trHeight w:val="906"/>
        </w:trPr>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3.5.5</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rPr>
              <w:t>近年发生的诉讼及仲裁情况的时间要求</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年</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月</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日</w:t>
            </w:r>
          </w:p>
          <w:p w:rsidR="00DD4569" w:rsidRDefault="00DE770F">
            <w:pPr>
              <w:spacing w:line="440" w:lineRule="exact"/>
              <w:ind w:firstLineChars="250" w:firstLine="525"/>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至</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年</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月</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日</w:t>
            </w:r>
          </w:p>
        </w:tc>
      </w:tr>
      <w:tr w:rsidR="00DD4569">
        <w:trPr>
          <w:trHeight w:val="906"/>
        </w:trPr>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3.6.1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rPr>
              <w:t>是否允许递交备选投标方案</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pStyle w:val="30"/>
              <w:topLinePunct/>
              <w:spacing w:line="400" w:lineRule="exact"/>
              <w:rPr>
                <w:rFonts w:asciiTheme="minorEastAsia" w:eastAsiaTheme="minorEastAsia" w:hAnsiTheme="minorEastAsia" w:cstheme="minorEastAsia"/>
                <w:sz w:val="21"/>
                <w:szCs w:val="22"/>
              </w:rPr>
            </w:pPr>
            <w:r>
              <w:rPr>
                <w:rFonts w:asciiTheme="minorEastAsia" w:eastAsiaTheme="minorEastAsia" w:hAnsiTheme="minorEastAsia" w:cstheme="minorEastAsia" w:hint="eastAsia"/>
                <w:color w:val="000000"/>
                <w:sz w:val="32"/>
              </w:rPr>
              <w:t>□</w:t>
            </w:r>
            <w:r>
              <w:rPr>
                <w:rFonts w:asciiTheme="minorEastAsia" w:eastAsiaTheme="minorEastAsia" w:hAnsiTheme="minorEastAsia" w:cstheme="minorEastAsia" w:hint="eastAsia"/>
                <w:sz w:val="21"/>
                <w:szCs w:val="22"/>
              </w:rPr>
              <w:t>不允许</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sz w:val="32"/>
              </w:rPr>
              <w:t>□</w:t>
            </w:r>
            <w:r>
              <w:rPr>
                <w:rFonts w:asciiTheme="minorEastAsia" w:eastAsiaTheme="minorEastAsia" w:hAnsiTheme="minorEastAsia" w:cstheme="minorEastAsia" w:hint="eastAsia"/>
              </w:rPr>
              <w:t>允许</w:t>
            </w: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3.7.3A</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2</w:t>
            </w:r>
            <w:r>
              <w:rPr>
                <w:rFonts w:asciiTheme="minorEastAsia" w:eastAsiaTheme="minorEastAsia" w:hAnsiTheme="minorEastAsia" w:cstheme="minorEastAsia" w:hint="eastAsia"/>
                <w:color w:val="000000"/>
              </w:rPr>
              <w:t>）</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投标文件</w:t>
            </w:r>
            <w:r>
              <w:rPr>
                <w:rFonts w:asciiTheme="minorEastAsia" w:eastAsiaTheme="minorEastAsia" w:hAnsiTheme="minorEastAsia" w:cstheme="minorEastAsia" w:hint="eastAsia"/>
              </w:rPr>
              <w:t>副本</w:t>
            </w:r>
            <w:r>
              <w:rPr>
                <w:rFonts w:asciiTheme="minorEastAsia" w:eastAsiaTheme="minorEastAsia" w:hAnsiTheme="minorEastAsia" w:cstheme="minorEastAsia" w:hint="eastAsia"/>
                <w:color w:val="000000"/>
              </w:rPr>
              <w:t>份数及其他要求</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投标文件副本份数：</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是否要求提交电子版文件：</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其他要求：</w:t>
            </w: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3.7.3A</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3</w:t>
            </w:r>
            <w:r>
              <w:rPr>
                <w:rFonts w:asciiTheme="minorEastAsia" w:eastAsiaTheme="minorEastAsia" w:hAnsiTheme="minorEastAsia" w:cstheme="minorEastAsia" w:hint="eastAsia"/>
                <w:color w:val="000000"/>
              </w:rPr>
              <w:t>）</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0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投标文件是否需分册装订</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pStyle w:val="30"/>
              <w:topLinePunct/>
              <w:spacing w:line="400" w:lineRule="exact"/>
              <w:rPr>
                <w:rFonts w:asciiTheme="minorEastAsia" w:eastAsiaTheme="minorEastAsia" w:hAnsiTheme="minorEastAsia" w:cstheme="minorEastAsia"/>
                <w:sz w:val="21"/>
                <w:szCs w:val="22"/>
              </w:rPr>
            </w:pPr>
            <w:r>
              <w:rPr>
                <w:rFonts w:asciiTheme="minorEastAsia" w:eastAsiaTheme="minorEastAsia" w:hAnsiTheme="minorEastAsia" w:cstheme="minorEastAsia" w:hint="eastAsia"/>
                <w:color w:val="000000"/>
                <w:sz w:val="32"/>
              </w:rPr>
              <w:t>□</w:t>
            </w:r>
            <w:r>
              <w:rPr>
                <w:rFonts w:asciiTheme="minorEastAsia" w:eastAsiaTheme="minorEastAsia" w:hAnsiTheme="minorEastAsia" w:cstheme="minorEastAsia" w:hint="eastAsia"/>
                <w:sz w:val="21"/>
                <w:szCs w:val="22"/>
              </w:rPr>
              <w:t>不需要</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sz w:val="32"/>
              </w:rPr>
              <w:t>□</w:t>
            </w:r>
            <w:r>
              <w:rPr>
                <w:rFonts w:asciiTheme="minorEastAsia" w:eastAsiaTheme="minorEastAsia" w:hAnsiTheme="minorEastAsia" w:cstheme="minorEastAsia" w:hint="eastAsia"/>
              </w:rPr>
              <w:t>需要，分册装订要求：</w:t>
            </w: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3.7.3</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B</w:t>
            </w:r>
            <w:r>
              <w:rPr>
                <w:rFonts w:asciiTheme="minorEastAsia" w:eastAsiaTheme="minorEastAsia" w:hAnsiTheme="minorEastAsia" w:cstheme="minorEastAsia" w:hint="eastAsia"/>
                <w:color w:val="000000"/>
              </w:rPr>
              <w:t>）</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0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投标文件所附证书证件要求</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pStyle w:val="30"/>
              <w:topLinePunct/>
              <w:spacing w:line="400" w:lineRule="exact"/>
              <w:rPr>
                <w:rFonts w:asciiTheme="minorEastAsia" w:eastAsiaTheme="minorEastAsia" w:hAnsiTheme="minorEastAsia" w:cstheme="minorEastAsia"/>
                <w:color w:val="000000"/>
                <w:sz w:val="32"/>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3.7.3</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B</w:t>
            </w:r>
            <w:r>
              <w:rPr>
                <w:rFonts w:asciiTheme="minorEastAsia" w:eastAsiaTheme="minorEastAsia" w:hAnsiTheme="minorEastAsia" w:cstheme="minorEastAsia" w:hint="eastAsia"/>
                <w:color w:val="000000"/>
              </w:rPr>
              <w:t>）</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0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投标文件签字或盖章要求</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pStyle w:val="30"/>
              <w:topLinePunct/>
              <w:spacing w:line="400" w:lineRule="exact"/>
              <w:rPr>
                <w:rFonts w:asciiTheme="minorEastAsia" w:eastAsiaTheme="minorEastAsia" w:hAnsiTheme="minorEastAsia" w:cstheme="minorEastAsia"/>
                <w:color w:val="000000"/>
                <w:sz w:val="32"/>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4.1.1</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B</w:t>
            </w:r>
            <w:r>
              <w:rPr>
                <w:rFonts w:asciiTheme="minorEastAsia" w:eastAsiaTheme="minorEastAsia" w:hAnsiTheme="minorEastAsia" w:cstheme="minorEastAsia" w:hint="eastAsia"/>
                <w:color w:val="000000"/>
              </w:rPr>
              <w:t>）</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0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投标文件加密要求</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pStyle w:val="30"/>
              <w:topLinePunct/>
              <w:spacing w:line="400" w:lineRule="exact"/>
              <w:rPr>
                <w:rFonts w:asciiTheme="minorEastAsia" w:eastAsiaTheme="minorEastAsia" w:hAnsiTheme="minorEastAsia" w:cstheme="minorEastAsia"/>
                <w:color w:val="000000"/>
                <w:sz w:val="32"/>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rPr>
              <w:lastRenderedPageBreak/>
              <w:t>4.1.2</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shd w:val="clear" w:color="FFFFFF" w:fill="D9D9D9"/>
              </w:rPr>
            </w:pPr>
            <w:r>
              <w:rPr>
                <w:rFonts w:asciiTheme="minorEastAsia" w:eastAsiaTheme="minorEastAsia" w:hAnsiTheme="minorEastAsia" w:cstheme="minorEastAsia" w:hint="eastAsia"/>
              </w:rPr>
              <w:t>封套上应载明的信息</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pStyle w:val="30"/>
              <w:topLinePunct/>
              <w:spacing w:line="400" w:lineRule="exac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招标人名称：</w:t>
            </w:r>
          </w:p>
          <w:p w:rsidR="00DD4569" w:rsidRDefault="00DE770F">
            <w:pPr>
              <w:pStyle w:val="30"/>
              <w:topLinePunct/>
              <w:spacing w:line="400" w:lineRule="exac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招标人地址：</w:t>
            </w:r>
          </w:p>
          <w:p w:rsidR="00DD4569" w:rsidRDefault="00DE770F">
            <w:pPr>
              <w:pStyle w:val="30"/>
              <w:topLinePunct/>
              <w:spacing w:line="400" w:lineRule="exac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u w:val="single"/>
              </w:rPr>
              <w:t xml:space="preserve">          </w:t>
            </w:r>
            <w:r>
              <w:rPr>
                <w:rFonts w:asciiTheme="minorEastAsia" w:eastAsiaTheme="minorEastAsia" w:hAnsiTheme="minorEastAsia" w:cstheme="minorEastAsia" w:hint="eastAsia"/>
                <w:color w:val="000000"/>
                <w:sz w:val="21"/>
                <w:szCs w:val="21"/>
              </w:rPr>
              <w:t>（项目名称）监理招标项目投标文件</w:t>
            </w:r>
          </w:p>
          <w:p w:rsidR="00DD4569" w:rsidRDefault="00DE770F">
            <w:pPr>
              <w:pStyle w:val="30"/>
              <w:topLinePunct/>
              <w:spacing w:line="400" w:lineRule="exac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招标项目编号：</w:t>
            </w:r>
          </w:p>
          <w:p w:rsidR="00DD4569" w:rsidRDefault="00DE770F">
            <w:pPr>
              <w:pStyle w:val="30"/>
              <w:topLinePunct/>
              <w:spacing w:line="400" w:lineRule="exac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在</w:t>
            </w:r>
            <w:r>
              <w:rPr>
                <w:rFonts w:asciiTheme="minorEastAsia" w:eastAsiaTheme="minorEastAsia" w:hAnsiTheme="minorEastAsia" w:cstheme="minorEastAsia" w:hint="eastAsia"/>
                <w:color w:val="000000"/>
                <w:sz w:val="21"/>
                <w:szCs w:val="21"/>
                <w:u w:val="single"/>
              </w:rPr>
              <w:t xml:space="preserve">    </w:t>
            </w:r>
            <w:r>
              <w:rPr>
                <w:rFonts w:asciiTheme="minorEastAsia" w:eastAsiaTheme="minorEastAsia" w:hAnsiTheme="minorEastAsia" w:cstheme="minorEastAsia" w:hint="eastAsia"/>
                <w:color w:val="000000"/>
                <w:sz w:val="21"/>
                <w:szCs w:val="21"/>
              </w:rPr>
              <w:t>年</w:t>
            </w:r>
            <w:r>
              <w:rPr>
                <w:rFonts w:asciiTheme="minorEastAsia" w:eastAsiaTheme="minorEastAsia" w:hAnsiTheme="minorEastAsia" w:cstheme="minorEastAsia" w:hint="eastAsia"/>
                <w:color w:val="000000"/>
                <w:sz w:val="21"/>
                <w:szCs w:val="21"/>
                <w:u w:val="single"/>
              </w:rPr>
              <w:t xml:space="preserve">    </w:t>
            </w:r>
            <w:r>
              <w:rPr>
                <w:rFonts w:asciiTheme="minorEastAsia" w:eastAsiaTheme="minorEastAsia" w:hAnsiTheme="minorEastAsia" w:cstheme="minorEastAsia" w:hint="eastAsia"/>
                <w:color w:val="000000"/>
                <w:sz w:val="21"/>
                <w:szCs w:val="21"/>
              </w:rPr>
              <w:t>月</w:t>
            </w:r>
            <w:r>
              <w:rPr>
                <w:rFonts w:asciiTheme="minorEastAsia" w:eastAsiaTheme="minorEastAsia" w:hAnsiTheme="minorEastAsia" w:cstheme="minorEastAsia" w:hint="eastAsia"/>
                <w:color w:val="000000"/>
                <w:sz w:val="21"/>
                <w:szCs w:val="21"/>
                <w:u w:val="single"/>
              </w:rPr>
              <w:t xml:space="preserve">    </w:t>
            </w:r>
            <w:r>
              <w:rPr>
                <w:rFonts w:asciiTheme="minorEastAsia" w:eastAsiaTheme="minorEastAsia" w:hAnsiTheme="minorEastAsia" w:cstheme="minorEastAsia" w:hint="eastAsia"/>
                <w:color w:val="000000"/>
                <w:sz w:val="21"/>
                <w:szCs w:val="21"/>
              </w:rPr>
              <w:t>日</w:t>
            </w:r>
            <w:r>
              <w:rPr>
                <w:rFonts w:asciiTheme="minorEastAsia" w:eastAsiaTheme="minorEastAsia" w:hAnsiTheme="minorEastAsia" w:cstheme="minorEastAsia" w:hint="eastAsia"/>
                <w:color w:val="000000"/>
                <w:sz w:val="21"/>
                <w:szCs w:val="21"/>
                <w:u w:val="single"/>
              </w:rPr>
              <w:t xml:space="preserve">    </w:t>
            </w:r>
            <w:r>
              <w:rPr>
                <w:rFonts w:asciiTheme="minorEastAsia" w:eastAsiaTheme="minorEastAsia" w:hAnsiTheme="minorEastAsia" w:cstheme="minorEastAsia" w:hint="eastAsia"/>
                <w:color w:val="000000"/>
                <w:sz w:val="21"/>
                <w:szCs w:val="21"/>
              </w:rPr>
              <w:t>时前不得开启</w:t>
            </w: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4.2.1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投标截止时间</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4.2.2</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A</w:t>
            </w:r>
            <w:r>
              <w:rPr>
                <w:rFonts w:asciiTheme="minorEastAsia" w:eastAsiaTheme="minorEastAsia" w:hAnsiTheme="minorEastAsia" w:cstheme="minorEastAsia" w:hint="eastAsia"/>
                <w:color w:val="000000"/>
              </w:rPr>
              <w:t>）</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递交投标文件地点</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rPr>
                <w:rFonts w:asciiTheme="minorEastAsia" w:eastAsiaTheme="minorEastAsia" w:hAnsiTheme="minorEastAsia" w:cstheme="minorEastAsia"/>
                <w:color w:val="000000"/>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4.2.3</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投标文件是否退还</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pStyle w:val="30"/>
              <w:topLinePunct/>
              <w:spacing w:line="400" w:lineRule="exact"/>
              <w:rPr>
                <w:rFonts w:asciiTheme="minorEastAsia" w:eastAsiaTheme="minorEastAsia" w:hAnsiTheme="minorEastAsia" w:cstheme="minorEastAsia"/>
                <w:szCs w:val="22"/>
              </w:rPr>
            </w:pPr>
            <w:r>
              <w:rPr>
                <w:rFonts w:asciiTheme="minorEastAsia" w:eastAsiaTheme="minorEastAsia" w:hAnsiTheme="minorEastAsia" w:cstheme="minorEastAsia" w:hint="eastAsia"/>
                <w:sz w:val="32"/>
                <w:szCs w:val="22"/>
              </w:rPr>
              <w:t>□</w:t>
            </w:r>
            <w:r>
              <w:rPr>
                <w:rFonts w:asciiTheme="minorEastAsia" w:eastAsiaTheme="minorEastAsia" w:hAnsiTheme="minorEastAsia" w:cstheme="minorEastAsia" w:hint="eastAsia"/>
                <w:sz w:val="21"/>
                <w:szCs w:val="21"/>
              </w:rPr>
              <w:t>否</w:t>
            </w:r>
          </w:p>
          <w:p w:rsidR="00DD4569" w:rsidRDefault="00DE770F">
            <w:pPr>
              <w:pStyle w:val="30"/>
              <w:topLinePunct/>
              <w:spacing w:line="400" w:lineRule="exact"/>
              <w:rPr>
                <w:rFonts w:asciiTheme="minorEastAsia" w:eastAsiaTheme="minorEastAsia" w:hAnsiTheme="minorEastAsia" w:cstheme="minorEastAsia"/>
                <w:sz w:val="21"/>
                <w:szCs w:val="22"/>
              </w:rPr>
            </w:pPr>
            <w:r>
              <w:rPr>
                <w:rFonts w:asciiTheme="minorEastAsia" w:eastAsiaTheme="minorEastAsia" w:hAnsiTheme="minorEastAsia" w:cstheme="minorEastAsia" w:hint="eastAsia"/>
                <w:color w:val="000000"/>
                <w:sz w:val="32"/>
              </w:rPr>
              <w:t>□</w:t>
            </w:r>
            <w:r>
              <w:rPr>
                <w:rFonts w:asciiTheme="minorEastAsia" w:eastAsiaTheme="minorEastAsia" w:hAnsiTheme="minorEastAsia" w:cstheme="minorEastAsia" w:hint="eastAsia"/>
                <w:sz w:val="21"/>
                <w:szCs w:val="22"/>
              </w:rPr>
              <w:t>是，退还时间：</w:t>
            </w:r>
          </w:p>
        </w:tc>
      </w:tr>
      <w:tr w:rsidR="00DD4569">
        <w:trPr>
          <w:trHeight w:val="880"/>
        </w:trPr>
        <w:tc>
          <w:tcPr>
            <w:tcW w:w="1165" w:type="dxa"/>
            <w:tcBorders>
              <w:top w:val="single" w:sz="4" w:space="0" w:color="auto"/>
              <w:left w:val="single" w:sz="4" w:space="0" w:color="auto"/>
              <w:bottom w:val="nil"/>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5.1</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A</w:t>
            </w:r>
            <w:r>
              <w:rPr>
                <w:rFonts w:asciiTheme="minorEastAsia" w:eastAsiaTheme="minorEastAsia" w:hAnsiTheme="minorEastAsia" w:cstheme="minorEastAsia" w:hint="eastAsia"/>
                <w:color w:val="000000"/>
              </w:rPr>
              <w:t>）</w:t>
            </w:r>
          </w:p>
        </w:tc>
        <w:tc>
          <w:tcPr>
            <w:tcW w:w="3905" w:type="dxa"/>
            <w:tcBorders>
              <w:top w:val="single" w:sz="4" w:space="0" w:color="auto"/>
              <w:left w:val="single" w:sz="4" w:space="0" w:color="auto"/>
              <w:bottom w:val="nil"/>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开标时间和地点</w:t>
            </w:r>
          </w:p>
        </w:tc>
        <w:tc>
          <w:tcPr>
            <w:tcW w:w="4252" w:type="dxa"/>
            <w:tcBorders>
              <w:top w:val="single" w:sz="4" w:space="0" w:color="auto"/>
              <w:left w:val="single" w:sz="4" w:space="0" w:color="auto"/>
              <w:bottom w:val="nil"/>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开标时间：同投标截止时间</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开标地点：</w:t>
            </w:r>
          </w:p>
        </w:tc>
      </w:tr>
      <w:tr w:rsidR="00DD4569">
        <w:trPr>
          <w:trHeight w:val="381"/>
        </w:trPr>
        <w:tc>
          <w:tcPr>
            <w:tcW w:w="1165" w:type="dxa"/>
            <w:tcBorders>
              <w:top w:val="single" w:sz="4" w:space="0" w:color="auto"/>
              <w:left w:val="single" w:sz="4" w:space="0" w:color="auto"/>
              <w:bottom w:val="nil"/>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5.2</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4</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A</w:t>
            </w:r>
            <w:r>
              <w:rPr>
                <w:rFonts w:asciiTheme="minorEastAsia" w:eastAsiaTheme="minorEastAsia" w:hAnsiTheme="minorEastAsia" w:cstheme="minorEastAsia" w:hint="eastAsia"/>
                <w:color w:val="000000"/>
              </w:rPr>
              <w:t>）</w:t>
            </w:r>
          </w:p>
        </w:tc>
        <w:tc>
          <w:tcPr>
            <w:tcW w:w="3905" w:type="dxa"/>
            <w:tcBorders>
              <w:top w:val="single" w:sz="4" w:space="0" w:color="auto"/>
              <w:left w:val="single" w:sz="4" w:space="0" w:color="auto"/>
              <w:bottom w:val="nil"/>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开标程序</w:t>
            </w:r>
          </w:p>
        </w:tc>
        <w:tc>
          <w:tcPr>
            <w:tcW w:w="4252" w:type="dxa"/>
            <w:tcBorders>
              <w:top w:val="single" w:sz="4" w:space="0" w:color="auto"/>
              <w:left w:val="single" w:sz="4" w:space="0" w:color="auto"/>
              <w:bottom w:val="nil"/>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开标顺序：</w:t>
            </w:r>
          </w:p>
        </w:tc>
      </w:tr>
      <w:tr w:rsidR="00DD4569">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6.1.1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评标委员会的组建</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评标委员会构成：</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color w:val="000000"/>
              </w:rPr>
              <w:t>人</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其中招标人代表</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color w:val="000000"/>
              </w:rPr>
              <w:t>人，专家</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color w:val="000000"/>
              </w:rPr>
              <w:t>人</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评标专家确定方式：</w:t>
            </w:r>
          </w:p>
        </w:tc>
      </w:tr>
      <w:tr w:rsidR="00DD4569">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6.3.2</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评标委员会推荐中标候选人的人数</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rPr>
                <w:rFonts w:asciiTheme="minorEastAsia" w:eastAsiaTheme="minorEastAsia" w:hAnsiTheme="minorEastAsia" w:cstheme="minorEastAsia"/>
                <w:color w:val="000000"/>
              </w:rPr>
            </w:pPr>
          </w:p>
        </w:tc>
      </w:tr>
      <w:tr w:rsidR="00DD4569">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rPr>
              <w:t>7.1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0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rPr>
              <w:t>中标候选人公示媒介及期限</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rPr>
            </w:pPr>
            <w:r>
              <w:rPr>
                <w:rFonts w:asciiTheme="minorEastAsia" w:eastAsiaTheme="minorEastAsia" w:hAnsiTheme="minorEastAsia" w:cstheme="minorEastAsia" w:hint="eastAsia"/>
              </w:rPr>
              <w:t>公示媒介：</w:t>
            </w:r>
          </w:p>
          <w:p w:rsidR="00DD4569" w:rsidRDefault="00DE770F">
            <w:pPr>
              <w:spacing w:line="440" w:lineRule="exact"/>
              <w:rPr>
                <w:rFonts w:asciiTheme="minorEastAsia" w:eastAsiaTheme="minorEastAsia" w:hAnsiTheme="minorEastAsia" w:cstheme="minorEastAsia"/>
                <w:color w:val="000000"/>
                <w:sz w:val="32"/>
              </w:rPr>
            </w:pPr>
            <w:r>
              <w:rPr>
                <w:rFonts w:asciiTheme="minorEastAsia" w:eastAsiaTheme="minorEastAsia" w:hAnsiTheme="minorEastAsia" w:cstheme="minorEastAsia" w:hint="eastAsia"/>
              </w:rPr>
              <w:t>公示期限：</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rPr>
              <w:t>日</w:t>
            </w:r>
          </w:p>
        </w:tc>
      </w:tr>
      <w:tr w:rsidR="00DD4569">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rPr>
            </w:pPr>
            <w:r>
              <w:rPr>
                <w:rFonts w:asciiTheme="minorEastAsia" w:eastAsiaTheme="minorEastAsia" w:hAnsiTheme="minorEastAsia" w:cstheme="minorEastAsia" w:hint="eastAsia"/>
              </w:rPr>
              <w:t>7.4</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rPr>
            </w:pPr>
            <w:r>
              <w:rPr>
                <w:rFonts w:asciiTheme="minorEastAsia" w:eastAsiaTheme="minorEastAsia" w:hAnsiTheme="minorEastAsia" w:cstheme="minorEastAsia" w:hint="eastAsia"/>
              </w:rPr>
              <w:t>是否授权评标委员会确定中标人</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sz w:val="32"/>
              </w:rPr>
              <w:t>□</w:t>
            </w:r>
            <w:r>
              <w:rPr>
                <w:rFonts w:asciiTheme="minorEastAsia" w:eastAsiaTheme="minorEastAsia" w:hAnsiTheme="minorEastAsia" w:cstheme="minorEastAsia" w:hint="eastAsia"/>
                <w:color w:val="000000"/>
              </w:rPr>
              <w:t>是</w:t>
            </w:r>
          </w:p>
          <w:p w:rsidR="00DD4569" w:rsidRDefault="00DE770F">
            <w:pPr>
              <w:spacing w:line="440" w:lineRule="exact"/>
              <w:rPr>
                <w:rFonts w:asciiTheme="minorEastAsia" w:eastAsiaTheme="minorEastAsia" w:hAnsiTheme="minorEastAsia" w:cstheme="minorEastAsia"/>
              </w:rPr>
            </w:pPr>
            <w:r>
              <w:rPr>
                <w:rFonts w:asciiTheme="minorEastAsia" w:eastAsiaTheme="minorEastAsia" w:hAnsiTheme="minorEastAsia" w:cstheme="minorEastAsia" w:hint="eastAsia"/>
                <w:sz w:val="32"/>
              </w:rPr>
              <w:t>□</w:t>
            </w:r>
            <w:r>
              <w:rPr>
                <w:rFonts w:asciiTheme="minorEastAsia" w:eastAsiaTheme="minorEastAsia" w:hAnsiTheme="minorEastAsia" w:cstheme="minorEastAsia" w:hint="eastAsia"/>
              </w:rPr>
              <w:t>否</w:t>
            </w:r>
          </w:p>
        </w:tc>
      </w:tr>
      <w:tr w:rsidR="00DD4569">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7.</w:t>
            </w:r>
            <w:r>
              <w:rPr>
                <w:rFonts w:asciiTheme="minorEastAsia" w:eastAsiaTheme="minorEastAsia" w:hAnsiTheme="minorEastAsia" w:cstheme="minorEastAsia" w:hint="eastAsia"/>
              </w:rPr>
              <w:t>6.</w:t>
            </w:r>
            <w:r>
              <w:rPr>
                <w:rFonts w:asciiTheme="minorEastAsia" w:eastAsiaTheme="minorEastAsia" w:hAnsiTheme="minorEastAsia" w:cstheme="minorEastAsia" w:hint="eastAsia"/>
                <w:color w:val="000000"/>
              </w:rPr>
              <w:t>1</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rPr>
              <w:t>履约保证金</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pStyle w:val="30"/>
              <w:topLinePunct/>
              <w:spacing w:line="400" w:lineRule="exact"/>
              <w:rPr>
                <w:rFonts w:asciiTheme="minorEastAsia" w:eastAsiaTheme="minorEastAsia" w:hAnsiTheme="minorEastAsia" w:cstheme="minorEastAsia"/>
                <w:sz w:val="21"/>
                <w:szCs w:val="21"/>
              </w:rPr>
            </w:pPr>
            <w:r>
              <w:rPr>
                <w:rFonts w:asciiTheme="minorEastAsia" w:eastAsiaTheme="minorEastAsia" w:hAnsiTheme="minorEastAsia" w:cstheme="minorEastAsia" w:hint="eastAsia"/>
                <w:sz w:val="21"/>
                <w:szCs w:val="21"/>
              </w:rPr>
              <w:t>是否要求中标人提交履约保证金：</w:t>
            </w:r>
          </w:p>
          <w:p w:rsidR="00DD4569" w:rsidRDefault="00DE770F">
            <w:pPr>
              <w:pStyle w:val="30"/>
              <w:topLinePunct/>
              <w:spacing w:line="400" w:lineRule="exact"/>
              <w:rPr>
                <w:rFonts w:asciiTheme="minorEastAsia" w:eastAsiaTheme="minorEastAsia" w:hAnsiTheme="minorEastAsia" w:cstheme="minorEastAsia"/>
                <w:sz w:val="21"/>
                <w:szCs w:val="21"/>
              </w:rPr>
            </w:pPr>
            <w:r>
              <w:rPr>
                <w:rFonts w:asciiTheme="minorEastAsia" w:eastAsiaTheme="minorEastAsia" w:hAnsiTheme="minorEastAsia" w:cstheme="minorEastAsia" w:hint="eastAsia"/>
                <w:color w:val="000000"/>
                <w:sz w:val="32"/>
              </w:rPr>
              <w:t>□</w:t>
            </w:r>
            <w:r>
              <w:rPr>
                <w:rFonts w:asciiTheme="minorEastAsia" w:eastAsiaTheme="minorEastAsia" w:hAnsiTheme="minorEastAsia" w:cstheme="minorEastAsia" w:hint="eastAsia"/>
                <w:sz w:val="21"/>
                <w:szCs w:val="21"/>
              </w:rPr>
              <w:t>要求，履约保证金的形式：</w:t>
            </w:r>
          </w:p>
          <w:p w:rsidR="00DD4569" w:rsidRDefault="00DE770F">
            <w:pPr>
              <w:spacing w:line="440" w:lineRule="exact"/>
              <w:ind w:firstLineChars="400" w:firstLine="84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履约保证金的金额：</w:t>
            </w:r>
          </w:p>
          <w:p w:rsidR="00DD4569" w:rsidRDefault="00DE770F">
            <w:pPr>
              <w:pStyle w:val="30"/>
              <w:topLinePunct/>
              <w:spacing w:line="400" w:lineRule="exact"/>
              <w:rPr>
                <w:rFonts w:asciiTheme="minorEastAsia" w:eastAsiaTheme="minorEastAsia" w:hAnsiTheme="minorEastAsia" w:cstheme="minorEastAsia"/>
                <w:sz w:val="21"/>
                <w:szCs w:val="22"/>
              </w:rPr>
            </w:pPr>
            <w:r>
              <w:rPr>
                <w:rFonts w:asciiTheme="minorEastAsia" w:eastAsiaTheme="minorEastAsia" w:hAnsiTheme="minorEastAsia" w:cstheme="minorEastAsia" w:hint="eastAsia"/>
                <w:color w:val="000000"/>
                <w:sz w:val="32"/>
              </w:rPr>
              <w:t>□</w:t>
            </w:r>
            <w:r>
              <w:rPr>
                <w:rFonts w:asciiTheme="minorEastAsia" w:eastAsiaTheme="minorEastAsia" w:hAnsiTheme="minorEastAsia" w:cstheme="minorEastAsia" w:hint="eastAsia"/>
                <w:sz w:val="21"/>
                <w:szCs w:val="22"/>
              </w:rPr>
              <w:t>不要求</w:t>
            </w:r>
          </w:p>
        </w:tc>
      </w:tr>
      <w:tr w:rsidR="00DD4569">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rPr>
              <w:t>9</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rPr>
            </w:pPr>
            <w:r>
              <w:rPr>
                <w:rFonts w:asciiTheme="minorEastAsia" w:eastAsiaTheme="minorEastAsia" w:hAnsiTheme="minorEastAsia" w:cstheme="minorEastAsia" w:hint="eastAsia"/>
              </w:rPr>
              <w:t>是否采用电子招标投标</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E770F">
            <w:pPr>
              <w:rPr>
                <w:rFonts w:asciiTheme="minorEastAsia" w:eastAsiaTheme="minorEastAsia" w:hAnsiTheme="minorEastAsia" w:cstheme="minorEastAsia"/>
              </w:rPr>
            </w:pPr>
            <w:r>
              <w:rPr>
                <w:rFonts w:asciiTheme="minorEastAsia" w:eastAsiaTheme="minorEastAsia" w:hAnsiTheme="minorEastAsia" w:cstheme="minorEastAsia" w:hint="eastAsia"/>
                <w:color w:val="000000"/>
                <w:sz w:val="32"/>
              </w:rPr>
              <w:t>□</w:t>
            </w:r>
            <w:r>
              <w:rPr>
                <w:rFonts w:asciiTheme="minorEastAsia" w:eastAsiaTheme="minorEastAsia" w:hAnsiTheme="minorEastAsia" w:cstheme="minorEastAsia" w:hint="eastAsia"/>
              </w:rPr>
              <w:t>否</w:t>
            </w:r>
          </w:p>
          <w:p w:rsidR="00DD4569" w:rsidRDefault="00DE770F">
            <w:pPr>
              <w:spacing w:line="440" w:lineRule="exact"/>
              <w:rPr>
                <w:rFonts w:asciiTheme="minorEastAsia" w:eastAsiaTheme="minorEastAsia" w:hAnsiTheme="minorEastAsia" w:cstheme="minorEastAsia"/>
                <w:color w:val="000000"/>
                <w:sz w:val="32"/>
              </w:rPr>
            </w:pPr>
            <w:r>
              <w:rPr>
                <w:rFonts w:asciiTheme="minorEastAsia" w:eastAsiaTheme="minorEastAsia" w:hAnsiTheme="minorEastAsia" w:cstheme="minorEastAsia" w:hint="eastAsia"/>
                <w:color w:val="000000"/>
                <w:sz w:val="32"/>
              </w:rPr>
              <w:t>□</w:t>
            </w:r>
            <w:r>
              <w:rPr>
                <w:rFonts w:asciiTheme="minorEastAsia" w:eastAsiaTheme="minorEastAsia" w:hAnsiTheme="minorEastAsia" w:cstheme="minorEastAsia" w:hint="eastAsia"/>
              </w:rPr>
              <w:t>是，具体要求：</w:t>
            </w:r>
          </w:p>
        </w:tc>
      </w:tr>
      <w:tr w:rsidR="00DD4569">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lastRenderedPageBreak/>
              <w:t>10</w:t>
            </w:r>
          </w:p>
        </w:tc>
        <w:tc>
          <w:tcPr>
            <w:tcW w:w="390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rPr>
            </w:pPr>
            <w:r>
              <w:rPr>
                <w:rFonts w:asciiTheme="minorEastAsia" w:eastAsiaTheme="minorEastAsia" w:hAnsiTheme="minorEastAsia" w:cstheme="minorEastAsia" w:hint="eastAsia"/>
              </w:rPr>
              <w:t>需要补充的其他内容</w:t>
            </w:r>
          </w:p>
        </w:tc>
        <w:tc>
          <w:tcPr>
            <w:tcW w:w="4252" w:type="dxa"/>
            <w:tcBorders>
              <w:top w:val="single" w:sz="4" w:space="0" w:color="auto"/>
              <w:left w:val="single" w:sz="4" w:space="0" w:color="auto"/>
              <w:bottom w:val="single" w:sz="4" w:space="0" w:color="auto"/>
              <w:right w:val="single" w:sz="4" w:space="0" w:color="auto"/>
            </w:tcBorders>
            <w:vAlign w:val="center"/>
          </w:tcPr>
          <w:p w:rsidR="00DD4569" w:rsidRDefault="00DD4569">
            <w:pPr>
              <w:spacing w:line="440" w:lineRule="exact"/>
              <w:rPr>
                <w:rFonts w:asciiTheme="minorEastAsia" w:eastAsiaTheme="minorEastAsia" w:hAnsiTheme="minorEastAsia" w:cstheme="minorEastAsia"/>
                <w:color w:val="000000"/>
                <w:sz w:val="32"/>
              </w:rPr>
            </w:pPr>
          </w:p>
        </w:tc>
      </w:tr>
      <w:tr w:rsidR="00DD4569">
        <w:tc>
          <w:tcPr>
            <w:tcW w:w="1165" w:type="dxa"/>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w:t>
            </w:r>
          </w:p>
        </w:tc>
        <w:tc>
          <w:tcPr>
            <w:tcW w:w="8157" w:type="dxa"/>
            <w:gridSpan w:val="2"/>
            <w:tcBorders>
              <w:top w:val="single" w:sz="4" w:space="0" w:color="auto"/>
              <w:left w:val="single" w:sz="4" w:space="0" w:color="auto"/>
              <w:bottom w:val="single" w:sz="4" w:space="0" w:color="auto"/>
              <w:right w:val="single" w:sz="4" w:space="0" w:color="auto"/>
            </w:tcBorders>
            <w:vAlign w:val="center"/>
          </w:tcPr>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w:t>
            </w:r>
          </w:p>
        </w:tc>
      </w:tr>
    </w:tbl>
    <w:p w:rsidR="00DD4569" w:rsidRDefault="00DE770F">
      <w:pPr>
        <w:spacing w:line="40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br w:type="page"/>
      </w:r>
    </w:p>
    <w:p w:rsidR="00DD4569" w:rsidRDefault="00DE770F">
      <w:pPr>
        <w:pStyle w:val="20"/>
        <w:rPr>
          <w:rFonts w:asciiTheme="minorEastAsia" w:eastAsiaTheme="minorEastAsia" w:hAnsiTheme="minorEastAsia" w:cstheme="minorEastAsia"/>
          <w:color w:val="000000"/>
        </w:rPr>
      </w:pPr>
      <w:bookmarkStart w:id="122" w:name="_Toc51924558"/>
      <w:r>
        <w:rPr>
          <w:rFonts w:asciiTheme="minorEastAsia" w:eastAsiaTheme="minorEastAsia" w:hAnsiTheme="minorEastAsia" w:cstheme="minorEastAsia" w:hint="eastAsia"/>
          <w:color w:val="000000"/>
        </w:rPr>
        <w:lastRenderedPageBreak/>
        <w:t xml:space="preserve">1. </w:t>
      </w:r>
      <w:r>
        <w:rPr>
          <w:rFonts w:asciiTheme="minorEastAsia" w:eastAsiaTheme="minorEastAsia" w:hAnsiTheme="minorEastAsia" w:cstheme="minorEastAsia" w:hint="eastAsia"/>
          <w:color w:val="000000"/>
        </w:rPr>
        <w:t>总则</w:t>
      </w:r>
      <w:bookmarkEnd w:id="122"/>
    </w:p>
    <w:p w:rsidR="00DD4569" w:rsidRDefault="00DE770F">
      <w:pPr>
        <w:pStyle w:val="3"/>
        <w:spacing w:line="240" w:lineRule="auto"/>
        <w:ind w:firstLine="137"/>
        <w:rPr>
          <w:rFonts w:asciiTheme="minorEastAsia" w:eastAsiaTheme="minorEastAsia" w:hAnsiTheme="minorEastAsia" w:cstheme="minorEastAsia"/>
          <w:color w:val="000000"/>
        </w:rPr>
      </w:pPr>
      <w:bookmarkStart w:id="123" w:name="_Toc51924559"/>
      <w:r>
        <w:rPr>
          <w:rFonts w:asciiTheme="minorEastAsia" w:eastAsiaTheme="minorEastAsia" w:hAnsiTheme="minorEastAsia" w:cstheme="minorEastAsia" w:hint="eastAsia"/>
          <w:color w:val="000000"/>
        </w:rPr>
        <w:t xml:space="preserve">1.1 </w:t>
      </w:r>
      <w:r>
        <w:rPr>
          <w:rFonts w:asciiTheme="minorEastAsia" w:eastAsiaTheme="minorEastAsia" w:hAnsiTheme="minorEastAsia" w:cstheme="minorEastAsia" w:hint="eastAsia"/>
          <w:color w:val="000000"/>
        </w:rPr>
        <w:t>招标项目概况</w:t>
      </w:r>
      <w:bookmarkEnd w:id="123"/>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1.1.1 </w:t>
      </w:r>
      <w:r>
        <w:rPr>
          <w:rFonts w:asciiTheme="minorEastAsia" w:eastAsiaTheme="minorEastAsia" w:hAnsiTheme="minorEastAsia" w:cstheme="minorEastAsia" w:hint="eastAsia"/>
          <w:color w:val="000000"/>
        </w:rPr>
        <w:t>根据《中华人民共和国招标投标法》《中华人民共和国招标投标法实施条例》等有关法律、法规和规章的规定，本招标项目已具备招标条件，现对监理进行招标。</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1.1.2 </w:t>
      </w:r>
      <w:r>
        <w:rPr>
          <w:rFonts w:asciiTheme="minorEastAsia" w:eastAsiaTheme="minorEastAsia" w:hAnsiTheme="minorEastAsia" w:cstheme="minorEastAsia" w:hint="eastAsia"/>
          <w:color w:val="000000"/>
        </w:rPr>
        <w:t>招标人：见投标人须知前附表。</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1.1.3 </w:t>
      </w:r>
      <w:r>
        <w:rPr>
          <w:rFonts w:asciiTheme="minorEastAsia" w:eastAsiaTheme="minorEastAsia" w:hAnsiTheme="minorEastAsia" w:cstheme="minorEastAsia" w:hint="eastAsia"/>
          <w:color w:val="000000"/>
        </w:rPr>
        <w:t>招标代理机构：见投标人须知前附表。</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1.1.4 </w:t>
      </w:r>
      <w:r>
        <w:rPr>
          <w:rFonts w:asciiTheme="minorEastAsia" w:eastAsiaTheme="minorEastAsia" w:hAnsiTheme="minorEastAsia" w:cstheme="minorEastAsia" w:hint="eastAsia"/>
          <w:color w:val="000000"/>
        </w:rPr>
        <w:t>招标项目名称：见投标人须知前附表。</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1.1.5 </w:t>
      </w:r>
      <w:r>
        <w:rPr>
          <w:rFonts w:asciiTheme="minorEastAsia" w:eastAsiaTheme="minorEastAsia" w:hAnsiTheme="minorEastAsia" w:cstheme="minorEastAsia" w:hint="eastAsia"/>
        </w:rPr>
        <w:t>项目建设地点：见投标人须知前附表。</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1.1.6 </w:t>
      </w:r>
      <w:r>
        <w:rPr>
          <w:rFonts w:asciiTheme="minorEastAsia" w:eastAsiaTheme="minorEastAsia" w:hAnsiTheme="minorEastAsia" w:cstheme="minorEastAsia" w:hint="eastAsia"/>
        </w:rPr>
        <w:t>项目建设规模：见投标人须知前附表。</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1.1.7 </w:t>
      </w:r>
      <w:r>
        <w:rPr>
          <w:rFonts w:asciiTheme="minorEastAsia" w:eastAsiaTheme="minorEastAsia" w:hAnsiTheme="minorEastAsia" w:cstheme="minorEastAsia" w:hint="eastAsia"/>
        </w:rPr>
        <w:t>工程项目施工预计开工日期和建设周期：见投标人须知前附表。</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1.1.8 </w:t>
      </w:r>
      <w:r>
        <w:rPr>
          <w:rFonts w:asciiTheme="minorEastAsia" w:eastAsiaTheme="minorEastAsia" w:hAnsiTheme="minorEastAsia" w:cstheme="minorEastAsia" w:hint="eastAsia"/>
        </w:rPr>
        <w:t>建筑安装工程费</w:t>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工程概算投资额：见投标人须知前附表。</w:t>
      </w:r>
    </w:p>
    <w:p w:rsidR="00DD4569" w:rsidRDefault="00DE770F">
      <w:pPr>
        <w:pStyle w:val="3"/>
        <w:spacing w:line="240" w:lineRule="auto"/>
        <w:ind w:firstLine="137"/>
        <w:rPr>
          <w:rFonts w:asciiTheme="minorEastAsia" w:eastAsiaTheme="minorEastAsia" w:hAnsiTheme="minorEastAsia" w:cstheme="minorEastAsia"/>
          <w:color w:val="000000"/>
        </w:rPr>
      </w:pPr>
      <w:bookmarkStart w:id="124" w:name="_Toc51924560"/>
      <w:r>
        <w:rPr>
          <w:rFonts w:asciiTheme="minorEastAsia" w:eastAsiaTheme="minorEastAsia" w:hAnsiTheme="minorEastAsia" w:cstheme="minorEastAsia" w:hint="eastAsia"/>
          <w:color w:val="000000"/>
        </w:rPr>
        <w:t xml:space="preserve">1.2 </w:t>
      </w:r>
      <w:r>
        <w:rPr>
          <w:rFonts w:asciiTheme="minorEastAsia" w:eastAsiaTheme="minorEastAsia" w:hAnsiTheme="minorEastAsia" w:cstheme="minorEastAsia" w:hint="eastAsia"/>
          <w:color w:val="000000"/>
        </w:rPr>
        <w:t>招标项目的资金来源和落实情况</w:t>
      </w:r>
      <w:bookmarkEnd w:id="124"/>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1.2.1 </w:t>
      </w:r>
      <w:r>
        <w:rPr>
          <w:rFonts w:asciiTheme="minorEastAsia" w:eastAsiaTheme="minorEastAsia" w:hAnsiTheme="minorEastAsia" w:cstheme="minorEastAsia" w:hint="eastAsia"/>
          <w:color w:val="000000"/>
        </w:rPr>
        <w:t>资金来源及比例：见投标人须知前附表。</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1.2.2 </w:t>
      </w:r>
      <w:r>
        <w:rPr>
          <w:rFonts w:asciiTheme="minorEastAsia" w:eastAsiaTheme="minorEastAsia" w:hAnsiTheme="minorEastAsia" w:cstheme="minorEastAsia" w:hint="eastAsia"/>
          <w:color w:val="000000"/>
        </w:rPr>
        <w:t>资金落实情况：见投标人须知前附表。</w:t>
      </w:r>
    </w:p>
    <w:p w:rsidR="00DD4569" w:rsidRDefault="00DE770F">
      <w:pPr>
        <w:pStyle w:val="3"/>
        <w:spacing w:line="240" w:lineRule="auto"/>
        <w:ind w:firstLine="137"/>
        <w:rPr>
          <w:rFonts w:asciiTheme="minorEastAsia" w:eastAsiaTheme="minorEastAsia" w:hAnsiTheme="minorEastAsia" w:cstheme="minorEastAsia"/>
          <w:color w:val="000000"/>
        </w:rPr>
      </w:pPr>
      <w:bookmarkStart w:id="125" w:name="_Toc51924561"/>
      <w:r>
        <w:rPr>
          <w:rFonts w:asciiTheme="minorEastAsia" w:eastAsiaTheme="minorEastAsia" w:hAnsiTheme="minorEastAsia" w:cstheme="minorEastAsia" w:hint="eastAsia"/>
          <w:color w:val="000000"/>
        </w:rPr>
        <w:t>1.3</w:t>
      </w:r>
      <w:r>
        <w:rPr>
          <w:rFonts w:asciiTheme="minorEastAsia" w:eastAsiaTheme="minorEastAsia" w:hAnsiTheme="minorEastAsia" w:cstheme="minorEastAsia" w:hint="eastAsia"/>
          <w:color w:val="000000"/>
        </w:rPr>
        <w:t>招标范围、监理服务期限和质量标准</w:t>
      </w:r>
      <w:bookmarkEnd w:id="125"/>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1.3.1 </w:t>
      </w:r>
      <w:r>
        <w:rPr>
          <w:rFonts w:asciiTheme="minorEastAsia" w:eastAsiaTheme="minorEastAsia" w:hAnsiTheme="minorEastAsia" w:cstheme="minorEastAsia" w:hint="eastAsia"/>
          <w:color w:val="000000"/>
        </w:rPr>
        <w:t>招标范围：见投标人须知前附表。</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1.3.2 </w:t>
      </w:r>
      <w:r>
        <w:rPr>
          <w:rFonts w:asciiTheme="minorEastAsia" w:eastAsiaTheme="minorEastAsia" w:hAnsiTheme="minorEastAsia" w:cstheme="minorEastAsia" w:hint="eastAsia"/>
          <w:color w:val="000000"/>
        </w:rPr>
        <w:t>监理服务期限：见投标人须知前附表。</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1.3.3 </w:t>
      </w:r>
      <w:r>
        <w:rPr>
          <w:rFonts w:asciiTheme="minorEastAsia" w:eastAsiaTheme="minorEastAsia" w:hAnsiTheme="minorEastAsia" w:cstheme="minorEastAsia" w:hint="eastAsia"/>
          <w:color w:val="000000"/>
        </w:rPr>
        <w:t>质量标准：见投标人须知前附表。</w:t>
      </w:r>
    </w:p>
    <w:p w:rsidR="00DD4569" w:rsidRDefault="00DE770F">
      <w:pPr>
        <w:pStyle w:val="3"/>
        <w:spacing w:line="240" w:lineRule="auto"/>
        <w:ind w:firstLine="137"/>
        <w:rPr>
          <w:rFonts w:asciiTheme="minorEastAsia" w:eastAsiaTheme="minorEastAsia" w:hAnsiTheme="minorEastAsia" w:cstheme="minorEastAsia"/>
          <w:color w:val="000000"/>
        </w:rPr>
      </w:pPr>
      <w:bookmarkStart w:id="126" w:name="_Toc51924562"/>
      <w:r>
        <w:rPr>
          <w:rFonts w:asciiTheme="minorEastAsia" w:eastAsiaTheme="minorEastAsia" w:hAnsiTheme="minorEastAsia" w:cstheme="minorEastAsia" w:hint="eastAsia"/>
          <w:color w:val="000000"/>
        </w:rPr>
        <w:t>1.4</w:t>
      </w:r>
      <w:r>
        <w:rPr>
          <w:rFonts w:asciiTheme="minorEastAsia" w:eastAsiaTheme="minorEastAsia" w:hAnsiTheme="minorEastAsia" w:cstheme="minorEastAsia" w:hint="eastAsia"/>
          <w:color w:val="000000"/>
        </w:rPr>
        <w:t>投标人资格要求</w:t>
      </w:r>
      <w:bookmarkEnd w:id="126"/>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color w:val="000000"/>
        </w:rPr>
        <w:t xml:space="preserve">1.4.1 </w:t>
      </w:r>
      <w:r>
        <w:rPr>
          <w:rFonts w:asciiTheme="minorEastAsia" w:eastAsiaTheme="minorEastAsia" w:hAnsiTheme="minorEastAsia" w:cstheme="minorEastAsia" w:hint="eastAsia"/>
          <w:color w:val="000000"/>
        </w:rPr>
        <w:t>投标人应具备承担本招标项目的资质条件、能力和信誉</w:t>
      </w:r>
      <w:r>
        <w:rPr>
          <w:rFonts w:asciiTheme="minorEastAsia" w:eastAsiaTheme="minorEastAsia" w:hAnsiTheme="minorEastAsia" w:cstheme="minorEastAsia" w:hint="eastAsia"/>
        </w:rPr>
        <w:t>：</w:t>
      </w:r>
    </w:p>
    <w:p w:rsidR="00DD4569" w:rsidRDefault="00DE770F">
      <w:pPr>
        <w:spacing w:line="400" w:lineRule="exact"/>
        <w:ind w:firstLineChars="150" w:firstLine="315"/>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1</w:t>
      </w:r>
      <w:r>
        <w:rPr>
          <w:rFonts w:asciiTheme="minorEastAsia" w:eastAsiaTheme="minorEastAsia" w:hAnsiTheme="minorEastAsia" w:cstheme="minorEastAsia" w:hint="eastAsia"/>
          <w:color w:val="000000"/>
        </w:rPr>
        <w:t>）资质要求：见投标人须知前附表；</w:t>
      </w:r>
    </w:p>
    <w:p w:rsidR="00DD4569" w:rsidRDefault="00DE770F">
      <w:pPr>
        <w:spacing w:line="400" w:lineRule="exact"/>
        <w:ind w:firstLineChars="150" w:firstLine="315"/>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2</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rPr>
        <w:t>财务</w:t>
      </w:r>
      <w:r>
        <w:rPr>
          <w:rFonts w:asciiTheme="minorEastAsia" w:eastAsiaTheme="minorEastAsia" w:hAnsiTheme="minorEastAsia" w:cstheme="minorEastAsia" w:hint="eastAsia"/>
          <w:color w:val="000000"/>
        </w:rPr>
        <w:t>要求：见投标人须知前附表；</w:t>
      </w:r>
    </w:p>
    <w:p w:rsidR="00DD4569" w:rsidRDefault="00DE770F">
      <w:pPr>
        <w:spacing w:line="400" w:lineRule="exact"/>
        <w:ind w:firstLineChars="150" w:firstLine="315"/>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3</w:t>
      </w:r>
      <w:r>
        <w:rPr>
          <w:rFonts w:asciiTheme="minorEastAsia" w:eastAsiaTheme="minorEastAsia" w:hAnsiTheme="minorEastAsia" w:cstheme="minorEastAsia" w:hint="eastAsia"/>
        </w:rPr>
        <w:t>）业绩要求：见投标人须知前附表；</w:t>
      </w:r>
    </w:p>
    <w:p w:rsidR="00DD4569" w:rsidRDefault="00DE770F">
      <w:pPr>
        <w:spacing w:line="400" w:lineRule="exact"/>
        <w:ind w:firstLineChars="150" w:firstLine="315"/>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4</w:t>
      </w:r>
      <w:r>
        <w:rPr>
          <w:rFonts w:asciiTheme="minorEastAsia" w:eastAsiaTheme="minorEastAsia" w:hAnsiTheme="minorEastAsia" w:cstheme="minorEastAsia" w:hint="eastAsia"/>
        </w:rPr>
        <w:t>）信誉要求：见投标人须知前附表；</w:t>
      </w:r>
    </w:p>
    <w:p w:rsidR="00DD4569" w:rsidRDefault="00DE770F">
      <w:pPr>
        <w:spacing w:line="400" w:lineRule="exact"/>
        <w:ind w:firstLineChars="150" w:firstLine="315"/>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5</w:t>
      </w:r>
      <w:r>
        <w:rPr>
          <w:rFonts w:asciiTheme="minorEastAsia" w:eastAsiaTheme="minorEastAsia" w:hAnsiTheme="minorEastAsia" w:cstheme="minorEastAsia" w:hint="eastAsia"/>
        </w:rPr>
        <w:t>）总监理工程师的资格要求：应当具备工程注册监理工程师执业资格（如有），具体要求见投标人须知前附表；</w:t>
      </w:r>
    </w:p>
    <w:p w:rsidR="00DD4569" w:rsidRDefault="00DE770F">
      <w:pPr>
        <w:spacing w:line="400" w:lineRule="exact"/>
        <w:ind w:firstLineChars="150" w:firstLine="315"/>
        <w:rPr>
          <w:rFonts w:asciiTheme="minorEastAsia" w:eastAsiaTheme="minorEastAsia" w:hAnsiTheme="minorEastAsia" w:cstheme="minorEastAsia"/>
        </w:rPr>
      </w:pPr>
      <w:r>
        <w:rPr>
          <w:rFonts w:asciiTheme="minorEastAsia" w:eastAsiaTheme="minorEastAsia" w:hAnsiTheme="minorEastAsia" w:cstheme="minorEastAsia" w:hint="eastAsia"/>
        </w:rPr>
        <w:lastRenderedPageBreak/>
        <w:t>（</w:t>
      </w:r>
      <w:r>
        <w:rPr>
          <w:rFonts w:asciiTheme="minorEastAsia" w:eastAsiaTheme="minorEastAsia" w:hAnsiTheme="minorEastAsia" w:cstheme="minorEastAsia" w:hint="eastAsia"/>
        </w:rPr>
        <w:t>6</w:t>
      </w:r>
      <w:r>
        <w:rPr>
          <w:rFonts w:asciiTheme="minorEastAsia" w:eastAsiaTheme="minorEastAsia" w:hAnsiTheme="minorEastAsia" w:cstheme="minorEastAsia" w:hint="eastAsia"/>
        </w:rPr>
        <w:t>）其他主要人员要求：见投标人须知前附表；</w:t>
      </w:r>
    </w:p>
    <w:p w:rsidR="00DD4569" w:rsidRDefault="00DE770F">
      <w:pPr>
        <w:spacing w:line="400" w:lineRule="exact"/>
        <w:ind w:firstLineChars="150" w:firstLine="315"/>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7</w:t>
      </w:r>
      <w:r>
        <w:rPr>
          <w:rFonts w:asciiTheme="minorEastAsia" w:eastAsiaTheme="minorEastAsia" w:hAnsiTheme="minorEastAsia" w:cstheme="minorEastAsia" w:hint="eastAsia"/>
        </w:rPr>
        <w:t>）试验检测仪器设备要求：见投标人须知前附表；</w:t>
      </w:r>
    </w:p>
    <w:p w:rsidR="00DD4569" w:rsidRDefault="00DE770F">
      <w:pPr>
        <w:spacing w:line="400" w:lineRule="exact"/>
        <w:ind w:firstLineChars="150" w:firstLine="315"/>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8</w:t>
      </w:r>
      <w:r>
        <w:rPr>
          <w:rFonts w:asciiTheme="minorEastAsia" w:eastAsiaTheme="minorEastAsia" w:hAnsiTheme="minorEastAsia" w:cstheme="minorEastAsia" w:hint="eastAsia"/>
        </w:rPr>
        <w:t>）其他要求：见投标人须知前附表。</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需要提交的相关证明材料见本章第</w:t>
      </w:r>
      <w:r>
        <w:rPr>
          <w:rFonts w:asciiTheme="minorEastAsia" w:eastAsiaTheme="minorEastAsia" w:hAnsiTheme="minorEastAsia" w:cstheme="minorEastAsia" w:hint="eastAsia"/>
        </w:rPr>
        <w:t>3.5</w:t>
      </w:r>
      <w:r>
        <w:rPr>
          <w:rFonts w:asciiTheme="minorEastAsia" w:eastAsiaTheme="minorEastAsia" w:hAnsiTheme="minorEastAsia" w:cstheme="minorEastAsia" w:hint="eastAsia"/>
        </w:rPr>
        <w:t>款的规定。</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rPr>
        <w:t>1.4.2</w:t>
      </w:r>
      <w:r>
        <w:rPr>
          <w:rFonts w:asciiTheme="minorEastAsia" w:eastAsiaTheme="minorEastAsia" w:hAnsiTheme="minorEastAsia" w:cstheme="minorEastAsia" w:hint="eastAsia"/>
        </w:rPr>
        <w:t>投标人须知前附表规定接受联合体投标的，</w:t>
      </w:r>
      <w:r>
        <w:rPr>
          <w:rFonts w:asciiTheme="minorEastAsia" w:eastAsiaTheme="minorEastAsia" w:hAnsiTheme="minorEastAsia" w:cstheme="minorEastAsia" w:hint="eastAsia"/>
          <w:color w:val="000000"/>
        </w:rPr>
        <w:t>联合体除应符合本章第</w:t>
      </w:r>
      <w:r>
        <w:rPr>
          <w:rFonts w:asciiTheme="minorEastAsia" w:eastAsiaTheme="minorEastAsia" w:hAnsiTheme="minorEastAsia" w:cstheme="minorEastAsia" w:hint="eastAsia"/>
          <w:color w:val="000000"/>
        </w:rPr>
        <w:t>1.4.1</w:t>
      </w:r>
      <w:r>
        <w:rPr>
          <w:rFonts w:asciiTheme="minorEastAsia" w:eastAsiaTheme="minorEastAsia" w:hAnsiTheme="minorEastAsia" w:cstheme="minorEastAsia" w:hint="eastAsia"/>
          <w:color w:val="000000"/>
        </w:rPr>
        <w:t>项和投标人须知前附表的要求外，还应遵守以下规定：</w:t>
      </w:r>
    </w:p>
    <w:p w:rsidR="00DD4569" w:rsidRDefault="00DE770F">
      <w:pPr>
        <w:spacing w:line="400" w:lineRule="exact"/>
        <w:ind w:firstLineChars="150" w:firstLine="315"/>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w:t>
      </w:r>
      <w:r>
        <w:rPr>
          <w:rFonts w:asciiTheme="minorEastAsia" w:eastAsiaTheme="minorEastAsia" w:hAnsiTheme="minorEastAsia" w:cstheme="minorEastAsia" w:hint="eastAsia"/>
        </w:rPr>
        <w:t>）联合体各方应按招标文件提供的格式签订联合体协议书，明</w:t>
      </w:r>
      <w:r>
        <w:rPr>
          <w:rFonts w:asciiTheme="minorEastAsia" w:eastAsiaTheme="minorEastAsia" w:hAnsiTheme="minorEastAsia" w:cstheme="minorEastAsia" w:hint="eastAsia"/>
        </w:rPr>
        <w:t>确联合体牵头人和各方权利义务，并承诺就中标项目向招标人承担连带责任；</w:t>
      </w:r>
    </w:p>
    <w:p w:rsidR="00DD4569" w:rsidRDefault="00DE770F">
      <w:pPr>
        <w:spacing w:line="400" w:lineRule="exact"/>
        <w:ind w:firstLineChars="150" w:firstLine="315"/>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2</w:t>
      </w:r>
      <w:r>
        <w:rPr>
          <w:rFonts w:asciiTheme="minorEastAsia" w:eastAsiaTheme="minorEastAsia" w:hAnsiTheme="minorEastAsia" w:cstheme="minorEastAsia" w:hint="eastAsia"/>
        </w:rPr>
        <w:t>）由同一专业的单位组成的联合体，按照资质等级较低的单位确定资质等级；</w:t>
      </w:r>
    </w:p>
    <w:p w:rsidR="00DD4569" w:rsidRDefault="00DE770F">
      <w:pPr>
        <w:spacing w:line="400" w:lineRule="exact"/>
        <w:ind w:firstLineChars="150" w:firstLine="315"/>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3</w:t>
      </w:r>
      <w:r>
        <w:rPr>
          <w:rFonts w:asciiTheme="minorEastAsia" w:eastAsiaTheme="minorEastAsia" w:hAnsiTheme="minorEastAsia" w:cstheme="minorEastAsia" w:hint="eastAsia"/>
        </w:rPr>
        <w:t>）联合体各方不得再以自己名义单独或参加其他联合体在本招标项目中投标，</w:t>
      </w:r>
      <w:proofErr w:type="gramStart"/>
      <w:r>
        <w:rPr>
          <w:rFonts w:asciiTheme="minorEastAsia" w:eastAsiaTheme="minorEastAsia" w:hAnsiTheme="minorEastAsia" w:cstheme="minorEastAsia" w:hint="eastAsia"/>
        </w:rPr>
        <w:t>否则各</w:t>
      </w:r>
      <w:proofErr w:type="gramEnd"/>
      <w:r>
        <w:rPr>
          <w:rFonts w:asciiTheme="minorEastAsia" w:eastAsiaTheme="minorEastAsia" w:hAnsiTheme="minorEastAsia" w:cstheme="minorEastAsia" w:hint="eastAsia"/>
        </w:rPr>
        <w:t>相关投标均无效。</w:t>
      </w:r>
    </w:p>
    <w:p w:rsidR="00DD4569" w:rsidRDefault="00DE770F">
      <w:pPr>
        <w:spacing w:line="4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1.4.3 </w:t>
      </w:r>
      <w:r>
        <w:rPr>
          <w:rFonts w:asciiTheme="minorEastAsia" w:eastAsiaTheme="minorEastAsia" w:hAnsiTheme="minorEastAsia" w:cstheme="minorEastAsia" w:hint="eastAsia"/>
          <w:color w:val="000000"/>
          <w:szCs w:val="21"/>
        </w:rPr>
        <w:t>投标人不得存在下列情形之一：</w:t>
      </w:r>
    </w:p>
    <w:p w:rsidR="00DD4569" w:rsidRDefault="00DE770F">
      <w:pPr>
        <w:spacing w:line="400" w:lineRule="exact"/>
        <w:ind w:firstLineChars="171" w:firstLine="359"/>
      </w:pPr>
      <w:bookmarkStart w:id="127" w:name="_Toc51924563"/>
      <w:r>
        <w:rPr>
          <w:rFonts w:hint="eastAsia"/>
        </w:rPr>
        <w:t>（</w:t>
      </w:r>
      <w:r>
        <w:rPr>
          <w:rFonts w:hint="eastAsia"/>
        </w:rPr>
        <w:t>1</w:t>
      </w:r>
      <w:r>
        <w:rPr>
          <w:rFonts w:hint="eastAsia"/>
        </w:rPr>
        <w:t>）为招标人不具有独立法人资格的附属机构（单位）；</w:t>
      </w:r>
    </w:p>
    <w:p w:rsidR="00DD4569" w:rsidRDefault="00DE770F">
      <w:pPr>
        <w:spacing w:line="400" w:lineRule="exact"/>
        <w:ind w:firstLineChars="171" w:firstLine="359"/>
      </w:pPr>
      <w:r>
        <w:rPr>
          <w:rFonts w:hint="eastAsia"/>
        </w:rPr>
        <w:t>（</w:t>
      </w:r>
      <w:r>
        <w:rPr>
          <w:rFonts w:hint="eastAsia"/>
        </w:rPr>
        <w:t>2</w:t>
      </w:r>
      <w:r>
        <w:rPr>
          <w:rFonts w:hint="eastAsia"/>
        </w:rPr>
        <w:t>）为本招标项目前期准备提供设计或咨询服务的；</w:t>
      </w:r>
      <w:r>
        <w:rPr>
          <w:rFonts w:hint="eastAsia"/>
        </w:rPr>
        <w:t xml:space="preserve"> </w:t>
      </w:r>
    </w:p>
    <w:p w:rsidR="00DD4569" w:rsidRDefault="00DE770F">
      <w:pPr>
        <w:spacing w:line="400" w:lineRule="exact"/>
        <w:ind w:firstLineChars="171" w:firstLine="359"/>
      </w:pPr>
      <w:r>
        <w:rPr>
          <w:rFonts w:hint="eastAsia"/>
        </w:rPr>
        <w:t>（</w:t>
      </w:r>
      <w:r>
        <w:rPr>
          <w:rFonts w:hint="eastAsia"/>
        </w:rPr>
        <w:t>3</w:t>
      </w:r>
      <w:r>
        <w:rPr>
          <w:rFonts w:hint="eastAsia"/>
        </w:rPr>
        <w:t>）为本招标项目的监理人；</w:t>
      </w:r>
    </w:p>
    <w:p w:rsidR="00DD4569" w:rsidRDefault="00DE770F">
      <w:pPr>
        <w:spacing w:line="400" w:lineRule="exact"/>
        <w:ind w:firstLineChars="171" w:firstLine="359"/>
      </w:pPr>
      <w:r>
        <w:rPr>
          <w:rFonts w:hint="eastAsia"/>
        </w:rPr>
        <w:t>（</w:t>
      </w:r>
      <w:r>
        <w:rPr>
          <w:rFonts w:hint="eastAsia"/>
        </w:rPr>
        <w:t>4</w:t>
      </w:r>
      <w:r>
        <w:rPr>
          <w:rFonts w:hint="eastAsia"/>
        </w:rPr>
        <w:t>）为本招标项目的代建人；</w:t>
      </w:r>
      <w:r>
        <w:rPr>
          <w:rFonts w:hint="eastAsia"/>
        </w:rPr>
        <w:t xml:space="preserve"> </w:t>
      </w:r>
    </w:p>
    <w:p w:rsidR="00DD4569" w:rsidRDefault="00DE770F">
      <w:pPr>
        <w:spacing w:line="400" w:lineRule="exact"/>
        <w:ind w:firstLineChars="171" w:firstLine="359"/>
      </w:pPr>
      <w:r>
        <w:rPr>
          <w:rFonts w:hint="eastAsia"/>
        </w:rPr>
        <w:t>（</w:t>
      </w:r>
      <w:r>
        <w:rPr>
          <w:rFonts w:hint="eastAsia"/>
        </w:rPr>
        <w:t>5</w:t>
      </w:r>
      <w:r>
        <w:rPr>
          <w:rFonts w:hint="eastAsia"/>
        </w:rPr>
        <w:t>）为本招标项目提供招标代理服务的；</w:t>
      </w:r>
      <w:r>
        <w:rPr>
          <w:rFonts w:hint="eastAsia"/>
        </w:rPr>
        <w:t xml:space="preserve"> </w:t>
      </w:r>
    </w:p>
    <w:p w:rsidR="00DD4569" w:rsidRDefault="00DE770F">
      <w:pPr>
        <w:spacing w:line="400" w:lineRule="exact"/>
        <w:ind w:firstLineChars="171" w:firstLine="359"/>
      </w:pPr>
      <w:r>
        <w:rPr>
          <w:rFonts w:hint="eastAsia"/>
        </w:rPr>
        <w:t>（</w:t>
      </w:r>
      <w:r>
        <w:rPr>
          <w:rFonts w:hint="eastAsia"/>
        </w:rPr>
        <w:t>6</w:t>
      </w:r>
      <w:r>
        <w:rPr>
          <w:rFonts w:hint="eastAsia"/>
        </w:rPr>
        <w:t>）与本招标项目的</w:t>
      </w:r>
      <w:r>
        <w:rPr>
          <w:rFonts w:hint="eastAsia"/>
        </w:rPr>
        <w:t>监理人或代建人或招标代理机构同为一个法定代表人的；</w:t>
      </w:r>
    </w:p>
    <w:p w:rsidR="00DD4569" w:rsidRDefault="00DE770F">
      <w:pPr>
        <w:spacing w:line="400" w:lineRule="exact"/>
        <w:ind w:firstLineChars="171" w:firstLine="359"/>
      </w:pPr>
      <w:r>
        <w:rPr>
          <w:rFonts w:hint="eastAsia"/>
        </w:rPr>
        <w:t>（</w:t>
      </w:r>
      <w:r>
        <w:rPr>
          <w:rFonts w:hint="eastAsia"/>
        </w:rPr>
        <w:t>7</w:t>
      </w:r>
      <w:r>
        <w:rPr>
          <w:rFonts w:hint="eastAsia"/>
        </w:rPr>
        <w:t>）与本招标项目的监理人或代建人或招标代理机构相互控股或参股的；</w:t>
      </w:r>
    </w:p>
    <w:p w:rsidR="00DD4569" w:rsidRDefault="00DE770F">
      <w:pPr>
        <w:spacing w:line="400" w:lineRule="exact"/>
        <w:ind w:firstLineChars="171" w:firstLine="359"/>
      </w:pPr>
      <w:r>
        <w:rPr>
          <w:rFonts w:hint="eastAsia"/>
        </w:rPr>
        <w:t>（</w:t>
      </w:r>
      <w:r>
        <w:rPr>
          <w:rFonts w:hint="eastAsia"/>
        </w:rPr>
        <w:t>8</w:t>
      </w:r>
      <w:r>
        <w:rPr>
          <w:rFonts w:hint="eastAsia"/>
        </w:rPr>
        <w:t>）与本招标项目的监理人或代建人或招标代理机构相互任职或工作的；</w:t>
      </w:r>
    </w:p>
    <w:p w:rsidR="00DD4569" w:rsidRDefault="00DE770F">
      <w:pPr>
        <w:spacing w:line="400" w:lineRule="exact"/>
        <w:ind w:firstLineChars="171" w:firstLine="359"/>
      </w:pPr>
      <w:r>
        <w:rPr>
          <w:rFonts w:hint="eastAsia"/>
        </w:rPr>
        <w:t>（</w:t>
      </w:r>
      <w:r>
        <w:rPr>
          <w:rFonts w:hint="eastAsia"/>
        </w:rPr>
        <w:t>9</w:t>
      </w:r>
      <w:r>
        <w:rPr>
          <w:rFonts w:hint="eastAsia"/>
        </w:rPr>
        <w:t>）被责令停业的；</w:t>
      </w:r>
      <w:r>
        <w:rPr>
          <w:rFonts w:hint="eastAsia"/>
        </w:rPr>
        <w:t xml:space="preserve"> </w:t>
      </w:r>
    </w:p>
    <w:p w:rsidR="00DD4569" w:rsidRDefault="00DE770F">
      <w:pPr>
        <w:spacing w:line="400" w:lineRule="exact"/>
        <w:ind w:firstLineChars="171" w:firstLine="359"/>
      </w:pPr>
      <w:r>
        <w:rPr>
          <w:rFonts w:hint="eastAsia"/>
        </w:rPr>
        <w:t>（</w:t>
      </w:r>
      <w:r>
        <w:rPr>
          <w:rFonts w:hint="eastAsia"/>
        </w:rPr>
        <w:t>10</w:t>
      </w:r>
      <w:r>
        <w:rPr>
          <w:rFonts w:hint="eastAsia"/>
        </w:rPr>
        <w:t>）被暂停或取消投标资格的；</w:t>
      </w:r>
      <w:r>
        <w:rPr>
          <w:rFonts w:hint="eastAsia"/>
        </w:rPr>
        <w:t xml:space="preserve"> </w:t>
      </w:r>
    </w:p>
    <w:p w:rsidR="00DD4569" w:rsidRDefault="00DE770F">
      <w:pPr>
        <w:spacing w:line="400" w:lineRule="exact"/>
        <w:ind w:firstLineChars="171" w:firstLine="359"/>
      </w:pPr>
      <w:r>
        <w:rPr>
          <w:rFonts w:hint="eastAsia"/>
        </w:rPr>
        <w:t>（</w:t>
      </w:r>
      <w:r>
        <w:rPr>
          <w:rFonts w:hint="eastAsia"/>
        </w:rPr>
        <w:t>11</w:t>
      </w:r>
      <w:r>
        <w:rPr>
          <w:rFonts w:hint="eastAsia"/>
        </w:rPr>
        <w:t>）财产被接管或冻结的；</w:t>
      </w:r>
    </w:p>
    <w:p w:rsidR="00DD4569" w:rsidRDefault="00DE770F">
      <w:pPr>
        <w:spacing w:line="400" w:lineRule="exact"/>
        <w:ind w:firstLineChars="171" w:firstLine="359"/>
      </w:pPr>
      <w:r>
        <w:rPr>
          <w:rFonts w:hint="eastAsia"/>
        </w:rPr>
        <w:t>（</w:t>
      </w:r>
      <w:r>
        <w:rPr>
          <w:rFonts w:hint="eastAsia"/>
        </w:rPr>
        <w:t>12</w:t>
      </w:r>
      <w:r>
        <w:rPr>
          <w:rFonts w:hint="eastAsia"/>
        </w:rPr>
        <w:t>）在最近三年内有骗取中标或严重违约或重大工程质量问题的；</w:t>
      </w:r>
    </w:p>
    <w:p w:rsidR="00DD4569" w:rsidRDefault="00DE770F">
      <w:pPr>
        <w:spacing w:line="360" w:lineRule="auto"/>
        <w:ind w:firstLineChars="200" w:firstLine="420"/>
        <w:rPr>
          <w:color w:val="000000"/>
          <w:szCs w:val="21"/>
        </w:rPr>
      </w:pPr>
      <w:r>
        <w:rPr>
          <w:rFonts w:hint="eastAsia"/>
          <w:color w:val="000000"/>
          <w:szCs w:val="21"/>
        </w:rPr>
        <w:t>（</w:t>
      </w:r>
      <w:r>
        <w:rPr>
          <w:rFonts w:hint="eastAsia"/>
          <w:color w:val="000000"/>
          <w:szCs w:val="21"/>
        </w:rPr>
        <w:t>13</w:t>
      </w:r>
      <w:r>
        <w:rPr>
          <w:color w:val="000000"/>
          <w:szCs w:val="21"/>
        </w:rPr>
        <w:t>）</w:t>
      </w:r>
      <w:r>
        <w:rPr>
          <w:rFonts w:hint="eastAsia"/>
          <w:color w:val="000000"/>
          <w:szCs w:val="21"/>
        </w:rPr>
        <w:t>投标人在国家企业信用信息公示系统中被列入严重违法失信企业名单的；</w:t>
      </w:r>
    </w:p>
    <w:p w:rsidR="00DD4569" w:rsidRDefault="00DE770F">
      <w:pPr>
        <w:spacing w:line="360" w:lineRule="auto"/>
        <w:ind w:firstLineChars="200" w:firstLine="420"/>
        <w:rPr>
          <w:color w:val="000000"/>
          <w:szCs w:val="21"/>
        </w:rPr>
      </w:pPr>
      <w:r>
        <w:rPr>
          <w:rFonts w:hint="eastAsia"/>
          <w:color w:val="000000"/>
          <w:szCs w:val="21"/>
        </w:rPr>
        <w:t>（</w:t>
      </w:r>
      <w:r>
        <w:rPr>
          <w:rFonts w:hint="eastAsia"/>
          <w:color w:val="000000"/>
          <w:szCs w:val="21"/>
        </w:rPr>
        <w:t>14</w:t>
      </w:r>
      <w:r>
        <w:rPr>
          <w:color w:val="000000"/>
          <w:szCs w:val="21"/>
        </w:rPr>
        <w:t>）</w:t>
      </w:r>
      <w:r>
        <w:rPr>
          <w:rFonts w:hint="eastAsia"/>
          <w:color w:val="000000"/>
          <w:szCs w:val="21"/>
        </w:rPr>
        <w:t>投标人及参与本次投标的相关人员为失信被执行人的；</w:t>
      </w:r>
    </w:p>
    <w:p w:rsidR="00DD4569" w:rsidRDefault="00DE770F">
      <w:pPr>
        <w:spacing w:line="360" w:lineRule="auto"/>
        <w:ind w:firstLineChars="200" w:firstLine="420"/>
        <w:rPr>
          <w:color w:val="000000"/>
          <w:szCs w:val="21"/>
        </w:rPr>
      </w:pPr>
      <w:r>
        <w:rPr>
          <w:rFonts w:hint="eastAsia"/>
          <w:color w:val="000000"/>
          <w:szCs w:val="21"/>
        </w:rPr>
        <w:t>（</w:t>
      </w:r>
      <w:r>
        <w:rPr>
          <w:rFonts w:hint="eastAsia"/>
          <w:color w:val="000000"/>
          <w:szCs w:val="21"/>
        </w:rPr>
        <w:t>15</w:t>
      </w:r>
      <w:r>
        <w:rPr>
          <w:rFonts w:hint="eastAsia"/>
          <w:color w:val="000000"/>
          <w:szCs w:val="21"/>
        </w:rPr>
        <w:t>）投标人近三年内无行贿犯罪行为记录；</w:t>
      </w:r>
    </w:p>
    <w:p w:rsidR="00DD4569" w:rsidRDefault="00DE770F">
      <w:pPr>
        <w:spacing w:line="360" w:lineRule="auto"/>
        <w:ind w:firstLineChars="200" w:firstLine="420"/>
        <w:rPr>
          <w:color w:val="000000"/>
          <w:szCs w:val="21"/>
        </w:rPr>
      </w:pPr>
      <w:r>
        <w:rPr>
          <w:color w:val="000000"/>
          <w:szCs w:val="21"/>
        </w:rPr>
        <w:t>（</w:t>
      </w:r>
      <w:r>
        <w:rPr>
          <w:rFonts w:hint="eastAsia"/>
          <w:color w:val="000000"/>
          <w:szCs w:val="21"/>
        </w:rPr>
        <w:t>16</w:t>
      </w:r>
      <w:r>
        <w:rPr>
          <w:color w:val="000000"/>
          <w:szCs w:val="21"/>
        </w:rPr>
        <w:t>）</w:t>
      </w:r>
      <w:r>
        <w:rPr>
          <w:rFonts w:hint="eastAsia"/>
          <w:color w:val="000000"/>
          <w:szCs w:val="21"/>
        </w:rPr>
        <w:t>投标人被威海市各职能部门列为严重失信主体的</w:t>
      </w:r>
      <w:r>
        <w:rPr>
          <w:rFonts w:hint="eastAsia"/>
          <w:color w:val="000000"/>
          <w:szCs w:val="21"/>
        </w:rPr>
        <w:t>（详见</w:t>
      </w:r>
      <w:r>
        <w:rPr>
          <w:rFonts w:hint="eastAsia"/>
          <w:b/>
          <w:bCs/>
          <w:color w:val="000000"/>
          <w:szCs w:val="21"/>
        </w:rPr>
        <w:t>《威海市联合惩戒措施清单》</w:t>
      </w:r>
      <w:r>
        <w:rPr>
          <w:rFonts w:hint="eastAsia"/>
          <w:color w:val="000000"/>
          <w:szCs w:val="21"/>
        </w:rPr>
        <w:t>；</w:t>
      </w:r>
    </w:p>
    <w:p w:rsidR="00DD4569" w:rsidRDefault="00DE770F">
      <w:pPr>
        <w:spacing w:line="360" w:lineRule="auto"/>
        <w:ind w:firstLineChars="200" w:firstLine="420"/>
        <w:rPr>
          <w:color w:val="000000"/>
          <w:szCs w:val="21"/>
        </w:rPr>
      </w:pPr>
      <w:r>
        <w:rPr>
          <w:rFonts w:hint="eastAsia"/>
          <w:color w:val="000000"/>
          <w:szCs w:val="21"/>
        </w:rPr>
        <w:t>（</w:t>
      </w:r>
      <w:r>
        <w:rPr>
          <w:rFonts w:hint="eastAsia"/>
          <w:color w:val="000000"/>
          <w:szCs w:val="21"/>
        </w:rPr>
        <w:t>17</w:t>
      </w:r>
      <w:r>
        <w:rPr>
          <w:rFonts w:hint="eastAsia"/>
          <w:color w:val="000000"/>
          <w:szCs w:val="21"/>
        </w:rPr>
        <w:t>）</w:t>
      </w:r>
      <w:r>
        <w:rPr>
          <w:color w:val="000000"/>
          <w:szCs w:val="21"/>
        </w:rPr>
        <w:t>法律法规或投标人须知前附表规定的其他情形。</w:t>
      </w:r>
    </w:p>
    <w:p w:rsidR="00DD4569" w:rsidRDefault="00DE770F">
      <w:pPr>
        <w:pStyle w:val="3"/>
        <w:spacing w:line="240" w:lineRule="auto"/>
        <w:ind w:firstLine="137"/>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1.5 </w:t>
      </w:r>
      <w:r>
        <w:rPr>
          <w:rFonts w:asciiTheme="minorEastAsia" w:eastAsiaTheme="minorEastAsia" w:hAnsiTheme="minorEastAsia" w:cstheme="minorEastAsia" w:hint="eastAsia"/>
          <w:color w:val="000000"/>
        </w:rPr>
        <w:t>费用承担</w:t>
      </w:r>
      <w:bookmarkEnd w:id="127"/>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投标人准备和参加投标活动发生的费用自理。</w:t>
      </w:r>
    </w:p>
    <w:p w:rsidR="00DD4569" w:rsidRDefault="00DE770F">
      <w:pPr>
        <w:pStyle w:val="3"/>
        <w:spacing w:line="240" w:lineRule="auto"/>
        <w:ind w:firstLine="137"/>
        <w:rPr>
          <w:rFonts w:asciiTheme="minorEastAsia" w:eastAsiaTheme="minorEastAsia" w:hAnsiTheme="minorEastAsia" w:cstheme="minorEastAsia"/>
          <w:color w:val="000000"/>
        </w:rPr>
      </w:pPr>
      <w:bookmarkStart w:id="128" w:name="_Toc51924564"/>
      <w:r>
        <w:rPr>
          <w:rFonts w:asciiTheme="minorEastAsia" w:eastAsiaTheme="minorEastAsia" w:hAnsiTheme="minorEastAsia" w:cstheme="minorEastAsia" w:hint="eastAsia"/>
          <w:color w:val="000000"/>
        </w:rPr>
        <w:lastRenderedPageBreak/>
        <w:t xml:space="preserve">1.6 </w:t>
      </w:r>
      <w:r>
        <w:rPr>
          <w:rFonts w:asciiTheme="minorEastAsia" w:eastAsiaTheme="minorEastAsia" w:hAnsiTheme="minorEastAsia" w:cstheme="minorEastAsia" w:hint="eastAsia"/>
          <w:color w:val="000000"/>
        </w:rPr>
        <w:t>保密</w:t>
      </w:r>
      <w:bookmarkEnd w:id="128"/>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参与招标投标活动的各方应对招标文件和投标文件中</w:t>
      </w:r>
      <w:bookmarkStart w:id="129" w:name="_Toc5326"/>
      <w:bookmarkStart w:id="130" w:name="_Toc361508589"/>
      <w:bookmarkStart w:id="131" w:name="_Toc369531519"/>
      <w:bookmarkStart w:id="132" w:name="_Toc352691477"/>
      <w:bookmarkStart w:id="133" w:name="_Toc384308214"/>
      <w:r>
        <w:rPr>
          <w:rFonts w:asciiTheme="minorEastAsia" w:eastAsiaTheme="minorEastAsia" w:hAnsiTheme="minorEastAsia" w:cstheme="minorEastAsia" w:hint="eastAsia"/>
          <w:color w:val="000000"/>
        </w:rPr>
        <w:t>的商业和技术等秘密保密</w:t>
      </w:r>
      <w:bookmarkEnd w:id="129"/>
      <w:bookmarkEnd w:id="130"/>
      <w:bookmarkEnd w:id="131"/>
      <w:bookmarkEnd w:id="132"/>
      <w:bookmarkEnd w:id="133"/>
      <w:r>
        <w:rPr>
          <w:rFonts w:asciiTheme="minorEastAsia" w:eastAsiaTheme="minorEastAsia" w:hAnsiTheme="minorEastAsia" w:cstheme="minorEastAsia" w:hint="eastAsia"/>
          <w:color w:val="000000"/>
        </w:rPr>
        <w:t>，否则应承担相应的法律责任。</w:t>
      </w:r>
    </w:p>
    <w:p w:rsidR="00DD4569" w:rsidRDefault="00DE770F">
      <w:pPr>
        <w:pStyle w:val="3"/>
        <w:spacing w:line="240" w:lineRule="auto"/>
        <w:ind w:firstLine="137"/>
        <w:rPr>
          <w:rFonts w:asciiTheme="minorEastAsia" w:eastAsiaTheme="minorEastAsia" w:hAnsiTheme="minorEastAsia" w:cstheme="minorEastAsia"/>
          <w:color w:val="000000"/>
        </w:rPr>
      </w:pPr>
      <w:bookmarkStart w:id="134" w:name="_Toc51924565"/>
      <w:r>
        <w:rPr>
          <w:rFonts w:asciiTheme="minorEastAsia" w:eastAsiaTheme="minorEastAsia" w:hAnsiTheme="minorEastAsia" w:cstheme="minorEastAsia" w:hint="eastAsia"/>
          <w:color w:val="000000"/>
        </w:rPr>
        <w:t xml:space="preserve">1.7 </w:t>
      </w:r>
      <w:r>
        <w:rPr>
          <w:rFonts w:asciiTheme="minorEastAsia" w:eastAsiaTheme="minorEastAsia" w:hAnsiTheme="minorEastAsia" w:cstheme="minorEastAsia" w:hint="eastAsia"/>
          <w:color w:val="000000"/>
        </w:rPr>
        <w:t>语言文字</w:t>
      </w:r>
      <w:bookmarkEnd w:id="134"/>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招标投标文件使用的语言文字为中文。专用术语使用外文的，应附有中文注释。</w:t>
      </w:r>
    </w:p>
    <w:p w:rsidR="00DD4569" w:rsidRDefault="00DE770F">
      <w:pPr>
        <w:pStyle w:val="3"/>
        <w:spacing w:line="240" w:lineRule="auto"/>
        <w:ind w:firstLine="137"/>
        <w:rPr>
          <w:rFonts w:asciiTheme="minorEastAsia" w:eastAsiaTheme="minorEastAsia" w:hAnsiTheme="minorEastAsia" w:cstheme="minorEastAsia"/>
          <w:color w:val="000000"/>
        </w:rPr>
      </w:pPr>
      <w:bookmarkStart w:id="135" w:name="_Toc51924566"/>
      <w:r>
        <w:rPr>
          <w:rFonts w:asciiTheme="minorEastAsia" w:eastAsiaTheme="minorEastAsia" w:hAnsiTheme="minorEastAsia" w:cstheme="minorEastAsia" w:hint="eastAsia"/>
          <w:color w:val="000000"/>
        </w:rPr>
        <w:t xml:space="preserve">1.8 </w:t>
      </w:r>
      <w:r>
        <w:rPr>
          <w:rFonts w:asciiTheme="minorEastAsia" w:eastAsiaTheme="minorEastAsia" w:hAnsiTheme="minorEastAsia" w:cstheme="minorEastAsia" w:hint="eastAsia"/>
          <w:color w:val="000000"/>
        </w:rPr>
        <w:t>计量单位</w:t>
      </w:r>
      <w:bookmarkEnd w:id="135"/>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所有计量均采用中华人民共和国法定计量单位。</w:t>
      </w:r>
    </w:p>
    <w:p w:rsidR="00DD4569" w:rsidRDefault="00DE770F">
      <w:pPr>
        <w:pStyle w:val="3"/>
        <w:spacing w:line="240" w:lineRule="auto"/>
        <w:ind w:firstLine="137"/>
        <w:rPr>
          <w:rFonts w:asciiTheme="minorEastAsia" w:eastAsiaTheme="minorEastAsia" w:hAnsiTheme="minorEastAsia" w:cstheme="minorEastAsia"/>
          <w:color w:val="000000"/>
        </w:rPr>
      </w:pPr>
      <w:bookmarkStart w:id="136" w:name="_Toc370676289"/>
      <w:bookmarkStart w:id="137" w:name="_Toc247513962"/>
      <w:bookmarkStart w:id="138" w:name="_Toc247527563"/>
      <w:bookmarkStart w:id="139" w:name="_Toc384308219"/>
      <w:bookmarkStart w:id="140" w:name="_Toc152042315"/>
      <w:bookmarkStart w:id="141" w:name="_Toc391393967"/>
      <w:bookmarkStart w:id="142" w:name="_Toc300834959"/>
      <w:bookmarkStart w:id="143" w:name="_Toc361508594"/>
      <w:bookmarkStart w:id="144" w:name="_Toc152045539"/>
      <w:bookmarkStart w:id="145" w:name="_Toc144974507"/>
      <w:bookmarkStart w:id="146" w:name="_Toc51924567"/>
      <w:bookmarkStart w:id="147" w:name="_Toc482188480"/>
      <w:r>
        <w:rPr>
          <w:rFonts w:asciiTheme="minorEastAsia" w:eastAsiaTheme="minorEastAsia" w:hAnsiTheme="minorEastAsia" w:cstheme="minorEastAsia" w:hint="eastAsia"/>
          <w:color w:val="000000"/>
        </w:rPr>
        <w:t>1.9</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踏勘现场</w:t>
      </w:r>
      <w:bookmarkEnd w:id="136"/>
      <w:bookmarkEnd w:id="137"/>
      <w:bookmarkEnd w:id="138"/>
      <w:bookmarkEnd w:id="139"/>
      <w:bookmarkEnd w:id="140"/>
      <w:bookmarkEnd w:id="141"/>
      <w:bookmarkEnd w:id="142"/>
      <w:bookmarkEnd w:id="143"/>
      <w:bookmarkEnd w:id="144"/>
      <w:bookmarkEnd w:id="145"/>
      <w:bookmarkEnd w:id="146"/>
      <w:bookmarkEnd w:id="147"/>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1.9.1 </w:t>
      </w:r>
      <w:r>
        <w:rPr>
          <w:rFonts w:asciiTheme="minorEastAsia" w:eastAsiaTheme="minorEastAsia" w:hAnsiTheme="minorEastAsia" w:cstheme="minorEastAsia" w:hint="eastAsia"/>
          <w:color w:val="000000"/>
        </w:rPr>
        <w:t>投标人须知前附表规定组织踏勘现场的，招标人按投标人须知前附表规定的时间、地点组织投标人踏勘项目现场。部分投标人未按时参加踏勘现场的，不影响踏勘现场的正常进行。</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1.9.2 </w:t>
      </w:r>
      <w:r>
        <w:rPr>
          <w:rFonts w:asciiTheme="minorEastAsia" w:eastAsiaTheme="minorEastAsia" w:hAnsiTheme="minorEastAsia" w:cstheme="minorEastAsia" w:hint="eastAsia"/>
          <w:color w:val="000000"/>
        </w:rPr>
        <w:t>投标人踏勘现场发生的费用自理。</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1.9.3 </w:t>
      </w:r>
      <w:r>
        <w:rPr>
          <w:rFonts w:asciiTheme="minorEastAsia" w:eastAsiaTheme="minorEastAsia" w:hAnsiTheme="minorEastAsia" w:cstheme="minorEastAsia" w:hint="eastAsia"/>
          <w:color w:val="000000"/>
        </w:rPr>
        <w:t>除招标人的原因外，投标人自行负责在踏勘现场中所发生的人员伤亡和财产损失。</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1.9.4 </w:t>
      </w:r>
      <w:r>
        <w:rPr>
          <w:rFonts w:asciiTheme="minorEastAsia" w:eastAsiaTheme="minorEastAsia" w:hAnsiTheme="minorEastAsia" w:cstheme="minorEastAsia" w:hint="eastAsia"/>
          <w:color w:val="000000"/>
        </w:rPr>
        <w:t>招标人在踏勘现场中介绍的工程场地和相关的周边环境情况，供投标人在编制投标文件时参考，招标人不对投标人据此</w:t>
      </w:r>
      <w:proofErr w:type="gramStart"/>
      <w:r>
        <w:rPr>
          <w:rFonts w:asciiTheme="minorEastAsia" w:eastAsiaTheme="minorEastAsia" w:hAnsiTheme="minorEastAsia" w:cstheme="minorEastAsia" w:hint="eastAsia"/>
          <w:color w:val="000000"/>
        </w:rPr>
        <w:t>作出</w:t>
      </w:r>
      <w:proofErr w:type="gramEnd"/>
      <w:r>
        <w:rPr>
          <w:rFonts w:asciiTheme="minorEastAsia" w:eastAsiaTheme="minorEastAsia" w:hAnsiTheme="minorEastAsia" w:cstheme="minorEastAsia" w:hint="eastAsia"/>
          <w:color w:val="000000"/>
        </w:rPr>
        <w:t>的判断和决策负责。</w:t>
      </w:r>
    </w:p>
    <w:p w:rsidR="00DD4569" w:rsidRDefault="00DE770F">
      <w:pPr>
        <w:pStyle w:val="3"/>
        <w:spacing w:line="240" w:lineRule="auto"/>
        <w:ind w:firstLine="137"/>
        <w:rPr>
          <w:rFonts w:asciiTheme="minorEastAsia" w:eastAsiaTheme="minorEastAsia" w:hAnsiTheme="minorEastAsia" w:cstheme="minorEastAsia"/>
          <w:color w:val="000000"/>
        </w:rPr>
      </w:pPr>
      <w:bookmarkStart w:id="148" w:name="_Toc51924568"/>
      <w:r>
        <w:rPr>
          <w:rFonts w:asciiTheme="minorEastAsia" w:eastAsiaTheme="minorEastAsia" w:hAnsiTheme="minorEastAsia" w:cstheme="minorEastAsia" w:hint="eastAsia"/>
          <w:color w:val="000000"/>
        </w:rPr>
        <w:t xml:space="preserve">1.10 </w:t>
      </w:r>
      <w:r>
        <w:rPr>
          <w:rFonts w:asciiTheme="minorEastAsia" w:eastAsiaTheme="minorEastAsia" w:hAnsiTheme="minorEastAsia" w:cstheme="minorEastAsia" w:hint="eastAsia"/>
          <w:color w:val="000000"/>
        </w:rPr>
        <w:t>投标预备会</w:t>
      </w:r>
      <w:bookmarkEnd w:id="148"/>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w:t>
      </w:r>
      <w:r>
        <w:rPr>
          <w:rFonts w:asciiTheme="minorEastAsia" w:eastAsiaTheme="minorEastAsia" w:hAnsiTheme="minorEastAsia" w:cstheme="minorEastAsia" w:hint="eastAsia"/>
        </w:rPr>
        <w:t>10</w:t>
      </w:r>
      <w:r>
        <w:rPr>
          <w:rFonts w:asciiTheme="minorEastAsia" w:eastAsiaTheme="minorEastAsia" w:hAnsiTheme="minorEastAsia" w:cstheme="minorEastAsia" w:hint="eastAsia"/>
          <w:color w:val="000000"/>
        </w:rPr>
        <w:t xml:space="preserve">.1 </w:t>
      </w:r>
      <w:r>
        <w:rPr>
          <w:rFonts w:asciiTheme="minorEastAsia" w:eastAsiaTheme="minorEastAsia" w:hAnsiTheme="minorEastAsia" w:cstheme="minorEastAsia" w:hint="eastAsia"/>
          <w:color w:val="000000"/>
        </w:rPr>
        <w:t>投标人须知前附表规定召开投标预备会的，招标人按投标人须知前附表规定的时间和地点召开投标预备会，澄清投标人提出的问题。</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w:t>
      </w:r>
      <w:r>
        <w:rPr>
          <w:rFonts w:asciiTheme="minorEastAsia" w:eastAsiaTheme="minorEastAsia" w:hAnsiTheme="minorEastAsia" w:cstheme="minorEastAsia" w:hint="eastAsia"/>
        </w:rPr>
        <w:t>10</w:t>
      </w:r>
      <w:r>
        <w:rPr>
          <w:rFonts w:asciiTheme="minorEastAsia" w:eastAsiaTheme="minorEastAsia" w:hAnsiTheme="minorEastAsia" w:cstheme="minorEastAsia" w:hint="eastAsia"/>
          <w:color w:val="000000"/>
        </w:rPr>
        <w:t xml:space="preserve">.2 </w:t>
      </w:r>
      <w:r>
        <w:rPr>
          <w:rFonts w:asciiTheme="minorEastAsia" w:eastAsiaTheme="minorEastAsia" w:hAnsiTheme="minorEastAsia" w:cstheme="minorEastAsia" w:hint="eastAsia"/>
          <w:color w:val="000000"/>
        </w:rPr>
        <w:t>投标人应按投标人须知前附表规定的时间和形式将提出的问题送达招标人，以便招标人在会议期间澄清。</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w:t>
      </w:r>
      <w:r>
        <w:rPr>
          <w:rFonts w:asciiTheme="minorEastAsia" w:eastAsiaTheme="minorEastAsia" w:hAnsiTheme="minorEastAsia" w:cstheme="minorEastAsia" w:hint="eastAsia"/>
        </w:rPr>
        <w:t>10</w:t>
      </w:r>
      <w:r>
        <w:rPr>
          <w:rFonts w:asciiTheme="minorEastAsia" w:eastAsiaTheme="minorEastAsia" w:hAnsiTheme="minorEastAsia" w:cstheme="minorEastAsia" w:hint="eastAsia"/>
          <w:color w:val="000000"/>
        </w:rPr>
        <w:t xml:space="preserve">.3 </w:t>
      </w:r>
      <w:r>
        <w:rPr>
          <w:rFonts w:asciiTheme="minorEastAsia" w:eastAsiaTheme="minorEastAsia" w:hAnsiTheme="minorEastAsia" w:cstheme="minorEastAsia" w:hint="eastAsia"/>
          <w:color w:val="000000"/>
        </w:rPr>
        <w:t>投标预备会后，招标人将对投标人所提问题的澄清，以投标人须知前附表规定的形式通知所有购买招标文件的投标人。该澄清内容为招标文件的组成部分。</w:t>
      </w:r>
    </w:p>
    <w:p w:rsidR="00DD4569" w:rsidRDefault="00DE770F">
      <w:pPr>
        <w:pStyle w:val="3"/>
        <w:spacing w:line="240" w:lineRule="auto"/>
        <w:ind w:firstLine="137"/>
        <w:rPr>
          <w:rFonts w:asciiTheme="minorEastAsia" w:eastAsiaTheme="minorEastAsia" w:hAnsiTheme="minorEastAsia" w:cstheme="minorEastAsia"/>
          <w:color w:val="000000"/>
        </w:rPr>
      </w:pPr>
      <w:bookmarkStart w:id="149" w:name="_Toc51924569"/>
      <w:r>
        <w:rPr>
          <w:rFonts w:asciiTheme="minorEastAsia" w:eastAsiaTheme="minorEastAsia" w:hAnsiTheme="minorEastAsia" w:cstheme="minorEastAsia" w:hint="eastAsia"/>
          <w:color w:val="000000"/>
        </w:rPr>
        <w:t xml:space="preserve">1.11 </w:t>
      </w:r>
      <w:r>
        <w:rPr>
          <w:rFonts w:asciiTheme="minorEastAsia" w:eastAsiaTheme="minorEastAsia" w:hAnsiTheme="minorEastAsia" w:cstheme="minorEastAsia" w:hint="eastAsia"/>
          <w:color w:val="000000"/>
        </w:rPr>
        <w:t>分包</w:t>
      </w:r>
      <w:bookmarkEnd w:id="149"/>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本项目严禁分包。</w:t>
      </w:r>
    </w:p>
    <w:p w:rsidR="00DD4569" w:rsidRDefault="00DE770F">
      <w:pPr>
        <w:pStyle w:val="3"/>
        <w:spacing w:line="240" w:lineRule="auto"/>
        <w:ind w:firstLine="137"/>
        <w:rPr>
          <w:rFonts w:asciiTheme="minorEastAsia" w:eastAsiaTheme="minorEastAsia" w:hAnsiTheme="minorEastAsia" w:cstheme="minorEastAsia"/>
          <w:color w:val="000000"/>
        </w:rPr>
      </w:pPr>
      <w:bookmarkStart w:id="150" w:name="_Toc51924570"/>
      <w:r>
        <w:rPr>
          <w:rFonts w:asciiTheme="minorEastAsia" w:eastAsiaTheme="minorEastAsia" w:hAnsiTheme="minorEastAsia" w:cstheme="minorEastAsia" w:hint="eastAsia"/>
          <w:color w:val="000000"/>
        </w:rPr>
        <w:lastRenderedPageBreak/>
        <w:t xml:space="preserve">1.12 </w:t>
      </w:r>
      <w:r>
        <w:rPr>
          <w:rFonts w:asciiTheme="minorEastAsia" w:eastAsiaTheme="minorEastAsia" w:hAnsiTheme="minorEastAsia" w:cstheme="minorEastAsia" w:hint="eastAsia"/>
          <w:color w:val="000000"/>
        </w:rPr>
        <w:t>响应和偏差</w:t>
      </w:r>
      <w:bookmarkEnd w:id="150"/>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1.12.1</w:t>
      </w:r>
      <w:r>
        <w:rPr>
          <w:rFonts w:asciiTheme="minorEastAsia" w:eastAsiaTheme="minorEastAsia" w:hAnsiTheme="minorEastAsia" w:cstheme="minorEastAsia" w:hint="eastAsia"/>
          <w:color w:val="000000"/>
        </w:rPr>
        <w:t>投标文件应当对招标文件的实质性要求和条件</w:t>
      </w:r>
      <w:proofErr w:type="gramStart"/>
      <w:r>
        <w:rPr>
          <w:rFonts w:asciiTheme="minorEastAsia" w:eastAsiaTheme="minorEastAsia" w:hAnsiTheme="minorEastAsia" w:cstheme="minorEastAsia" w:hint="eastAsia"/>
          <w:color w:val="000000"/>
        </w:rPr>
        <w:t>作出</w:t>
      </w:r>
      <w:proofErr w:type="gramEnd"/>
      <w:r>
        <w:rPr>
          <w:rFonts w:asciiTheme="minorEastAsia" w:eastAsiaTheme="minorEastAsia" w:hAnsiTheme="minorEastAsia" w:cstheme="minorEastAsia" w:hint="eastAsia"/>
          <w:color w:val="000000"/>
        </w:rPr>
        <w:t>满足性或更有利于招标人</w:t>
      </w:r>
      <w:r>
        <w:rPr>
          <w:rFonts w:asciiTheme="minorEastAsia" w:eastAsiaTheme="minorEastAsia" w:hAnsiTheme="minorEastAsia" w:cstheme="minorEastAsia" w:hint="eastAsia"/>
          <w:color w:val="000000"/>
        </w:rPr>
        <w:t>的响应，否则，投标人的投标将被否决。实质性要求和条件见投标人须知前附表。</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1.12.2 </w:t>
      </w:r>
      <w:r>
        <w:rPr>
          <w:rFonts w:asciiTheme="minorEastAsia" w:eastAsiaTheme="minorEastAsia" w:hAnsiTheme="minorEastAsia" w:cstheme="minorEastAsia" w:hint="eastAsia"/>
          <w:szCs w:val="21"/>
        </w:rPr>
        <w:t>投标人应根据招标文件的要求提供</w:t>
      </w:r>
      <w:r>
        <w:rPr>
          <w:rFonts w:asciiTheme="minorEastAsia" w:eastAsiaTheme="minorEastAsia" w:hAnsiTheme="minorEastAsia" w:cstheme="minorEastAsia" w:hint="eastAsia"/>
        </w:rPr>
        <w:t>投标监理大纲等内容以对招标文件</w:t>
      </w:r>
      <w:proofErr w:type="gramStart"/>
      <w:r>
        <w:rPr>
          <w:rFonts w:asciiTheme="minorEastAsia" w:eastAsiaTheme="minorEastAsia" w:hAnsiTheme="minorEastAsia" w:cstheme="minorEastAsia" w:hint="eastAsia"/>
        </w:rPr>
        <w:t>作出</w:t>
      </w:r>
      <w:proofErr w:type="gramEnd"/>
      <w:r>
        <w:rPr>
          <w:rFonts w:asciiTheme="minorEastAsia" w:eastAsiaTheme="minorEastAsia" w:hAnsiTheme="minorEastAsia" w:cstheme="minorEastAsia" w:hint="eastAsia"/>
        </w:rPr>
        <w:t>响应。</w:t>
      </w:r>
    </w:p>
    <w:p w:rsidR="00DD4569" w:rsidRDefault="00DE770F">
      <w:pPr>
        <w:spacing w:line="400" w:lineRule="exact"/>
        <w:ind w:firstLine="435"/>
        <w:rPr>
          <w:rFonts w:asciiTheme="minorEastAsia" w:eastAsiaTheme="minorEastAsia" w:hAnsiTheme="minorEastAsia" w:cstheme="minorEastAsia"/>
        </w:rPr>
      </w:pPr>
      <w:r>
        <w:rPr>
          <w:rFonts w:asciiTheme="minorEastAsia" w:eastAsiaTheme="minorEastAsia" w:hAnsiTheme="minorEastAsia" w:cstheme="minorEastAsia" w:hint="eastAsia"/>
        </w:rPr>
        <w:t>1.12.3</w:t>
      </w:r>
      <w:r>
        <w:rPr>
          <w:rFonts w:asciiTheme="minorEastAsia" w:eastAsiaTheme="minorEastAsia" w:hAnsiTheme="minorEastAsia" w:cstheme="minorEastAsia" w:hint="eastAsia"/>
        </w:rPr>
        <w:t>投标人须知前附表允许投标文件偏离招标文件某些要求的，偏差应当符合招标文件规定的偏差范围和幅度。</w:t>
      </w:r>
    </w:p>
    <w:p w:rsidR="00DD4569" w:rsidRDefault="00DE770F">
      <w:pPr>
        <w:pStyle w:val="20"/>
        <w:rPr>
          <w:rFonts w:asciiTheme="minorEastAsia" w:eastAsiaTheme="minorEastAsia" w:hAnsiTheme="minorEastAsia" w:cstheme="minorEastAsia"/>
          <w:color w:val="000000"/>
        </w:rPr>
      </w:pPr>
      <w:bookmarkStart w:id="151" w:name="_Toc51924571"/>
      <w:r>
        <w:rPr>
          <w:rFonts w:asciiTheme="minorEastAsia" w:eastAsiaTheme="minorEastAsia" w:hAnsiTheme="minorEastAsia" w:cstheme="minorEastAsia" w:hint="eastAsia"/>
          <w:color w:val="000000"/>
        </w:rPr>
        <w:t xml:space="preserve">2. </w:t>
      </w:r>
      <w:r>
        <w:rPr>
          <w:rFonts w:asciiTheme="minorEastAsia" w:eastAsiaTheme="minorEastAsia" w:hAnsiTheme="minorEastAsia" w:cstheme="minorEastAsia" w:hint="eastAsia"/>
          <w:color w:val="000000"/>
        </w:rPr>
        <w:t>招标文件</w:t>
      </w:r>
      <w:bookmarkEnd w:id="151"/>
    </w:p>
    <w:p w:rsidR="00DD4569" w:rsidRDefault="00DE770F">
      <w:pPr>
        <w:pStyle w:val="3"/>
        <w:spacing w:line="240" w:lineRule="auto"/>
        <w:ind w:firstLine="137"/>
        <w:rPr>
          <w:rFonts w:asciiTheme="minorEastAsia" w:eastAsiaTheme="minorEastAsia" w:hAnsiTheme="minorEastAsia" w:cstheme="minorEastAsia"/>
          <w:color w:val="000000"/>
        </w:rPr>
      </w:pPr>
      <w:bookmarkStart w:id="152" w:name="_Toc51924572"/>
      <w:r>
        <w:rPr>
          <w:rFonts w:asciiTheme="minorEastAsia" w:eastAsiaTheme="minorEastAsia" w:hAnsiTheme="minorEastAsia" w:cstheme="minorEastAsia" w:hint="eastAsia"/>
          <w:color w:val="000000"/>
        </w:rPr>
        <w:t xml:space="preserve">2.1 </w:t>
      </w:r>
      <w:r>
        <w:rPr>
          <w:rFonts w:asciiTheme="minorEastAsia" w:eastAsiaTheme="minorEastAsia" w:hAnsiTheme="minorEastAsia" w:cstheme="minorEastAsia" w:hint="eastAsia"/>
          <w:color w:val="000000"/>
        </w:rPr>
        <w:t>招标文件的组成</w:t>
      </w:r>
      <w:bookmarkEnd w:id="152"/>
    </w:p>
    <w:p w:rsidR="00DD4569" w:rsidRDefault="00DE770F">
      <w:pPr>
        <w:spacing w:line="400" w:lineRule="exact"/>
        <w:ind w:firstLineChars="171" w:firstLine="359"/>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本招标文件包括：</w:t>
      </w:r>
    </w:p>
    <w:p w:rsidR="00DD4569" w:rsidRDefault="00DE770F">
      <w:pPr>
        <w:spacing w:line="400" w:lineRule="exact"/>
        <w:ind w:firstLineChars="171" w:firstLine="359"/>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1</w:t>
      </w:r>
      <w:r>
        <w:rPr>
          <w:rFonts w:asciiTheme="minorEastAsia" w:eastAsiaTheme="minorEastAsia" w:hAnsiTheme="minorEastAsia" w:cstheme="minorEastAsia" w:hint="eastAsia"/>
          <w:color w:val="000000"/>
        </w:rPr>
        <w:t>）招标公告（或投标邀请书）；</w:t>
      </w:r>
    </w:p>
    <w:p w:rsidR="00DD4569" w:rsidRDefault="00DE770F">
      <w:pPr>
        <w:spacing w:line="400" w:lineRule="exact"/>
        <w:ind w:firstLineChars="171" w:firstLine="359"/>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2</w:t>
      </w:r>
      <w:r>
        <w:rPr>
          <w:rFonts w:asciiTheme="minorEastAsia" w:eastAsiaTheme="minorEastAsia" w:hAnsiTheme="minorEastAsia" w:cstheme="minorEastAsia" w:hint="eastAsia"/>
          <w:color w:val="000000"/>
        </w:rPr>
        <w:t>）投标人须知；</w:t>
      </w:r>
    </w:p>
    <w:p w:rsidR="00DD4569" w:rsidRDefault="00DE770F">
      <w:pPr>
        <w:spacing w:line="400" w:lineRule="exact"/>
        <w:ind w:firstLineChars="171" w:firstLine="359"/>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3</w:t>
      </w:r>
      <w:r>
        <w:rPr>
          <w:rFonts w:asciiTheme="minorEastAsia" w:eastAsiaTheme="minorEastAsia" w:hAnsiTheme="minorEastAsia" w:cstheme="minorEastAsia" w:hint="eastAsia"/>
          <w:color w:val="000000"/>
        </w:rPr>
        <w:t>）评标办法；</w:t>
      </w:r>
    </w:p>
    <w:p w:rsidR="00DD4569" w:rsidRDefault="00DE770F">
      <w:pPr>
        <w:spacing w:line="400" w:lineRule="exact"/>
        <w:ind w:firstLineChars="171" w:firstLine="359"/>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4</w:t>
      </w:r>
      <w:r>
        <w:rPr>
          <w:rFonts w:asciiTheme="minorEastAsia" w:eastAsiaTheme="minorEastAsia" w:hAnsiTheme="minorEastAsia" w:cstheme="minorEastAsia" w:hint="eastAsia"/>
          <w:color w:val="000000"/>
        </w:rPr>
        <w:t>）合同条款及格式；</w:t>
      </w:r>
    </w:p>
    <w:p w:rsidR="00DD4569" w:rsidRDefault="00DE770F">
      <w:pPr>
        <w:spacing w:line="400" w:lineRule="exact"/>
        <w:ind w:firstLineChars="171" w:firstLine="359"/>
        <w:rPr>
          <w:rFonts w:asciiTheme="minorEastAsia" w:eastAsiaTheme="minorEastAsia" w:hAnsiTheme="minorEastAsia" w:cstheme="minorEastAsia"/>
        </w:rPr>
      </w:pP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5</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rPr>
        <w:t>委托人要求；</w:t>
      </w:r>
    </w:p>
    <w:p w:rsidR="00DD4569" w:rsidRDefault="00DE770F">
      <w:pPr>
        <w:spacing w:line="400" w:lineRule="exact"/>
        <w:ind w:firstLineChars="171" w:firstLine="359"/>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6</w:t>
      </w:r>
      <w:r>
        <w:rPr>
          <w:rFonts w:asciiTheme="minorEastAsia" w:eastAsiaTheme="minorEastAsia" w:hAnsiTheme="minorEastAsia" w:cstheme="minorEastAsia" w:hint="eastAsia"/>
        </w:rPr>
        <w:t>）投标文件格式；</w:t>
      </w:r>
    </w:p>
    <w:p w:rsidR="00DD4569" w:rsidRDefault="00DE770F">
      <w:pPr>
        <w:spacing w:line="400" w:lineRule="exact"/>
        <w:ind w:firstLineChars="171" w:firstLine="359"/>
        <w:rPr>
          <w:rFonts w:asciiTheme="minorEastAsia" w:eastAsiaTheme="minorEastAsia" w:hAnsiTheme="minorEastAsia" w:cstheme="minorEastAsia"/>
          <w:color w:val="000000"/>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7</w:t>
      </w:r>
      <w:r>
        <w:rPr>
          <w:rFonts w:asciiTheme="minorEastAsia" w:eastAsiaTheme="minorEastAsia" w:hAnsiTheme="minorEastAsia" w:cstheme="minorEastAsia" w:hint="eastAsia"/>
          <w:color w:val="000000"/>
        </w:rPr>
        <w:t>）投标人须知前附表规定的其他资料。</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根据本章</w:t>
      </w:r>
      <w:r>
        <w:rPr>
          <w:rFonts w:asciiTheme="minorEastAsia" w:eastAsiaTheme="minorEastAsia" w:hAnsiTheme="minorEastAsia" w:cstheme="minorEastAsia" w:hint="eastAsia"/>
          <w:color w:val="000000"/>
        </w:rPr>
        <w:t>第</w:t>
      </w:r>
      <w:r>
        <w:rPr>
          <w:rFonts w:asciiTheme="minorEastAsia" w:eastAsiaTheme="minorEastAsia" w:hAnsiTheme="minorEastAsia" w:cstheme="minorEastAsia" w:hint="eastAsia"/>
          <w:color w:val="000000"/>
        </w:rPr>
        <w:t>1.10</w:t>
      </w:r>
      <w:r>
        <w:rPr>
          <w:rFonts w:asciiTheme="minorEastAsia" w:eastAsiaTheme="minorEastAsia" w:hAnsiTheme="minorEastAsia" w:cstheme="minorEastAsia" w:hint="eastAsia"/>
          <w:color w:val="000000"/>
        </w:rPr>
        <w:t>款、第</w:t>
      </w:r>
      <w:r>
        <w:rPr>
          <w:rFonts w:asciiTheme="minorEastAsia" w:eastAsiaTheme="minorEastAsia" w:hAnsiTheme="minorEastAsia" w:cstheme="minorEastAsia" w:hint="eastAsia"/>
          <w:color w:val="000000"/>
        </w:rPr>
        <w:t>2.2</w:t>
      </w:r>
      <w:r>
        <w:rPr>
          <w:rFonts w:asciiTheme="minorEastAsia" w:eastAsiaTheme="minorEastAsia" w:hAnsiTheme="minorEastAsia" w:cstheme="minorEastAsia" w:hint="eastAsia"/>
          <w:color w:val="000000"/>
        </w:rPr>
        <w:t>款和第</w:t>
      </w:r>
      <w:r>
        <w:rPr>
          <w:rFonts w:asciiTheme="minorEastAsia" w:eastAsiaTheme="minorEastAsia" w:hAnsiTheme="minorEastAsia" w:cstheme="minorEastAsia" w:hint="eastAsia"/>
          <w:color w:val="000000"/>
        </w:rPr>
        <w:t>2.3</w:t>
      </w:r>
      <w:r>
        <w:rPr>
          <w:rFonts w:asciiTheme="minorEastAsia" w:eastAsiaTheme="minorEastAsia" w:hAnsiTheme="minorEastAsia" w:cstheme="minorEastAsia" w:hint="eastAsia"/>
          <w:color w:val="000000"/>
        </w:rPr>
        <w:t>款对招标文件所做的澄清、修改，构成招标文件的组成部分。</w:t>
      </w:r>
    </w:p>
    <w:p w:rsidR="00DD4569" w:rsidRDefault="00DE770F">
      <w:pPr>
        <w:pStyle w:val="3"/>
        <w:spacing w:line="240" w:lineRule="auto"/>
        <w:ind w:firstLine="137"/>
        <w:rPr>
          <w:rFonts w:asciiTheme="minorEastAsia" w:eastAsiaTheme="minorEastAsia" w:hAnsiTheme="minorEastAsia" w:cstheme="minorEastAsia"/>
          <w:color w:val="000000"/>
        </w:rPr>
      </w:pPr>
      <w:bookmarkStart w:id="153" w:name="_Toc51924573"/>
      <w:r>
        <w:rPr>
          <w:rFonts w:asciiTheme="minorEastAsia" w:eastAsiaTheme="minorEastAsia" w:hAnsiTheme="minorEastAsia" w:cstheme="minorEastAsia" w:hint="eastAsia"/>
          <w:color w:val="000000"/>
        </w:rPr>
        <w:t xml:space="preserve">2.2 </w:t>
      </w:r>
      <w:r>
        <w:rPr>
          <w:rFonts w:asciiTheme="minorEastAsia" w:eastAsiaTheme="minorEastAsia" w:hAnsiTheme="minorEastAsia" w:cstheme="minorEastAsia" w:hint="eastAsia"/>
          <w:color w:val="000000"/>
        </w:rPr>
        <w:t>招标文件的澄清</w:t>
      </w:r>
      <w:bookmarkEnd w:id="153"/>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2.2.1 </w:t>
      </w:r>
      <w:r>
        <w:rPr>
          <w:rFonts w:asciiTheme="minorEastAsia" w:eastAsiaTheme="minorEastAsia" w:hAnsiTheme="minorEastAsia" w:cstheme="minorEastAsia" w:hint="eastAsia"/>
          <w:color w:val="000000"/>
        </w:rPr>
        <w:t>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2.2.2</w:t>
      </w:r>
      <w:r>
        <w:rPr>
          <w:rFonts w:asciiTheme="minorEastAsia" w:eastAsiaTheme="minorEastAsia" w:hAnsiTheme="minorEastAsia" w:cstheme="minorEastAsia" w:hint="eastAsia"/>
          <w:color w:val="000000"/>
        </w:rPr>
        <w:t>招标文件的澄清以投标人须知前附表规定的形式发给所有购买招标文件的投标人，但不指明澄清问题的来源。澄清发出的时间距本章第</w:t>
      </w:r>
      <w:r>
        <w:rPr>
          <w:rFonts w:asciiTheme="minorEastAsia" w:eastAsiaTheme="minorEastAsia" w:hAnsiTheme="minorEastAsia" w:cstheme="minorEastAsia" w:hint="eastAsia"/>
          <w:color w:val="000000"/>
        </w:rPr>
        <w:t>4.2.1</w:t>
      </w:r>
      <w:r>
        <w:rPr>
          <w:rFonts w:asciiTheme="minorEastAsia" w:eastAsiaTheme="minorEastAsia" w:hAnsiTheme="minorEastAsia" w:cstheme="minorEastAsia" w:hint="eastAsia"/>
          <w:color w:val="000000"/>
        </w:rPr>
        <w:t>项规定的投标截止时间不足</w:t>
      </w:r>
      <w:r>
        <w:rPr>
          <w:rFonts w:asciiTheme="minorEastAsia" w:eastAsiaTheme="minorEastAsia" w:hAnsiTheme="minorEastAsia" w:cstheme="minorEastAsia" w:hint="eastAsia"/>
          <w:color w:val="000000"/>
        </w:rPr>
        <w:t>15</w:t>
      </w:r>
      <w:r>
        <w:rPr>
          <w:rFonts w:asciiTheme="minorEastAsia" w:eastAsiaTheme="minorEastAsia" w:hAnsiTheme="minorEastAsia" w:cstheme="minorEastAsia" w:hint="eastAsia"/>
          <w:color w:val="000000"/>
        </w:rPr>
        <w:t>日的，并且澄清内容可能影</w:t>
      </w:r>
      <w:r>
        <w:rPr>
          <w:rFonts w:asciiTheme="minorEastAsia" w:eastAsiaTheme="minorEastAsia" w:hAnsiTheme="minorEastAsia" w:cstheme="minorEastAsia" w:hint="eastAsia"/>
          <w:color w:val="000000"/>
        </w:rPr>
        <w:t>响投标文件编制的，将相应延长投标截止时间。</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2.2.3 </w:t>
      </w:r>
      <w:r>
        <w:rPr>
          <w:rFonts w:asciiTheme="minorEastAsia" w:eastAsiaTheme="minorEastAsia" w:hAnsiTheme="minorEastAsia" w:cstheme="minorEastAsia" w:hint="eastAsia"/>
          <w:color w:val="000000"/>
        </w:rPr>
        <w:t>投标人在收到澄清后，应按投标人须知前附表规定的时间和形式通知招标人，确认已收到该澄清。</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lastRenderedPageBreak/>
        <w:t xml:space="preserve">2.2.4 </w:t>
      </w:r>
      <w:r>
        <w:rPr>
          <w:rFonts w:asciiTheme="minorEastAsia" w:eastAsiaTheme="minorEastAsia" w:hAnsiTheme="minorEastAsia" w:cstheme="minorEastAsia" w:hint="eastAsia"/>
          <w:color w:val="000000"/>
        </w:rPr>
        <w:t>除非招标人认为确有必要答复，否则，招标人有权拒绝回复投标人在本章第</w:t>
      </w:r>
      <w:r>
        <w:rPr>
          <w:rFonts w:asciiTheme="minorEastAsia" w:eastAsiaTheme="minorEastAsia" w:hAnsiTheme="minorEastAsia" w:cstheme="minorEastAsia" w:hint="eastAsia"/>
          <w:color w:val="000000"/>
        </w:rPr>
        <w:t>2.2.1</w:t>
      </w:r>
      <w:r>
        <w:rPr>
          <w:rFonts w:asciiTheme="minorEastAsia" w:eastAsiaTheme="minorEastAsia" w:hAnsiTheme="minorEastAsia" w:cstheme="minorEastAsia" w:hint="eastAsia"/>
          <w:color w:val="000000"/>
        </w:rPr>
        <w:t>项规定的时间后提出的任何澄清要求。</w:t>
      </w:r>
    </w:p>
    <w:p w:rsidR="00DD4569" w:rsidRDefault="00DE770F">
      <w:pPr>
        <w:pStyle w:val="3"/>
        <w:spacing w:line="240" w:lineRule="auto"/>
        <w:ind w:firstLine="137"/>
        <w:rPr>
          <w:rFonts w:asciiTheme="minorEastAsia" w:eastAsiaTheme="minorEastAsia" w:hAnsiTheme="minorEastAsia" w:cstheme="minorEastAsia"/>
          <w:color w:val="000000"/>
        </w:rPr>
      </w:pPr>
      <w:bookmarkStart w:id="154" w:name="_Toc51924574"/>
      <w:bookmarkStart w:id="155" w:name="_Toc352691479"/>
      <w:r>
        <w:rPr>
          <w:rFonts w:asciiTheme="minorEastAsia" w:eastAsiaTheme="minorEastAsia" w:hAnsiTheme="minorEastAsia" w:cstheme="minorEastAsia" w:hint="eastAsia"/>
          <w:color w:val="000000"/>
        </w:rPr>
        <w:t xml:space="preserve">2.3 </w:t>
      </w:r>
      <w:r>
        <w:rPr>
          <w:rFonts w:asciiTheme="minorEastAsia" w:eastAsiaTheme="minorEastAsia" w:hAnsiTheme="minorEastAsia" w:cstheme="minorEastAsia" w:hint="eastAsia"/>
          <w:color w:val="000000"/>
        </w:rPr>
        <w:t>招标文件的修</w:t>
      </w:r>
      <w:bookmarkStart w:id="156" w:name="_Toc369531521"/>
      <w:bookmarkStart w:id="157" w:name="_Toc16514"/>
      <w:r>
        <w:rPr>
          <w:rFonts w:asciiTheme="minorEastAsia" w:eastAsiaTheme="minorEastAsia" w:hAnsiTheme="minorEastAsia" w:cstheme="minorEastAsia" w:hint="eastAsia"/>
          <w:color w:val="000000"/>
        </w:rPr>
        <w:t>改</w:t>
      </w:r>
      <w:bookmarkEnd w:id="154"/>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2.3.1</w:t>
      </w:r>
      <w:r>
        <w:rPr>
          <w:rFonts w:asciiTheme="minorEastAsia" w:eastAsiaTheme="minorEastAsia" w:hAnsiTheme="minorEastAsia" w:cstheme="minorEastAsia" w:hint="eastAsia"/>
          <w:color w:val="000000"/>
        </w:rPr>
        <w:t>招标人以投标人须知前附表规定的形式修改招标文件，并通知所有已购买招标文件的投标人。修改招标文件的时间距本章第</w:t>
      </w:r>
      <w:r>
        <w:rPr>
          <w:rFonts w:asciiTheme="minorEastAsia" w:eastAsiaTheme="minorEastAsia" w:hAnsiTheme="minorEastAsia" w:cstheme="minorEastAsia" w:hint="eastAsia"/>
          <w:color w:val="000000"/>
        </w:rPr>
        <w:t>4.2.1</w:t>
      </w:r>
      <w:r>
        <w:rPr>
          <w:rFonts w:asciiTheme="minorEastAsia" w:eastAsiaTheme="minorEastAsia" w:hAnsiTheme="minorEastAsia" w:cstheme="minorEastAsia" w:hint="eastAsia"/>
          <w:color w:val="000000"/>
        </w:rPr>
        <w:t>项规定的投标截止时间不足</w:t>
      </w:r>
      <w:r>
        <w:rPr>
          <w:rFonts w:asciiTheme="minorEastAsia" w:eastAsiaTheme="minorEastAsia" w:hAnsiTheme="minorEastAsia" w:cstheme="minorEastAsia" w:hint="eastAsia"/>
          <w:color w:val="000000"/>
        </w:rPr>
        <w:t>15</w:t>
      </w:r>
      <w:r>
        <w:rPr>
          <w:rFonts w:asciiTheme="minorEastAsia" w:eastAsiaTheme="minorEastAsia" w:hAnsiTheme="minorEastAsia" w:cstheme="minorEastAsia" w:hint="eastAsia"/>
          <w:color w:val="000000"/>
        </w:rPr>
        <w:t>日的，并且修改内容可能影响投标文件编制的，将相应延长投标截止时间。</w:t>
      </w:r>
    </w:p>
    <w:bookmarkEnd w:id="155"/>
    <w:bookmarkEnd w:id="156"/>
    <w:bookmarkEnd w:id="157"/>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2.3.2 </w:t>
      </w:r>
      <w:r>
        <w:rPr>
          <w:rFonts w:asciiTheme="minorEastAsia" w:eastAsiaTheme="minorEastAsia" w:hAnsiTheme="minorEastAsia" w:cstheme="minorEastAsia" w:hint="eastAsia"/>
          <w:color w:val="000000"/>
        </w:rPr>
        <w:t>投标人收到修改内容</w:t>
      </w:r>
      <w:bookmarkStart w:id="158" w:name="_Toc384308218"/>
      <w:bookmarkStart w:id="159" w:name="_Toc152045538"/>
      <w:bookmarkStart w:id="160" w:name="_Toc361508593"/>
      <w:bookmarkStart w:id="161" w:name="_Toc152042314"/>
      <w:bookmarkStart w:id="162" w:name="_Toc144974506"/>
      <w:bookmarkStart w:id="163" w:name="_Toc247513961"/>
      <w:bookmarkStart w:id="164" w:name="_Toc24632"/>
      <w:bookmarkStart w:id="165" w:name="_Toc369531524"/>
      <w:bookmarkStart w:id="166" w:name="_Toc247527562"/>
      <w:bookmarkStart w:id="167" w:name="_Toc300834958"/>
      <w:bookmarkStart w:id="168" w:name="_Toc352691482"/>
      <w:r>
        <w:rPr>
          <w:rFonts w:asciiTheme="minorEastAsia" w:eastAsiaTheme="minorEastAsia" w:hAnsiTheme="minorEastAsia" w:cstheme="minorEastAsia" w:hint="eastAsia"/>
          <w:color w:val="000000"/>
        </w:rPr>
        <w:t>后，</w:t>
      </w:r>
      <w:bookmarkStart w:id="169" w:name="_Toc384308220"/>
      <w:bookmarkStart w:id="170" w:name="_Toc247513963"/>
      <w:bookmarkStart w:id="171" w:name="_Toc16623"/>
      <w:bookmarkStart w:id="172" w:name="_Toc300834960"/>
      <w:bookmarkStart w:id="173" w:name="_Toc247527564"/>
      <w:bookmarkStart w:id="174" w:name="_Toc369531526"/>
      <w:bookmarkStart w:id="175" w:name="_Toc144974508"/>
      <w:bookmarkStart w:id="176" w:name="_Toc352691484"/>
      <w:bookmarkStart w:id="177" w:name="_Toc152042316"/>
      <w:bookmarkStart w:id="178" w:name="_Toc152045540"/>
      <w:bookmarkStart w:id="179" w:name="_Toc361508595"/>
      <w:bookmarkEnd w:id="158"/>
      <w:bookmarkEnd w:id="159"/>
      <w:bookmarkEnd w:id="160"/>
      <w:bookmarkEnd w:id="161"/>
      <w:bookmarkEnd w:id="162"/>
      <w:bookmarkEnd w:id="163"/>
      <w:bookmarkEnd w:id="164"/>
      <w:bookmarkEnd w:id="165"/>
      <w:bookmarkEnd w:id="166"/>
      <w:bookmarkEnd w:id="167"/>
      <w:bookmarkEnd w:id="168"/>
      <w:r>
        <w:rPr>
          <w:rFonts w:asciiTheme="minorEastAsia" w:eastAsiaTheme="minorEastAsia" w:hAnsiTheme="minorEastAsia" w:cstheme="minorEastAsia" w:hint="eastAsia"/>
          <w:color w:val="000000"/>
        </w:rPr>
        <w:t>应按投标人须知前附表规定的时间和形式通知招标人，确认已收到该修改。</w:t>
      </w:r>
    </w:p>
    <w:p w:rsidR="00DD4569" w:rsidRDefault="00DE770F">
      <w:pPr>
        <w:pStyle w:val="3"/>
        <w:spacing w:line="240" w:lineRule="auto"/>
        <w:ind w:firstLine="137"/>
        <w:rPr>
          <w:rFonts w:asciiTheme="minorEastAsia" w:eastAsiaTheme="minorEastAsia" w:hAnsiTheme="minorEastAsia" w:cstheme="minorEastAsia"/>
          <w:color w:val="000000"/>
        </w:rPr>
      </w:pPr>
      <w:bookmarkStart w:id="180" w:name="_Toc51924575"/>
      <w:r>
        <w:rPr>
          <w:rFonts w:asciiTheme="minorEastAsia" w:eastAsiaTheme="minorEastAsia" w:hAnsiTheme="minorEastAsia" w:cstheme="minorEastAsia" w:hint="eastAsia"/>
          <w:color w:val="000000"/>
        </w:rPr>
        <w:t>2.</w:t>
      </w:r>
      <w:bookmarkEnd w:id="169"/>
      <w:bookmarkEnd w:id="170"/>
      <w:bookmarkEnd w:id="171"/>
      <w:bookmarkEnd w:id="172"/>
      <w:bookmarkEnd w:id="173"/>
      <w:bookmarkEnd w:id="174"/>
      <w:bookmarkEnd w:id="175"/>
      <w:bookmarkEnd w:id="176"/>
      <w:bookmarkEnd w:id="177"/>
      <w:bookmarkEnd w:id="178"/>
      <w:bookmarkEnd w:id="179"/>
      <w:r>
        <w:rPr>
          <w:rFonts w:asciiTheme="minorEastAsia" w:eastAsiaTheme="minorEastAsia" w:hAnsiTheme="minorEastAsia" w:cstheme="minorEastAsia" w:hint="eastAsia"/>
          <w:color w:val="000000"/>
        </w:rPr>
        <w:t xml:space="preserve">4 </w:t>
      </w:r>
      <w:r>
        <w:rPr>
          <w:rFonts w:asciiTheme="minorEastAsia" w:eastAsiaTheme="minorEastAsia" w:hAnsiTheme="minorEastAsia" w:cstheme="minorEastAsia" w:hint="eastAsia"/>
          <w:color w:val="000000"/>
        </w:rPr>
        <w:t>招标文件的异议</w:t>
      </w:r>
      <w:bookmarkEnd w:id="180"/>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投标人或者其他利害关系人对招标文件有异议的，应当在投标截止时间</w:t>
      </w:r>
      <w:r>
        <w:rPr>
          <w:rFonts w:asciiTheme="minorEastAsia" w:eastAsiaTheme="minorEastAsia" w:hAnsiTheme="minorEastAsia" w:cstheme="minorEastAsia" w:hint="eastAsia"/>
          <w:color w:val="000000"/>
        </w:rPr>
        <w:t>10</w:t>
      </w:r>
      <w:r>
        <w:rPr>
          <w:rFonts w:asciiTheme="minorEastAsia" w:eastAsiaTheme="minorEastAsia" w:hAnsiTheme="minorEastAsia" w:cstheme="minorEastAsia" w:hint="eastAsia"/>
          <w:color w:val="000000"/>
        </w:rPr>
        <w:t>日前以书面形式提出。招标人将在收到异议之日起</w:t>
      </w:r>
      <w:r>
        <w:rPr>
          <w:rFonts w:asciiTheme="minorEastAsia" w:eastAsiaTheme="minorEastAsia" w:hAnsiTheme="minorEastAsia" w:cstheme="minorEastAsia" w:hint="eastAsia"/>
          <w:color w:val="000000"/>
        </w:rPr>
        <w:t>3</w:t>
      </w:r>
      <w:r>
        <w:rPr>
          <w:rFonts w:asciiTheme="minorEastAsia" w:eastAsiaTheme="minorEastAsia" w:hAnsiTheme="minorEastAsia" w:cstheme="minorEastAsia" w:hint="eastAsia"/>
          <w:color w:val="000000"/>
        </w:rPr>
        <w:t>日内</w:t>
      </w:r>
      <w:proofErr w:type="gramStart"/>
      <w:r>
        <w:rPr>
          <w:rFonts w:asciiTheme="minorEastAsia" w:eastAsiaTheme="minorEastAsia" w:hAnsiTheme="minorEastAsia" w:cstheme="minorEastAsia" w:hint="eastAsia"/>
          <w:color w:val="000000"/>
        </w:rPr>
        <w:t>作出</w:t>
      </w:r>
      <w:proofErr w:type="gramEnd"/>
      <w:r>
        <w:rPr>
          <w:rFonts w:asciiTheme="minorEastAsia" w:eastAsiaTheme="minorEastAsia" w:hAnsiTheme="minorEastAsia" w:cstheme="minorEastAsia" w:hint="eastAsia"/>
          <w:color w:val="000000"/>
        </w:rPr>
        <w:t>答复；</w:t>
      </w:r>
      <w:proofErr w:type="gramStart"/>
      <w:r>
        <w:rPr>
          <w:rFonts w:asciiTheme="minorEastAsia" w:eastAsiaTheme="minorEastAsia" w:hAnsiTheme="minorEastAsia" w:cstheme="minorEastAsia" w:hint="eastAsia"/>
          <w:color w:val="000000"/>
        </w:rPr>
        <w:t>作出</w:t>
      </w:r>
      <w:proofErr w:type="gramEnd"/>
      <w:r>
        <w:rPr>
          <w:rFonts w:asciiTheme="minorEastAsia" w:eastAsiaTheme="minorEastAsia" w:hAnsiTheme="minorEastAsia" w:cstheme="minorEastAsia" w:hint="eastAsia"/>
          <w:color w:val="000000"/>
        </w:rPr>
        <w:t>答复前，将暂停招标投标活动。</w:t>
      </w:r>
    </w:p>
    <w:p w:rsidR="00DD4569" w:rsidRDefault="00DE770F">
      <w:pPr>
        <w:pStyle w:val="20"/>
        <w:rPr>
          <w:rFonts w:asciiTheme="minorEastAsia" w:eastAsiaTheme="minorEastAsia" w:hAnsiTheme="minorEastAsia" w:cstheme="minorEastAsia"/>
          <w:color w:val="000000"/>
        </w:rPr>
      </w:pPr>
      <w:bookmarkStart w:id="181" w:name="_Toc51924576"/>
      <w:r>
        <w:rPr>
          <w:rFonts w:asciiTheme="minorEastAsia" w:eastAsiaTheme="minorEastAsia" w:hAnsiTheme="minorEastAsia" w:cstheme="minorEastAsia" w:hint="eastAsia"/>
          <w:color w:val="000000"/>
        </w:rPr>
        <w:t>3</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投标文件</w:t>
      </w:r>
      <w:bookmarkEnd w:id="181"/>
    </w:p>
    <w:p w:rsidR="00DD4569" w:rsidRDefault="00DE770F">
      <w:pPr>
        <w:pStyle w:val="3"/>
        <w:spacing w:line="240" w:lineRule="auto"/>
        <w:ind w:firstLine="137"/>
        <w:rPr>
          <w:rFonts w:asciiTheme="minorEastAsia" w:eastAsiaTheme="minorEastAsia" w:hAnsiTheme="minorEastAsia" w:cstheme="minorEastAsia"/>
          <w:color w:val="000000"/>
        </w:rPr>
      </w:pPr>
      <w:bookmarkStart w:id="182" w:name="_Toc51924577"/>
      <w:r>
        <w:rPr>
          <w:rFonts w:asciiTheme="minorEastAsia" w:eastAsiaTheme="minorEastAsia" w:hAnsiTheme="minorEastAsia" w:cstheme="minorEastAsia" w:hint="eastAsia"/>
          <w:color w:val="000000"/>
        </w:rPr>
        <w:t xml:space="preserve">3.1 </w:t>
      </w:r>
      <w:r>
        <w:rPr>
          <w:rFonts w:asciiTheme="minorEastAsia" w:eastAsiaTheme="minorEastAsia" w:hAnsiTheme="minorEastAsia" w:cstheme="minorEastAsia" w:hint="eastAsia"/>
          <w:color w:val="000000"/>
        </w:rPr>
        <w:t>投标文件的组成</w:t>
      </w:r>
      <w:bookmarkEnd w:id="182"/>
    </w:p>
    <w:p w:rsidR="00DD4569" w:rsidRDefault="00DE770F">
      <w:pPr>
        <w:spacing w:line="400" w:lineRule="exact"/>
        <w:rPr>
          <w:rFonts w:asciiTheme="minorEastAsia" w:eastAsiaTheme="minorEastAsia" w:hAnsiTheme="minorEastAsia" w:cstheme="minorEastAsia"/>
        </w:rPr>
      </w:pPr>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 xml:space="preserve">3.1.1 </w:t>
      </w:r>
      <w:r>
        <w:rPr>
          <w:rFonts w:asciiTheme="minorEastAsia" w:eastAsiaTheme="minorEastAsia" w:hAnsiTheme="minorEastAsia" w:cstheme="minorEastAsia" w:hint="eastAsia"/>
        </w:rPr>
        <w:t>投标文件应包括下列内容：</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w:t>
      </w:r>
      <w:r>
        <w:rPr>
          <w:rFonts w:asciiTheme="minorEastAsia" w:eastAsiaTheme="minorEastAsia" w:hAnsiTheme="minorEastAsia" w:cstheme="minorEastAsia" w:hint="eastAsia"/>
        </w:rPr>
        <w:t>）投标函及投标函附录；</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2</w:t>
      </w:r>
      <w:r>
        <w:rPr>
          <w:rFonts w:asciiTheme="minorEastAsia" w:eastAsiaTheme="minorEastAsia" w:hAnsiTheme="minorEastAsia" w:cstheme="minorEastAsia" w:hint="eastAsia"/>
        </w:rPr>
        <w:t>）法定代表人身份证明或授权委托书；</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3</w:t>
      </w:r>
      <w:r>
        <w:rPr>
          <w:rFonts w:asciiTheme="minorEastAsia" w:eastAsiaTheme="minorEastAsia" w:hAnsiTheme="minorEastAsia" w:cstheme="minorEastAsia" w:hint="eastAsia"/>
        </w:rPr>
        <w:t>）监理报酬清单；</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4</w:t>
      </w:r>
      <w:r>
        <w:rPr>
          <w:rFonts w:asciiTheme="minorEastAsia" w:eastAsiaTheme="minorEastAsia" w:hAnsiTheme="minorEastAsia" w:cstheme="minorEastAsia" w:hint="eastAsia"/>
        </w:rPr>
        <w:t>）资格审查资料；</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5</w:t>
      </w:r>
      <w:r>
        <w:rPr>
          <w:rFonts w:asciiTheme="minorEastAsia" w:eastAsiaTheme="minorEastAsia" w:hAnsiTheme="minorEastAsia" w:cstheme="minorEastAsia" w:hint="eastAsia"/>
        </w:rPr>
        <w:t>）监理大纲；</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6</w:t>
      </w:r>
      <w:r>
        <w:rPr>
          <w:rFonts w:asciiTheme="minorEastAsia" w:eastAsiaTheme="minorEastAsia" w:hAnsiTheme="minorEastAsia" w:cstheme="minorEastAsia" w:hint="eastAsia"/>
        </w:rPr>
        <w:t>）投标人须知前附表规定的其他资料。</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投标人在评标过程中</w:t>
      </w:r>
      <w:proofErr w:type="gramStart"/>
      <w:r>
        <w:rPr>
          <w:rFonts w:asciiTheme="minorEastAsia" w:eastAsiaTheme="minorEastAsia" w:hAnsiTheme="minorEastAsia" w:cstheme="minorEastAsia" w:hint="eastAsia"/>
        </w:rPr>
        <w:t>作出</w:t>
      </w:r>
      <w:proofErr w:type="gramEnd"/>
      <w:r>
        <w:rPr>
          <w:rFonts w:asciiTheme="minorEastAsia" w:eastAsiaTheme="minorEastAsia" w:hAnsiTheme="minorEastAsia" w:cstheme="minorEastAsia" w:hint="eastAsia"/>
        </w:rPr>
        <w:t>的符合法律法规和招标文件规定的澄清确认，构成投标文件的组成部分。</w:t>
      </w:r>
    </w:p>
    <w:p w:rsidR="00DD4569" w:rsidRDefault="00DE770F">
      <w:pPr>
        <w:spacing w:line="400" w:lineRule="exact"/>
        <w:ind w:firstLineChars="171" w:firstLine="359"/>
        <w:rPr>
          <w:rFonts w:asciiTheme="minorEastAsia" w:eastAsiaTheme="minorEastAsia" w:hAnsiTheme="minorEastAsia" w:cstheme="minorEastAsia"/>
        </w:rPr>
      </w:pPr>
      <w:r>
        <w:rPr>
          <w:rFonts w:asciiTheme="minorEastAsia" w:eastAsiaTheme="minorEastAsia" w:hAnsiTheme="minorEastAsia" w:cstheme="minorEastAsia" w:hint="eastAsia"/>
        </w:rPr>
        <w:t xml:space="preserve">3.1.2 </w:t>
      </w:r>
      <w:r>
        <w:rPr>
          <w:rFonts w:asciiTheme="minorEastAsia" w:eastAsiaTheme="minorEastAsia" w:hAnsiTheme="minorEastAsia" w:cstheme="minorEastAsia" w:hint="eastAsia"/>
        </w:rPr>
        <w:t>投标人须知前附表规定不接受联合体投标的，或投标人没有组成联合体的，投标文件不包括本章第</w:t>
      </w:r>
      <w:r>
        <w:rPr>
          <w:rFonts w:asciiTheme="minorEastAsia" w:eastAsiaTheme="minorEastAsia" w:hAnsiTheme="minorEastAsia" w:cstheme="minorEastAsia" w:hint="eastAsia"/>
        </w:rPr>
        <w:t>3.1.1</w:t>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3</w:t>
      </w:r>
      <w:r>
        <w:rPr>
          <w:rFonts w:asciiTheme="minorEastAsia" w:eastAsiaTheme="minorEastAsia" w:hAnsiTheme="minorEastAsia" w:cstheme="minorEastAsia" w:hint="eastAsia"/>
        </w:rPr>
        <w:t>）目所指的联合体协议书。</w:t>
      </w:r>
    </w:p>
    <w:p w:rsidR="00DD4569" w:rsidRDefault="00DE770F">
      <w:pPr>
        <w:spacing w:line="400" w:lineRule="exact"/>
        <w:ind w:firstLineChars="171" w:firstLine="359"/>
        <w:rPr>
          <w:rFonts w:asciiTheme="minorEastAsia" w:eastAsiaTheme="minorEastAsia" w:hAnsiTheme="minorEastAsia" w:cstheme="minorEastAsia"/>
          <w:color w:val="000000"/>
        </w:rPr>
      </w:pPr>
      <w:r>
        <w:rPr>
          <w:rFonts w:asciiTheme="minorEastAsia" w:eastAsiaTheme="minorEastAsia" w:hAnsiTheme="minorEastAsia" w:cstheme="minorEastAsia" w:hint="eastAsia"/>
        </w:rPr>
        <w:t xml:space="preserve">3.1.3 </w:t>
      </w:r>
      <w:r>
        <w:rPr>
          <w:rFonts w:asciiTheme="minorEastAsia" w:eastAsiaTheme="minorEastAsia" w:hAnsiTheme="minorEastAsia" w:cstheme="minorEastAsia" w:hint="eastAsia"/>
        </w:rPr>
        <w:t>投标人须知前附表未要求提交投标保证金的，投标文件不包括本章第</w:t>
      </w:r>
      <w:r>
        <w:rPr>
          <w:rFonts w:asciiTheme="minorEastAsia" w:eastAsiaTheme="minorEastAsia" w:hAnsiTheme="minorEastAsia" w:cstheme="minorEastAsia" w:hint="eastAsia"/>
        </w:rPr>
        <w:t>3.1.1</w:t>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4</w:t>
      </w:r>
      <w:r>
        <w:rPr>
          <w:rFonts w:asciiTheme="minorEastAsia" w:eastAsiaTheme="minorEastAsia" w:hAnsiTheme="minorEastAsia" w:cstheme="minorEastAsia" w:hint="eastAsia"/>
        </w:rPr>
        <w:t>）目所指的投标保证金。</w:t>
      </w:r>
    </w:p>
    <w:p w:rsidR="00DD4569" w:rsidRDefault="00DE770F">
      <w:pPr>
        <w:pStyle w:val="3"/>
        <w:spacing w:line="240" w:lineRule="auto"/>
        <w:ind w:firstLine="137"/>
        <w:rPr>
          <w:rFonts w:asciiTheme="minorEastAsia" w:eastAsiaTheme="minorEastAsia" w:hAnsiTheme="minorEastAsia" w:cstheme="minorEastAsia"/>
          <w:color w:val="000000"/>
        </w:rPr>
      </w:pPr>
      <w:bookmarkStart w:id="183" w:name="_Toc51924578"/>
      <w:r>
        <w:rPr>
          <w:rFonts w:asciiTheme="minorEastAsia" w:eastAsiaTheme="minorEastAsia" w:hAnsiTheme="minorEastAsia" w:cstheme="minorEastAsia" w:hint="eastAsia"/>
          <w:color w:val="000000"/>
        </w:rPr>
        <w:lastRenderedPageBreak/>
        <w:t xml:space="preserve">3.2 </w:t>
      </w:r>
      <w:r>
        <w:rPr>
          <w:rFonts w:asciiTheme="minorEastAsia" w:eastAsiaTheme="minorEastAsia" w:hAnsiTheme="minorEastAsia" w:cstheme="minorEastAsia" w:hint="eastAsia"/>
          <w:color w:val="000000"/>
        </w:rPr>
        <w:t>投标报价</w:t>
      </w:r>
      <w:bookmarkEnd w:id="183"/>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3.2.1 </w:t>
      </w:r>
      <w:r>
        <w:rPr>
          <w:rFonts w:asciiTheme="minorEastAsia" w:eastAsiaTheme="minorEastAsia" w:hAnsiTheme="minorEastAsia" w:cstheme="minorEastAsia" w:hint="eastAsia"/>
        </w:rPr>
        <w:t>投标报价应包括国家规定的增值税税金，除投标人须知前附表另有规定外，增值税税金按一般计税方法计算。投标人应按第六章“投标文件格式”的要求在投标函中进行报价并填写监理报酬清单。</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3.2.2 </w:t>
      </w:r>
      <w:r>
        <w:rPr>
          <w:rFonts w:asciiTheme="minorEastAsia" w:eastAsiaTheme="minorEastAsia" w:hAnsiTheme="minorEastAsia" w:cstheme="minorEastAsia" w:hint="eastAsia"/>
        </w:rPr>
        <w:t>投标人应充分了解该项目的总体情况以及影响投标报价的其他要素。</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3.2.3</w:t>
      </w:r>
      <w:bookmarkStart w:id="184" w:name="_Toc361508599"/>
      <w:bookmarkStart w:id="185" w:name="_Toc300834964"/>
      <w:bookmarkStart w:id="186" w:name="_Toc15242"/>
      <w:bookmarkStart w:id="187" w:name="_Toc352691487"/>
      <w:bookmarkStart w:id="188" w:name="_Toc247513967"/>
      <w:bookmarkStart w:id="189" w:name="_Toc144974511"/>
      <w:bookmarkStart w:id="190" w:name="_Toc152042319"/>
      <w:bookmarkStart w:id="191" w:name="_Toc152045543"/>
      <w:bookmarkStart w:id="192" w:name="_Toc369531530"/>
      <w:bookmarkStart w:id="193" w:name="_Toc247527568"/>
      <w:bookmarkStart w:id="194" w:name="_Toc384308224"/>
      <w:bookmarkEnd w:id="184"/>
      <w:bookmarkEnd w:id="185"/>
      <w:bookmarkEnd w:id="186"/>
      <w:bookmarkEnd w:id="187"/>
      <w:bookmarkEnd w:id="188"/>
      <w:bookmarkEnd w:id="189"/>
      <w:bookmarkEnd w:id="190"/>
      <w:bookmarkEnd w:id="191"/>
      <w:bookmarkEnd w:id="192"/>
      <w:bookmarkEnd w:id="193"/>
      <w:bookmarkEnd w:id="194"/>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本项目的报价方式见投标人须知前附表。投标人在投标截止时间前修改投标函中的投标报价总额，应同时修改投标文件“监理报酬清单”中的</w:t>
      </w:r>
      <w:r>
        <w:rPr>
          <w:rFonts w:asciiTheme="minorEastAsia" w:eastAsiaTheme="minorEastAsia" w:hAnsiTheme="minorEastAsia" w:cstheme="minorEastAsia" w:hint="eastAsia"/>
        </w:rPr>
        <w:t>相应报价。此修改须符合本章第</w:t>
      </w:r>
      <w:r>
        <w:rPr>
          <w:rFonts w:asciiTheme="minorEastAsia" w:eastAsiaTheme="minorEastAsia" w:hAnsiTheme="minorEastAsia" w:cstheme="minorEastAsia" w:hint="eastAsia"/>
        </w:rPr>
        <w:t>4.3</w:t>
      </w:r>
      <w:r>
        <w:rPr>
          <w:rFonts w:asciiTheme="minorEastAsia" w:eastAsiaTheme="minorEastAsia" w:hAnsiTheme="minorEastAsia" w:cstheme="minorEastAsia" w:hint="eastAsia"/>
        </w:rPr>
        <w:t>款的有关要求。</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rPr>
        <w:t>3.2.4</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rPr>
        <w:t>招标人设有最高投标限价的，投标人的投标报价不得超过最高投标限价，最高投标限价在投标</w:t>
      </w:r>
      <w:bookmarkStart w:id="195" w:name="_Toc361508600"/>
      <w:bookmarkStart w:id="196" w:name="_Toc384308225"/>
      <w:bookmarkStart w:id="197" w:name="_Toc144974512"/>
      <w:bookmarkStart w:id="198" w:name="_Toc10429"/>
      <w:bookmarkStart w:id="199" w:name="_Toc247527569"/>
      <w:bookmarkStart w:id="200" w:name="_Toc369531531"/>
      <w:bookmarkStart w:id="201" w:name="_Toc152042320"/>
      <w:bookmarkStart w:id="202" w:name="_Toc352691488"/>
      <w:bookmarkStart w:id="203" w:name="_Toc247513968"/>
      <w:bookmarkStart w:id="204" w:name="_Toc300834965"/>
      <w:bookmarkStart w:id="205" w:name="_Toc152045544"/>
      <w:r>
        <w:rPr>
          <w:rFonts w:asciiTheme="minorEastAsia" w:eastAsiaTheme="minorEastAsia" w:hAnsiTheme="minorEastAsia" w:cstheme="minorEastAsia" w:hint="eastAsia"/>
        </w:rPr>
        <w:t>人须知前附表中载明。</w:t>
      </w:r>
      <w:bookmarkEnd w:id="195"/>
      <w:bookmarkEnd w:id="196"/>
      <w:bookmarkEnd w:id="197"/>
      <w:bookmarkEnd w:id="198"/>
      <w:bookmarkEnd w:id="199"/>
      <w:bookmarkEnd w:id="200"/>
      <w:bookmarkEnd w:id="201"/>
      <w:bookmarkEnd w:id="202"/>
      <w:bookmarkEnd w:id="203"/>
      <w:bookmarkEnd w:id="204"/>
      <w:bookmarkEnd w:id="205"/>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3.2.5 </w:t>
      </w:r>
      <w:r>
        <w:rPr>
          <w:rFonts w:asciiTheme="minorEastAsia" w:eastAsiaTheme="minorEastAsia" w:hAnsiTheme="minorEastAsia" w:cstheme="minorEastAsia" w:hint="eastAsia"/>
          <w:color w:val="000000"/>
        </w:rPr>
        <w:t>投标报价的</w:t>
      </w:r>
      <w:proofErr w:type="gramStart"/>
      <w:r>
        <w:rPr>
          <w:rFonts w:asciiTheme="minorEastAsia" w:eastAsiaTheme="minorEastAsia" w:hAnsiTheme="minorEastAsia" w:cstheme="minorEastAsia" w:hint="eastAsia"/>
          <w:color w:val="000000"/>
        </w:rPr>
        <w:t>其他要</w:t>
      </w:r>
      <w:proofErr w:type="gramEnd"/>
      <w:r>
        <w:rPr>
          <w:rFonts w:asciiTheme="minorEastAsia" w:eastAsiaTheme="minorEastAsia" w:hAnsiTheme="minorEastAsia" w:cstheme="minorEastAsia" w:hint="eastAsia"/>
          <w:color w:val="000000"/>
        </w:rPr>
        <w:t>求见投标人须知前附表。</w:t>
      </w:r>
    </w:p>
    <w:p w:rsidR="00DD4569" w:rsidRDefault="00DE770F">
      <w:pPr>
        <w:pStyle w:val="3"/>
        <w:spacing w:line="240" w:lineRule="auto"/>
        <w:ind w:firstLine="137"/>
        <w:rPr>
          <w:rFonts w:asciiTheme="minorEastAsia" w:eastAsiaTheme="minorEastAsia" w:hAnsiTheme="minorEastAsia" w:cstheme="minorEastAsia"/>
          <w:color w:val="000000"/>
        </w:rPr>
      </w:pPr>
      <w:bookmarkStart w:id="206" w:name="_Toc51924579"/>
      <w:r>
        <w:rPr>
          <w:rFonts w:asciiTheme="minorEastAsia" w:eastAsiaTheme="minorEastAsia" w:hAnsiTheme="minorEastAsia" w:cstheme="minorEastAsia" w:hint="eastAsia"/>
          <w:color w:val="000000"/>
        </w:rPr>
        <w:t xml:space="preserve">3.3 </w:t>
      </w:r>
      <w:r>
        <w:rPr>
          <w:rFonts w:asciiTheme="minorEastAsia" w:eastAsiaTheme="minorEastAsia" w:hAnsiTheme="minorEastAsia" w:cstheme="minorEastAsia" w:hint="eastAsia"/>
          <w:color w:val="000000"/>
        </w:rPr>
        <w:t>投标有效期</w:t>
      </w:r>
      <w:bookmarkEnd w:id="206"/>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3.3.1 </w:t>
      </w:r>
      <w:r>
        <w:rPr>
          <w:rFonts w:asciiTheme="minorEastAsia" w:eastAsiaTheme="minorEastAsia" w:hAnsiTheme="minorEastAsia" w:cstheme="minorEastAsia" w:hint="eastAsia"/>
          <w:color w:val="000000"/>
        </w:rPr>
        <w:t>除</w:t>
      </w:r>
      <w:r>
        <w:rPr>
          <w:rFonts w:asciiTheme="minorEastAsia" w:eastAsiaTheme="minorEastAsia" w:hAnsiTheme="minorEastAsia" w:cstheme="minorEastAsia" w:hint="eastAsia"/>
        </w:rPr>
        <w:t>投标人须知前附表另有规定外，投标有效期为</w:t>
      </w:r>
      <w:r>
        <w:rPr>
          <w:rFonts w:asciiTheme="minorEastAsia" w:eastAsiaTheme="minorEastAsia" w:hAnsiTheme="minorEastAsia" w:cstheme="minorEastAsia" w:hint="eastAsia"/>
        </w:rPr>
        <w:t>90</w:t>
      </w:r>
      <w:r>
        <w:rPr>
          <w:rFonts w:asciiTheme="minorEastAsia" w:eastAsiaTheme="minorEastAsia" w:hAnsiTheme="minorEastAsia" w:cstheme="minorEastAsia" w:hint="eastAsia"/>
        </w:rPr>
        <w:t>日</w:t>
      </w:r>
      <w:r>
        <w:rPr>
          <w:rFonts w:asciiTheme="minorEastAsia" w:eastAsiaTheme="minorEastAsia" w:hAnsiTheme="minorEastAsia" w:cstheme="minorEastAsia" w:hint="eastAsia"/>
          <w:color w:val="000000"/>
        </w:rPr>
        <w:t>。</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3.3.2 </w:t>
      </w:r>
      <w:r>
        <w:rPr>
          <w:rFonts w:asciiTheme="minorEastAsia" w:eastAsiaTheme="minorEastAsia" w:hAnsiTheme="minorEastAsia" w:cstheme="minorEastAsia" w:hint="eastAsia"/>
          <w:color w:val="000000"/>
        </w:rPr>
        <w:t>在投标有效期内，投标人撤销投标文件的，应承担招标文件和法律规定的责任。</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color w:val="000000"/>
        </w:rPr>
        <w:t xml:space="preserve">3.3.3 </w:t>
      </w:r>
      <w:r>
        <w:rPr>
          <w:rFonts w:asciiTheme="minorEastAsia" w:eastAsiaTheme="minorEastAsia" w:hAnsiTheme="minorEastAsia" w:cstheme="minorEastAsia" w:hint="eastAsia"/>
          <w:color w:val="000000"/>
        </w:rPr>
        <w:t>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w:t>
      </w:r>
      <w:r>
        <w:rPr>
          <w:rFonts w:asciiTheme="minorEastAsia" w:eastAsiaTheme="minorEastAsia" w:hAnsiTheme="minorEastAsia" w:cstheme="minorEastAsia" w:hint="eastAsia"/>
        </w:rPr>
        <w:t>人有权收回其投标保证金及以现金或者支票形式递交的投标保证金的银行同期存款利息。</w:t>
      </w:r>
    </w:p>
    <w:p w:rsidR="00DD4569" w:rsidRDefault="00DE770F">
      <w:pPr>
        <w:pStyle w:val="3"/>
        <w:spacing w:line="240" w:lineRule="auto"/>
        <w:ind w:firstLine="137"/>
        <w:rPr>
          <w:rFonts w:asciiTheme="minorEastAsia" w:eastAsiaTheme="minorEastAsia" w:hAnsiTheme="minorEastAsia" w:cstheme="minorEastAsia"/>
          <w:color w:val="000000"/>
        </w:rPr>
      </w:pPr>
      <w:bookmarkStart w:id="207" w:name="_Toc51924580"/>
      <w:r>
        <w:rPr>
          <w:rFonts w:asciiTheme="minorEastAsia" w:eastAsiaTheme="minorEastAsia" w:hAnsiTheme="minorEastAsia" w:cstheme="minorEastAsia" w:hint="eastAsia"/>
          <w:color w:val="000000"/>
        </w:rPr>
        <w:t xml:space="preserve">3.4 </w:t>
      </w:r>
      <w:r>
        <w:rPr>
          <w:rFonts w:asciiTheme="minorEastAsia" w:eastAsiaTheme="minorEastAsia" w:hAnsiTheme="minorEastAsia" w:cstheme="minorEastAsia" w:hint="eastAsia"/>
          <w:color w:val="000000"/>
        </w:rPr>
        <w:t>投标保证金</w:t>
      </w:r>
      <w:bookmarkEnd w:id="207"/>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3.4.1 </w:t>
      </w:r>
      <w:r>
        <w:rPr>
          <w:rFonts w:asciiTheme="minorEastAsia" w:eastAsiaTheme="minorEastAsia" w:hAnsiTheme="minorEastAsia" w:cstheme="minorEastAsia" w:hint="eastAsia"/>
          <w:color w:val="000000"/>
        </w:rPr>
        <w:t>投标人在递交投标文件的同时，应按投标人须知前附表规定的金额</w:t>
      </w:r>
      <w:bookmarkStart w:id="208" w:name="_Toc369531532"/>
      <w:bookmarkStart w:id="209" w:name="_Toc4592"/>
      <w:bookmarkStart w:id="210" w:name="_Toc247513969"/>
      <w:bookmarkStart w:id="211" w:name="_Toc300834966"/>
      <w:bookmarkStart w:id="212" w:name="_Toc361508601"/>
      <w:bookmarkStart w:id="213" w:name="_Toc352691489"/>
      <w:bookmarkStart w:id="214" w:name="_Toc384308226"/>
      <w:bookmarkStart w:id="215" w:name="_Toc152045545"/>
      <w:bookmarkStart w:id="216" w:name="_Toc144974513"/>
      <w:bookmarkStart w:id="217" w:name="_Toc152042321"/>
      <w:bookmarkStart w:id="218" w:name="_Toc247527570"/>
      <w:r>
        <w:rPr>
          <w:rFonts w:asciiTheme="minorEastAsia" w:eastAsiaTheme="minorEastAsia" w:hAnsiTheme="minorEastAsia" w:cstheme="minorEastAsia" w:hint="eastAsia"/>
          <w:color w:val="000000"/>
        </w:rPr>
        <w:t>、形式和第六章“投标文</w:t>
      </w:r>
      <w:bookmarkEnd w:id="208"/>
      <w:bookmarkEnd w:id="209"/>
      <w:bookmarkEnd w:id="210"/>
      <w:bookmarkEnd w:id="211"/>
      <w:bookmarkEnd w:id="212"/>
      <w:bookmarkEnd w:id="213"/>
      <w:bookmarkEnd w:id="214"/>
      <w:bookmarkEnd w:id="215"/>
      <w:bookmarkEnd w:id="216"/>
      <w:bookmarkEnd w:id="217"/>
      <w:bookmarkEnd w:id="218"/>
      <w:r>
        <w:rPr>
          <w:rFonts w:asciiTheme="minorEastAsia" w:eastAsiaTheme="minorEastAsia" w:hAnsiTheme="minorEastAsia" w:cstheme="minorEastAsia" w:hint="eastAsia"/>
          <w:color w:val="000000"/>
        </w:rPr>
        <w:t>件格式”规定的投标保证金格式递交投标保证金，并作为其投标文件的组成部分。境内投标人以现金或者支票形式提交</w:t>
      </w:r>
      <w:r>
        <w:rPr>
          <w:rFonts w:asciiTheme="minorEastAsia" w:eastAsiaTheme="minorEastAsia" w:hAnsiTheme="minorEastAsia" w:cstheme="minorEastAsia" w:hint="eastAsia"/>
          <w:color w:val="000000"/>
        </w:rPr>
        <w:t>的投标保证金，应当从其基本账户转出并在投标文件中附上基本账户开户证明。联合体投标的，其投标保证金可以由牵头人递交，并应符合投标人须知前附表的规定。</w:t>
      </w:r>
    </w:p>
    <w:p w:rsidR="00DD4569" w:rsidRDefault="00DE770F">
      <w:pPr>
        <w:spacing w:line="400" w:lineRule="exact"/>
        <w:ind w:firstLineChars="200" w:firstLine="420"/>
        <w:jc w:val="lef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3.4.2 </w:t>
      </w:r>
      <w:r>
        <w:rPr>
          <w:rFonts w:asciiTheme="minorEastAsia" w:eastAsiaTheme="minorEastAsia" w:hAnsiTheme="minorEastAsia" w:cstheme="minorEastAsia" w:hint="eastAsia"/>
          <w:color w:val="000000"/>
        </w:rPr>
        <w:t>投标人不按本章第</w:t>
      </w:r>
      <w:r>
        <w:rPr>
          <w:rFonts w:asciiTheme="minorEastAsia" w:eastAsiaTheme="minorEastAsia" w:hAnsiTheme="minorEastAsia" w:cstheme="minorEastAsia" w:hint="eastAsia"/>
          <w:color w:val="000000"/>
        </w:rPr>
        <w:t>3.4.1</w:t>
      </w:r>
      <w:r>
        <w:rPr>
          <w:rFonts w:asciiTheme="minorEastAsia" w:eastAsiaTheme="minorEastAsia" w:hAnsiTheme="minorEastAsia" w:cstheme="minorEastAsia" w:hint="eastAsia"/>
          <w:color w:val="000000"/>
        </w:rPr>
        <w:t>项</w:t>
      </w:r>
      <w:bookmarkStart w:id="219" w:name="_Toc352691490"/>
      <w:bookmarkStart w:id="220" w:name="_Toc361508602"/>
      <w:bookmarkStart w:id="221" w:name="_Toc29025"/>
      <w:bookmarkStart w:id="222" w:name="_Toc369531533"/>
      <w:bookmarkStart w:id="223" w:name="_Toc384308227"/>
      <w:r>
        <w:rPr>
          <w:rFonts w:asciiTheme="minorEastAsia" w:eastAsiaTheme="minorEastAsia" w:hAnsiTheme="minorEastAsia" w:cstheme="minorEastAsia" w:hint="eastAsia"/>
          <w:color w:val="000000"/>
        </w:rPr>
        <w:t>要求提交投标保证金的，</w:t>
      </w:r>
      <w:bookmarkEnd w:id="219"/>
      <w:bookmarkEnd w:id="220"/>
      <w:bookmarkEnd w:id="221"/>
      <w:bookmarkEnd w:id="222"/>
      <w:bookmarkEnd w:id="223"/>
      <w:r>
        <w:rPr>
          <w:rFonts w:asciiTheme="minorEastAsia" w:eastAsiaTheme="minorEastAsia" w:hAnsiTheme="minorEastAsia" w:cstheme="minorEastAsia" w:hint="eastAsia"/>
          <w:color w:val="000000"/>
        </w:rPr>
        <w:t>评标委员会将否决其投标。</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3.4.3 </w:t>
      </w:r>
      <w:r>
        <w:rPr>
          <w:rFonts w:asciiTheme="minorEastAsia" w:eastAsiaTheme="minorEastAsia" w:hAnsiTheme="minorEastAsia" w:cstheme="minorEastAsia" w:hint="eastAsia"/>
          <w:color w:val="000000"/>
        </w:rPr>
        <w:t>招标人最迟将在与中标人</w:t>
      </w:r>
      <w:bookmarkStart w:id="224" w:name="_Toc247513970"/>
      <w:bookmarkStart w:id="225" w:name="_Toc14751"/>
      <w:bookmarkStart w:id="226" w:name="_Toc352691491"/>
      <w:bookmarkStart w:id="227" w:name="_Toc144974514"/>
      <w:bookmarkStart w:id="228" w:name="_Toc152042322"/>
      <w:bookmarkStart w:id="229" w:name="_Toc384308228"/>
      <w:bookmarkStart w:id="230" w:name="_Toc247527571"/>
      <w:bookmarkStart w:id="231" w:name="_Toc152045546"/>
      <w:bookmarkStart w:id="232" w:name="_Toc300834967"/>
      <w:bookmarkStart w:id="233" w:name="_Toc369531534"/>
      <w:bookmarkStart w:id="234" w:name="_Toc361508603"/>
      <w:r>
        <w:rPr>
          <w:rFonts w:asciiTheme="minorEastAsia" w:eastAsiaTheme="minorEastAsia" w:hAnsiTheme="minorEastAsia" w:cstheme="minorEastAsia" w:hint="eastAsia"/>
          <w:color w:val="000000"/>
        </w:rPr>
        <w:t>签订合同后</w:t>
      </w:r>
      <w:r>
        <w:rPr>
          <w:rFonts w:asciiTheme="minorEastAsia" w:eastAsiaTheme="minorEastAsia" w:hAnsiTheme="minorEastAsia" w:cstheme="minorEastAsia" w:hint="eastAsia"/>
          <w:color w:val="000000"/>
        </w:rPr>
        <w:t>5</w:t>
      </w:r>
      <w:r>
        <w:rPr>
          <w:rFonts w:asciiTheme="minorEastAsia" w:eastAsiaTheme="minorEastAsia" w:hAnsiTheme="minorEastAsia" w:cstheme="minorEastAsia" w:hint="eastAsia"/>
          <w:color w:val="000000"/>
        </w:rPr>
        <w:t>日</w:t>
      </w:r>
      <w:bookmarkEnd w:id="224"/>
      <w:bookmarkEnd w:id="225"/>
      <w:bookmarkEnd w:id="226"/>
      <w:bookmarkEnd w:id="227"/>
      <w:bookmarkEnd w:id="228"/>
      <w:bookmarkEnd w:id="229"/>
      <w:bookmarkEnd w:id="230"/>
      <w:bookmarkEnd w:id="231"/>
      <w:bookmarkEnd w:id="232"/>
      <w:bookmarkEnd w:id="233"/>
      <w:bookmarkEnd w:id="234"/>
      <w:r>
        <w:rPr>
          <w:rFonts w:asciiTheme="minorEastAsia" w:eastAsiaTheme="minorEastAsia" w:hAnsiTheme="minorEastAsia" w:cstheme="minorEastAsia" w:hint="eastAsia"/>
          <w:color w:val="000000"/>
        </w:rPr>
        <w:t>内</w:t>
      </w:r>
      <w:bookmarkStart w:id="235" w:name="_Toc369531535"/>
      <w:bookmarkStart w:id="236" w:name="_Toc17952"/>
      <w:bookmarkStart w:id="237" w:name="_Toc384308229"/>
      <w:bookmarkStart w:id="238" w:name="_Toc300834968"/>
      <w:bookmarkStart w:id="239" w:name="_Toc144974515"/>
      <w:bookmarkStart w:id="240" w:name="_Toc152045547"/>
      <w:bookmarkStart w:id="241" w:name="_Toc352691492"/>
      <w:bookmarkStart w:id="242" w:name="_Toc247513971"/>
      <w:bookmarkStart w:id="243" w:name="_Toc152042323"/>
      <w:bookmarkStart w:id="244" w:name="_Toc247527572"/>
      <w:bookmarkStart w:id="245" w:name="_Toc361508604"/>
      <w:r>
        <w:rPr>
          <w:rFonts w:asciiTheme="minorEastAsia" w:eastAsiaTheme="minorEastAsia" w:hAnsiTheme="minorEastAsia" w:cstheme="minorEastAsia" w:hint="eastAsia"/>
          <w:color w:val="000000"/>
        </w:rPr>
        <w:t>，向未中标的投标人和中</w:t>
      </w:r>
      <w:bookmarkEnd w:id="235"/>
      <w:bookmarkEnd w:id="236"/>
      <w:bookmarkEnd w:id="237"/>
      <w:bookmarkEnd w:id="238"/>
      <w:bookmarkEnd w:id="239"/>
      <w:bookmarkEnd w:id="240"/>
      <w:bookmarkEnd w:id="241"/>
      <w:bookmarkEnd w:id="242"/>
      <w:bookmarkEnd w:id="243"/>
      <w:bookmarkEnd w:id="244"/>
      <w:bookmarkEnd w:id="245"/>
      <w:r>
        <w:rPr>
          <w:rFonts w:asciiTheme="minorEastAsia" w:eastAsiaTheme="minorEastAsia" w:hAnsiTheme="minorEastAsia" w:cstheme="minorEastAsia" w:hint="eastAsia"/>
          <w:color w:val="000000"/>
        </w:rPr>
        <w:t>标人退还投标保证金。投标保证金以现金或者支票形式递交的，还应退还银行同期存款利息。</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3.4.4 </w:t>
      </w:r>
      <w:r>
        <w:rPr>
          <w:rFonts w:asciiTheme="minorEastAsia" w:eastAsiaTheme="minorEastAsia" w:hAnsiTheme="minorEastAsia" w:cstheme="minorEastAsia" w:hint="eastAsia"/>
          <w:color w:val="000000"/>
        </w:rPr>
        <w:t>有下列情形之一的，投标保证金将不予退还：</w:t>
      </w:r>
    </w:p>
    <w:p w:rsidR="00DD4569" w:rsidRDefault="00DE770F">
      <w:pPr>
        <w:spacing w:line="400" w:lineRule="exact"/>
        <w:ind w:firstLineChars="150" w:firstLine="315"/>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1</w:t>
      </w:r>
      <w:r>
        <w:rPr>
          <w:rFonts w:asciiTheme="minorEastAsia" w:eastAsiaTheme="minorEastAsia" w:hAnsiTheme="minorEastAsia" w:cstheme="minorEastAsia" w:hint="eastAsia"/>
          <w:color w:val="000000"/>
        </w:rPr>
        <w:t>）投标人在投标有效期内撤销投标文件；</w:t>
      </w:r>
    </w:p>
    <w:p w:rsidR="00DD4569" w:rsidRDefault="00DE770F">
      <w:pPr>
        <w:spacing w:line="400" w:lineRule="exact"/>
        <w:ind w:firstLineChars="150" w:firstLine="315"/>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2</w:t>
      </w:r>
      <w:r>
        <w:rPr>
          <w:rFonts w:asciiTheme="minorEastAsia" w:eastAsiaTheme="minorEastAsia" w:hAnsiTheme="minorEastAsia" w:cstheme="minorEastAsia" w:hint="eastAsia"/>
          <w:color w:val="000000"/>
        </w:rPr>
        <w:t>）中标人在收到中标通</w:t>
      </w:r>
      <w:r>
        <w:rPr>
          <w:rFonts w:asciiTheme="minorEastAsia" w:eastAsiaTheme="minorEastAsia" w:hAnsiTheme="minorEastAsia" w:cstheme="minorEastAsia" w:hint="eastAsia"/>
          <w:color w:val="000000"/>
        </w:rPr>
        <w:t>知书后，无正当理由不与招标人订立合同，在签订合同时向招标人</w:t>
      </w:r>
      <w:r>
        <w:rPr>
          <w:rFonts w:asciiTheme="minorEastAsia" w:eastAsiaTheme="minorEastAsia" w:hAnsiTheme="minorEastAsia" w:cstheme="minorEastAsia" w:hint="eastAsia"/>
          <w:color w:val="000000"/>
        </w:rPr>
        <w:lastRenderedPageBreak/>
        <w:t>提出附加条件，或者不按照招标文件要求提交履约保证金；</w:t>
      </w:r>
    </w:p>
    <w:p w:rsidR="00DD4569" w:rsidRDefault="00DE770F">
      <w:pPr>
        <w:spacing w:line="400" w:lineRule="exact"/>
        <w:ind w:firstLineChars="150" w:firstLine="315"/>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3</w:t>
      </w:r>
      <w:r>
        <w:rPr>
          <w:rFonts w:asciiTheme="minorEastAsia" w:eastAsiaTheme="minorEastAsia" w:hAnsiTheme="minorEastAsia" w:cstheme="minorEastAsia" w:hint="eastAsia"/>
          <w:color w:val="000000"/>
        </w:rPr>
        <w:t>）发生投标人须知前附表</w:t>
      </w:r>
      <w:r>
        <w:rPr>
          <w:rFonts w:asciiTheme="minorEastAsia" w:eastAsiaTheme="minorEastAsia" w:hAnsiTheme="minorEastAsia" w:cstheme="minorEastAsia" w:hint="eastAsia"/>
          <w:szCs w:val="21"/>
        </w:rPr>
        <w:t>规定的其他可以不予退还投标保证金的情形。</w:t>
      </w:r>
    </w:p>
    <w:p w:rsidR="00DD4569" w:rsidRDefault="00DE770F">
      <w:pPr>
        <w:pStyle w:val="3"/>
        <w:spacing w:line="240" w:lineRule="auto"/>
        <w:ind w:firstLine="137"/>
        <w:rPr>
          <w:rFonts w:asciiTheme="minorEastAsia" w:eastAsiaTheme="minorEastAsia" w:hAnsiTheme="minorEastAsia" w:cstheme="minorEastAsia"/>
          <w:color w:val="000000"/>
        </w:rPr>
      </w:pPr>
      <w:bookmarkStart w:id="246" w:name="_Toc51924581"/>
      <w:r>
        <w:rPr>
          <w:rFonts w:asciiTheme="minorEastAsia" w:eastAsiaTheme="minorEastAsia" w:hAnsiTheme="minorEastAsia" w:cstheme="minorEastAsia" w:hint="eastAsia"/>
          <w:color w:val="000000"/>
        </w:rPr>
        <w:t xml:space="preserve">3.5 </w:t>
      </w:r>
      <w:r>
        <w:rPr>
          <w:rFonts w:asciiTheme="minorEastAsia" w:eastAsiaTheme="minorEastAsia" w:hAnsiTheme="minorEastAsia" w:cstheme="minorEastAsia" w:hint="eastAsia"/>
          <w:color w:val="000000"/>
        </w:rPr>
        <w:t>资格审查资料（适用于已进行资格预审的）</w:t>
      </w:r>
      <w:bookmarkEnd w:id="246"/>
    </w:p>
    <w:p w:rsidR="00DD4569" w:rsidRDefault="00DE770F">
      <w:pPr>
        <w:spacing w:line="400" w:lineRule="exact"/>
        <w:ind w:firstLineChars="200" w:firstLine="420"/>
        <w:jc w:val="lef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投标人在递交投标文件前，发生可能影响其投标资格的新情况的，应更新或补充其在申请资格预审时提供的资料，以证实其各项资格条件仍能继续满足资格预审文件的要求，且没有影响招标公正性。</w:t>
      </w:r>
    </w:p>
    <w:p w:rsidR="00DD4569" w:rsidRDefault="00DE770F">
      <w:pPr>
        <w:pStyle w:val="3"/>
        <w:spacing w:line="240" w:lineRule="auto"/>
        <w:ind w:firstLine="137"/>
        <w:rPr>
          <w:rFonts w:asciiTheme="minorEastAsia" w:eastAsiaTheme="minorEastAsia" w:hAnsiTheme="minorEastAsia" w:cstheme="minorEastAsia"/>
          <w:color w:val="000000"/>
        </w:rPr>
      </w:pPr>
      <w:bookmarkStart w:id="247" w:name="_Toc51924582"/>
      <w:r>
        <w:rPr>
          <w:rFonts w:asciiTheme="minorEastAsia" w:eastAsiaTheme="minorEastAsia" w:hAnsiTheme="minorEastAsia" w:cstheme="minorEastAsia" w:hint="eastAsia"/>
          <w:color w:val="000000"/>
        </w:rPr>
        <w:t xml:space="preserve">3.5 </w:t>
      </w:r>
      <w:r>
        <w:rPr>
          <w:rFonts w:asciiTheme="minorEastAsia" w:eastAsiaTheme="minorEastAsia" w:hAnsiTheme="minorEastAsia" w:cstheme="minorEastAsia" w:hint="eastAsia"/>
          <w:color w:val="000000"/>
        </w:rPr>
        <w:t>资格审查资料（适用于未进行资格预审的）</w:t>
      </w:r>
      <w:bookmarkEnd w:id="247"/>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详见附录</w:t>
      </w:r>
      <w:r>
        <w:rPr>
          <w:rFonts w:asciiTheme="minorEastAsia" w:eastAsiaTheme="minorEastAsia" w:hAnsiTheme="minorEastAsia" w:cstheme="minorEastAsia" w:hint="eastAsia"/>
        </w:rPr>
        <w:t>1</w:t>
      </w:r>
      <w:r>
        <w:rPr>
          <w:rFonts w:asciiTheme="minorEastAsia" w:eastAsiaTheme="minorEastAsia" w:hAnsiTheme="minorEastAsia" w:cstheme="minorEastAsia" w:hint="eastAsia"/>
        </w:rPr>
        <w:t>评分办法。</w:t>
      </w:r>
    </w:p>
    <w:p w:rsidR="00DD4569" w:rsidRDefault="00DE770F">
      <w:pPr>
        <w:pStyle w:val="3"/>
        <w:spacing w:line="240" w:lineRule="auto"/>
        <w:ind w:firstLine="137"/>
        <w:rPr>
          <w:rFonts w:asciiTheme="minorEastAsia" w:eastAsiaTheme="minorEastAsia" w:hAnsiTheme="minorEastAsia" w:cstheme="minorEastAsia"/>
          <w:color w:val="000000"/>
        </w:rPr>
      </w:pPr>
      <w:bookmarkStart w:id="248" w:name="_Toc51924583"/>
      <w:r>
        <w:rPr>
          <w:rFonts w:asciiTheme="minorEastAsia" w:eastAsiaTheme="minorEastAsia" w:hAnsiTheme="minorEastAsia" w:cstheme="minorEastAsia" w:hint="eastAsia"/>
          <w:color w:val="000000"/>
        </w:rPr>
        <w:t xml:space="preserve">3.6 </w:t>
      </w:r>
      <w:r>
        <w:rPr>
          <w:rFonts w:asciiTheme="minorEastAsia" w:eastAsiaTheme="minorEastAsia" w:hAnsiTheme="minorEastAsia" w:cstheme="minorEastAsia" w:hint="eastAsia"/>
          <w:color w:val="000000"/>
        </w:rPr>
        <w:t>备选投标方案</w:t>
      </w:r>
      <w:bookmarkEnd w:id="248"/>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3.6.1 </w:t>
      </w:r>
      <w:r>
        <w:rPr>
          <w:rFonts w:asciiTheme="minorEastAsia" w:eastAsiaTheme="minorEastAsia" w:hAnsiTheme="minorEastAsia" w:cstheme="minorEastAsia" w:hint="eastAsia"/>
          <w:color w:val="000000"/>
        </w:rPr>
        <w:t>除投</w:t>
      </w:r>
      <w:r>
        <w:rPr>
          <w:rFonts w:asciiTheme="minorEastAsia" w:eastAsiaTheme="minorEastAsia" w:hAnsiTheme="minorEastAsia" w:cstheme="minorEastAsia" w:hint="eastAsia"/>
          <w:color w:val="000000"/>
        </w:rPr>
        <w:t>标人须知前附表规定允许外，投标人不得递交备选投标方案，否则其投标将被否决。</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3.6.2 </w:t>
      </w:r>
      <w:r>
        <w:rPr>
          <w:rFonts w:asciiTheme="minorEastAsia" w:eastAsiaTheme="minorEastAsia" w:hAnsiTheme="minorEastAsia" w:cstheme="minorEastAsia" w:hint="eastAsia"/>
          <w:color w:val="000000"/>
        </w:rPr>
        <w:t>允许投标人递交备选投标方案的，只有中标人所递交的备选投标方案方可予以考虑。评标委员会认为中标人的备选投标方案优于其按照招标文件要求编制的投标方案的，招标人可以接受该备选投标方案。</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3.6.3 </w:t>
      </w:r>
      <w:r>
        <w:rPr>
          <w:rFonts w:asciiTheme="minorEastAsia" w:eastAsiaTheme="minorEastAsia" w:hAnsiTheme="minorEastAsia" w:cstheme="minorEastAsia" w:hint="eastAsia"/>
          <w:color w:val="000000"/>
        </w:rPr>
        <w:t>投标人提供两个或两个以上投标报价，或者在投标文件中提供一个报价，但同时提供两个或两个以上</w:t>
      </w:r>
      <w:bookmarkStart w:id="249" w:name="_Toc361508607"/>
      <w:bookmarkStart w:id="250" w:name="_Toc152045550"/>
      <w:bookmarkStart w:id="251" w:name="_Toc29902"/>
      <w:bookmarkStart w:id="252" w:name="_Toc144974518"/>
      <w:bookmarkStart w:id="253" w:name="_Toc369531538"/>
      <w:bookmarkStart w:id="254" w:name="_Toc247527575"/>
      <w:bookmarkStart w:id="255" w:name="_Toc247513974"/>
      <w:bookmarkStart w:id="256" w:name="_Toc152042326"/>
      <w:bookmarkStart w:id="257" w:name="_Toc300834971"/>
      <w:bookmarkStart w:id="258" w:name="_Toc384308232"/>
      <w:bookmarkStart w:id="259" w:name="_Toc352691495"/>
      <w:r>
        <w:rPr>
          <w:rFonts w:asciiTheme="minorEastAsia" w:eastAsiaTheme="minorEastAsia" w:hAnsiTheme="minorEastAsia" w:cstheme="minorEastAsia" w:hint="eastAsia"/>
        </w:rPr>
        <w:t>监理方案的</w:t>
      </w:r>
      <w:bookmarkEnd w:id="249"/>
      <w:bookmarkEnd w:id="250"/>
      <w:bookmarkEnd w:id="251"/>
      <w:bookmarkEnd w:id="252"/>
      <w:bookmarkEnd w:id="253"/>
      <w:bookmarkEnd w:id="254"/>
      <w:bookmarkEnd w:id="255"/>
      <w:bookmarkEnd w:id="256"/>
      <w:bookmarkEnd w:id="257"/>
      <w:bookmarkEnd w:id="258"/>
      <w:bookmarkEnd w:id="259"/>
      <w:r>
        <w:rPr>
          <w:rFonts w:asciiTheme="minorEastAsia" w:eastAsiaTheme="minorEastAsia" w:hAnsiTheme="minorEastAsia" w:cstheme="minorEastAsia" w:hint="eastAsia"/>
        </w:rPr>
        <w:t>，</w:t>
      </w:r>
      <w:r>
        <w:rPr>
          <w:rFonts w:asciiTheme="minorEastAsia" w:eastAsiaTheme="minorEastAsia" w:hAnsiTheme="minorEastAsia" w:cstheme="minorEastAsia" w:hint="eastAsia"/>
          <w:color w:val="000000"/>
        </w:rPr>
        <w:t>视为提供备选方案。</w:t>
      </w:r>
    </w:p>
    <w:p w:rsidR="00DD4569" w:rsidRDefault="00DE770F">
      <w:pPr>
        <w:pStyle w:val="3"/>
        <w:spacing w:line="240" w:lineRule="auto"/>
        <w:ind w:firstLine="137"/>
        <w:rPr>
          <w:rFonts w:asciiTheme="minorEastAsia" w:eastAsiaTheme="minorEastAsia" w:hAnsiTheme="minorEastAsia" w:cstheme="minorEastAsia"/>
          <w:color w:val="000000"/>
        </w:rPr>
      </w:pPr>
      <w:bookmarkStart w:id="260" w:name="_Toc51924584"/>
      <w:r>
        <w:rPr>
          <w:rFonts w:asciiTheme="minorEastAsia" w:eastAsiaTheme="minorEastAsia" w:hAnsiTheme="minorEastAsia" w:cstheme="minorEastAsia" w:hint="eastAsia"/>
          <w:color w:val="000000"/>
        </w:rPr>
        <w:t xml:space="preserve">3.7 </w:t>
      </w:r>
      <w:r>
        <w:rPr>
          <w:rFonts w:asciiTheme="minorEastAsia" w:eastAsiaTheme="minorEastAsia" w:hAnsiTheme="minorEastAsia" w:cstheme="minorEastAsia" w:hint="eastAsia"/>
          <w:color w:val="000000"/>
        </w:rPr>
        <w:t>投标文件的编制</w:t>
      </w:r>
      <w:bookmarkEnd w:id="260"/>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3.7.1 </w:t>
      </w:r>
      <w:r>
        <w:rPr>
          <w:rFonts w:asciiTheme="minorEastAsia" w:eastAsiaTheme="minorEastAsia" w:hAnsiTheme="minorEastAsia" w:cstheme="minorEastAsia" w:hint="eastAsia"/>
          <w:color w:val="000000"/>
        </w:rPr>
        <w:t>投标文件应按第六章“投标文件格式”进行编写，如有必要，可以增加附页，作为投标文件的组成部分。</w:t>
      </w:r>
      <w:r>
        <w:rPr>
          <w:rFonts w:asciiTheme="minorEastAsia" w:eastAsiaTheme="minorEastAsia" w:hAnsiTheme="minorEastAsia" w:cstheme="minorEastAsia" w:hint="eastAsia"/>
        </w:rPr>
        <w:t>其中，投标函附录在满足招标文件实质性要求的基础上，可以提出比招标文件要求更有利于招标人的承诺。</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3.7.2 </w:t>
      </w:r>
      <w:r>
        <w:rPr>
          <w:rFonts w:asciiTheme="minorEastAsia" w:eastAsiaTheme="minorEastAsia" w:hAnsiTheme="minorEastAsia" w:cstheme="minorEastAsia" w:hint="eastAsia"/>
          <w:color w:val="000000"/>
        </w:rPr>
        <w:t>投标文件应当对招标文件有关监理服务期限、投标有效期、委托人要求、招标范围等实质性内容</w:t>
      </w:r>
      <w:proofErr w:type="gramStart"/>
      <w:r>
        <w:rPr>
          <w:rFonts w:asciiTheme="minorEastAsia" w:eastAsiaTheme="minorEastAsia" w:hAnsiTheme="minorEastAsia" w:cstheme="minorEastAsia" w:hint="eastAsia"/>
          <w:color w:val="000000"/>
        </w:rPr>
        <w:t>作出</w:t>
      </w:r>
      <w:proofErr w:type="gramEnd"/>
      <w:r>
        <w:rPr>
          <w:rFonts w:asciiTheme="minorEastAsia" w:eastAsiaTheme="minorEastAsia" w:hAnsiTheme="minorEastAsia" w:cstheme="minorEastAsia" w:hint="eastAsia"/>
          <w:color w:val="000000"/>
        </w:rPr>
        <w:t>响应。</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3.7.3</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A</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1</w:t>
      </w:r>
      <w:r>
        <w:rPr>
          <w:rFonts w:asciiTheme="minorEastAsia" w:eastAsiaTheme="minorEastAsia" w:hAnsiTheme="minorEastAsia" w:cstheme="minorEastAsia" w:hint="eastAsia"/>
          <w:color w:val="000000"/>
        </w:rPr>
        <w:t>）投标文件应用不褪色的材料书写或打印，并按第六章“投标文件格式”的要求进行签字和（或）盖章，其中投标函、投标函附录及对投标文件的澄清、说明和补正应由投标人的法定代表人或其授权的代理人签字</w:t>
      </w:r>
      <w:r>
        <w:rPr>
          <w:rFonts w:asciiTheme="minorEastAsia" w:eastAsiaTheme="minorEastAsia" w:hAnsiTheme="minorEastAsia" w:cstheme="minorEastAsia" w:hint="eastAsia"/>
        </w:rPr>
        <w:t>或盖单位章</w:t>
      </w:r>
      <w:r>
        <w:rPr>
          <w:rFonts w:asciiTheme="minorEastAsia" w:eastAsiaTheme="minorEastAsia" w:hAnsiTheme="minorEastAsia" w:cstheme="minorEastAsia" w:hint="eastAsia"/>
        </w:rPr>
        <w:t>。</w:t>
      </w:r>
      <w:r>
        <w:rPr>
          <w:rFonts w:asciiTheme="minorEastAsia" w:eastAsiaTheme="minorEastAsia" w:hAnsiTheme="minorEastAsia" w:cstheme="minorEastAsia" w:hint="eastAsia"/>
          <w:color w:val="000000"/>
        </w:rPr>
        <w:t>由投标人的法定代表人签字的，应附法定代表人身份证明，由代理人签字的，应附授权委托书，身份证明或授权委托书应符合第六章“投标文件格式”的要求。投标文件应尽量避免涂改、</w:t>
      </w:r>
      <w:proofErr w:type="gramStart"/>
      <w:r>
        <w:rPr>
          <w:rFonts w:asciiTheme="minorEastAsia" w:eastAsiaTheme="minorEastAsia" w:hAnsiTheme="minorEastAsia" w:cstheme="minorEastAsia" w:hint="eastAsia"/>
          <w:color w:val="000000"/>
        </w:rPr>
        <w:t>行间插字或</w:t>
      </w:r>
      <w:proofErr w:type="gramEnd"/>
      <w:r>
        <w:rPr>
          <w:rFonts w:asciiTheme="minorEastAsia" w:eastAsiaTheme="minorEastAsia" w:hAnsiTheme="minorEastAsia" w:cstheme="minorEastAsia" w:hint="eastAsia"/>
          <w:color w:val="000000"/>
        </w:rPr>
        <w:t>删除。如果出现上述情况，改动之处</w:t>
      </w:r>
      <w:r>
        <w:rPr>
          <w:rFonts w:asciiTheme="minorEastAsia" w:eastAsiaTheme="minorEastAsia" w:hAnsiTheme="minorEastAsia" w:cstheme="minorEastAsia" w:hint="eastAsia"/>
          <w:color w:val="000000"/>
        </w:rPr>
        <w:lastRenderedPageBreak/>
        <w:t>应由投标人的法定代表人或其授权的代理人签字或盖单位章。</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2</w:t>
      </w:r>
      <w:r>
        <w:rPr>
          <w:rFonts w:asciiTheme="minorEastAsia" w:eastAsiaTheme="minorEastAsia" w:hAnsiTheme="minorEastAsia" w:cstheme="minorEastAsia" w:hint="eastAsia"/>
          <w:color w:val="000000"/>
        </w:rPr>
        <w:t>）投标文件正本一份，副本份数见投标人须知前附表。正本和副本的封面</w:t>
      </w:r>
      <w:r>
        <w:rPr>
          <w:rStyle w:val="af6"/>
          <w:rFonts w:asciiTheme="minorEastAsia" w:eastAsiaTheme="minorEastAsia" w:hAnsiTheme="minorEastAsia" w:cstheme="minorEastAsia" w:hint="eastAsia"/>
          <w:color w:val="000000"/>
          <w:kern w:val="0"/>
        </w:rPr>
        <w:t>右上角</w:t>
      </w:r>
      <w:r>
        <w:rPr>
          <w:rFonts w:asciiTheme="minorEastAsia" w:eastAsiaTheme="minorEastAsia" w:hAnsiTheme="minorEastAsia" w:cstheme="minorEastAsia" w:hint="eastAsia"/>
          <w:color w:val="000000"/>
        </w:rPr>
        <w:t>上应清楚地标记“正本”或“副本”的字样。投标人应根据投标人须知前附表要求提供电子版文件。当副本和正本不一致或电子版文件和纸质正本文件不一致时，以纸质正本文件为准。</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3</w:t>
      </w:r>
      <w:r>
        <w:rPr>
          <w:rFonts w:asciiTheme="minorEastAsia" w:eastAsiaTheme="minorEastAsia" w:hAnsiTheme="minorEastAsia" w:cstheme="minorEastAsia" w:hint="eastAsia"/>
          <w:color w:val="000000"/>
        </w:rPr>
        <w:t>）投标文件的正本与副本应分别装订，并编制目录，投标文件需分册装订的，具体分册装订要求见投标人须知前附表规定。</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3.7.3</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B</w:t>
      </w:r>
      <w:r>
        <w:rPr>
          <w:rFonts w:asciiTheme="minorEastAsia" w:eastAsiaTheme="minorEastAsia" w:hAnsiTheme="minorEastAsia" w:cstheme="minorEastAsia" w:hint="eastAsia"/>
          <w:color w:val="000000"/>
        </w:rPr>
        <w:t>）投标文件全部采用电子文档，除投标人须知前附表另有规定外，投标文件所附证书证件均为原件扫描件，并</w:t>
      </w:r>
      <w:r>
        <w:rPr>
          <w:rFonts w:asciiTheme="minorEastAsia" w:eastAsiaTheme="minorEastAsia" w:hAnsiTheme="minorEastAsia" w:cstheme="minorEastAsia" w:hint="eastAsia"/>
          <w:szCs w:val="21"/>
        </w:rPr>
        <w:t>采用单位和个人数字证书，按招标文件要求在相应位置加盖电子印章</w:t>
      </w:r>
      <w:r>
        <w:rPr>
          <w:rFonts w:asciiTheme="minorEastAsia" w:eastAsiaTheme="minorEastAsia" w:hAnsiTheme="minorEastAsia" w:cstheme="minorEastAsia" w:hint="eastAsia"/>
          <w:color w:val="000000"/>
        </w:rPr>
        <w:t>。由投标人的法定代表人签字或加盖电子印章的，应附法定代表人身份证明，由代理人签字或加盖电子印章的，</w:t>
      </w:r>
      <w:proofErr w:type="gramStart"/>
      <w:r>
        <w:rPr>
          <w:rFonts w:asciiTheme="minorEastAsia" w:eastAsiaTheme="minorEastAsia" w:hAnsiTheme="minorEastAsia" w:cstheme="minorEastAsia" w:hint="eastAsia"/>
          <w:color w:val="000000"/>
        </w:rPr>
        <w:t>应附由法定</w:t>
      </w:r>
      <w:proofErr w:type="gramEnd"/>
      <w:r>
        <w:rPr>
          <w:rFonts w:asciiTheme="minorEastAsia" w:eastAsiaTheme="minorEastAsia" w:hAnsiTheme="minorEastAsia" w:cstheme="minorEastAsia" w:hint="eastAsia"/>
          <w:color w:val="000000"/>
        </w:rPr>
        <w:t>代表人签署的授权委托书。签字或盖章的具体要求见投标人须知前附表。</w:t>
      </w:r>
    </w:p>
    <w:p w:rsidR="00DD4569" w:rsidRDefault="00DE770F">
      <w:pPr>
        <w:pStyle w:val="20"/>
        <w:rPr>
          <w:rFonts w:asciiTheme="minorEastAsia" w:eastAsiaTheme="minorEastAsia" w:hAnsiTheme="minorEastAsia" w:cstheme="minorEastAsia"/>
          <w:color w:val="000000"/>
        </w:rPr>
      </w:pPr>
      <w:bookmarkStart w:id="261" w:name="_Toc51924585"/>
      <w:r>
        <w:rPr>
          <w:rFonts w:asciiTheme="minorEastAsia" w:eastAsiaTheme="minorEastAsia" w:hAnsiTheme="minorEastAsia" w:cstheme="minorEastAsia" w:hint="eastAsia"/>
          <w:color w:val="000000"/>
        </w:rPr>
        <w:t xml:space="preserve">4. </w:t>
      </w:r>
      <w:r>
        <w:rPr>
          <w:rFonts w:asciiTheme="minorEastAsia" w:eastAsiaTheme="minorEastAsia" w:hAnsiTheme="minorEastAsia" w:cstheme="minorEastAsia" w:hint="eastAsia"/>
          <w:color w:val="000000"/>
        </w:rPr>
        <w:t>投标</w:t>
      </w:r>
      <w:bookmarkEnd w:id="261"/>
    </w:p>
    <w:p w:rsidR="00DD4569" w:rsidRDefault="00DE770F">
      <w:pPr>
        <w:pStyle w:val="3"/>
        <w:spacing w:line="240" w:lineRule="auto"/>
        <w:ind w:firstLine="137"/>
        <w:rPr>
          <w:rFonts w:asciiTheme="minorEastAsia" w:eastAsiaTheme="minorEastAsia" w:hAnsiTheme="minorEastAsia" w:cstheme="minorEastAsia"/>
          <w:color w:val="000000"/>
        </w:rPr>
      </w:pPr>
      <w:bookmarkStart w:id="262" w:name="_Toc51924586"/>
      <w:r>
        <w:rPr>
          <w:rFonts w:asciiTheme="minorEastAsia" w:eastAsiaTheme="minorEastAsia" w:hAnsiTheme="minorEastAsia" w:cstheme="minorEastAsia" w:hint="eastAsia"/>
          <w:color w:val="000000"/>
        </w:rPr>
        <w:t xml:space="preserve">4.1 </w:t>
      </w:r>
      <w:r>
        <w:rPr>
          <w:rFonts w:asciiTheme="minorEastAsia" w:eastAsiaTheme="minorEastAsia" w:hAnsiTheme="minorEastAsia" w:cstheme="minorEastAsia" w:hint="eastAsia"/>
          <w:color w:val="000000"/>
        </w:rPr>
        <w:t>投标文件的密封和标记</w:t>
      </w:r>
      <w:bookmarkEnd w:id="262"/>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4.1.1</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A</w:t>
      </w:r>
      <w:r>
        <w:rPr>
          <w:rFonts w:asciiTheme="minorEastAsia" w:eastAsiaTheme="minorEastAsia" w:hAnsiTheme="minorEastAsia" w:cstheme="minorEastAsia" w:hint="eastAsia"/>
          <w:color w:val="000000"/>
        </w:rPr>
        <w:t>）投标文件应密封包装，并在封套的封口处加盖投标人单位章或由投标人的法定代表人或其授权的代理人签字。</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4.1.1</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B</w:t>
      </w:r>
      <w:r>
        <w:rPr>
          <w:rFonts w:asciiTheme="minorEastAsia" w:eastAsiaTheme="minorEastAsia" w:hAnsiTheme="minorEastAsia" w:cstheme="minorEastAsia" w:hint="eastAsia"/>
          <w:color w:val="000000"/>
        </w:rPr>
        <w:t>）投标人应当按照招标文件和电子招标投标交易平台的要求加密投标文件，具体要求见投标人须知前附表。</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4.1.2 </w:t>
      </w:r>
      <w:r>
        <w:rPr>
          <w:rFonts w:asciiTheme="minorEastAsia" w:eastAsiaTheme="minorEastAsia" w:hAnsiTheme="minorEastAsia" w:cstheme="minorEastAsia" w:hint="eastAsia"/>
          <w:color w:val="000000"/>
        </w:rPr>
        <w:t>投标文件封套上应写明的内容见投标人须知前附表。</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4.1.3 </w:t>
      </w:r>
      <w:r>
        <w:rPr>
          <w:rFonts w:asciiTheme="minorEastAsia" w:eastAsiaTheme="minorEastAsia" w:hAnsiTheme="minorEastAsia" w:cstheme="minorEastAsia" w:hint="eastAsia"/>
          <w:color w:val="000000"/>
        </w:rPr>
        <w:t>未按本章第</w:t>
      </w:r>
      <w:r>
        <w:rPr>
          <w:rFonts w:asciiTheme="minorEastAsia" w:eastAsiaTheme="minorEastAsia" w:hAnsiTheme="minorEastAsia" w:cstheme="minorEastAsia" w:hint="eastAsia"/>
          <w:color w:val="000000"/>
        </w:rPr>
        <w:t>4.1.1</w:t>
      </w:r>
      <w:r>
        <w:rPr>
          <w:rFonts w:asciiTheme="minorEastAsia" w:eastAsiaTheme="minorEastAsia" w:hAnsiTheme="minorEastAsia" w:cstheme="minorEastAsia" w:hint="eastAsia"/>
          <w:color w:val="000000"/>
        </w:rPr>
        <w:t>项要求密封的投标文件，招标人将予以拒收。</w:t>
      </w:r>
    </w:p>
    <w:p w:rsidR="00DD4569" w:rsidRDefault="00DE770F">
      <w:pPr>
        <w:pStyle w:val="3"/>
        <w:spacing w:line="240" w:lineRule="auto"/>
        <w:ind w:firstLine="137"/>
        <w:rPr>
          <w:rFonts w:asciiTheme="minorEastAsia" w:eastAsiaTheme="minorEastAsia" w:hAnsiTheme="minorEastAsia" w:cstheme="minorEastAsia"/>
          <w:color w:val="000000"/>
        </w:rPr>
      </w:pPr>
      <w:bookmarkStart w:id="263" w:name="_Toc51924587"/>
      <w:r>
        <w:rPr>
          <w:rFonts w:asciiTheme="minorEastAsia" w:eastAsiaTheme="minorEastAsia" w:hAnsiTheme="minorEastAsia" w:cstheme="minorEastAsia" w:hint="eastAsia"/>
          <w:color w:val="000000"/>
        </w:rPr>
        <w:t xml:space="preserve">4.2 </w:t>
      </w:r>
      <w:r>
        <w:rPr>
          <w:rFonts w:asciiTheme="minorEastAsia" w:eastAsiaTheme="minorEastAsia" w:hAnsiTheme="minorEastAsia" w:cstheme="minorEastAsia" w:hint="eastAsia"/>
          <w:color w:val="000000"/>
        </w:rPr>
        <w:t>投标文件的递交</w:t>
      </w:r>
      <w:bookmarkEnd w:id="263"/>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4.2.1 </w:t>
      </w:r>
      <w:r>
        <w:rPr>
          <w:rFonts w:asciiTheme="minorEastAsia" w:eastAsiaTheme="minorEastAsia" w:hAnsiTheme="minorEastAsia" w:cstheme="minorEastAsia" w:hint="eastAsia"/>
          <w:color w:val="000000"/>
        </w:rPr>
        <w:t>投标人应在投标人须知前附表规定的投标截止时间前递交投标文件。</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4.2.2</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A</w:t>
      </w:r>
      <w:r>
        <w:rPr>
          <w:rFonts w:asciiTheme="minorEastAsia" w:eastAsiaTheme="minorEastAsia" w:hAnsiTheme="minorEastAsia" w:cstheme="minorEastAsia" w:hint="eastAsia"/>
          <w:color w:val="000000"/>
        </w:rPr>
        <w:t>）投标人递交投标文件的地点：见投标人须知前附表。</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4.</w:t>
      </w:r>
      <w:r>
        <w:rPr>
          <w:rFonts w:asciiTheme="minorEastAsia" w:eastAsiaTheme="minorEastAsia" w:hAnsiTheme="minorEastAsia" w:cstheme="minorEastAsia" w:hint="eastAsia"/>
          <w:color w:val="000000"/>
        </w:rPr>
        <w:t>2.2</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B</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bCs/>
          <w:iCs/>
          <w:color w:val="000000"/>
        </w:rPr>
        <w:t>投标人通过下载招标文件的电子招标投标交易平台递交电子投标文件。</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4.2.3 </w:t>
      </w:r>
      <w:r>
        <w:rPr>
          <w:rFonts w:asciiTheme="minorEastAsia" w:eastAsiaTheme="minorEastAsia" w:hAnsiTheme="minorEastAsia" w:cstheme="minorEastAsia" w:hint="eastAsia"/>
          <w:color w:val="000000"/>
        </w:rPr>
        <w:t>除投标人须知前附表另有规定外，投标人所递交的投标文件不予退还。</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4.2.4</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A</w:t>
      </w:r>
      <w:r>
        <w:rPr>
          <w:rFonts w:asciiTheme="minorEastAsia" w:eastAsiaTheme="minorEastAsia" w:hAnsiTheme="minorEastAsia" w:cstheme="minorEastAsia" w:hint="eastAsia"/>
          <w:color w:val="000000"/>
        </w:rPr>
        <w:t>）招标人收到投标文件后，向投标人出具签收凭证。</w:t>
      </w:r>
    </w:p>
    <w:p w:rsidR="00DD4569" w:rsidRDefault="00DE770F">
      <w:pPr>
        <w:spacing w:line="400" w:lineRule="exact"/>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color w:val="000000"/>
        </w:rPr>
        <w:t>4.2.4</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B</w:t>
      </w:r>
      <w:r>
        <w:rPr>
          <w:rFonts w:asciiTheme="minorEastAsia" w:eastAsiaTheme="minorEastAsia" w:hAnsiTheme="minorEastAsia" w:cstheme="minorEastAsia" w:hint="eastAsia"/>
          <w:color w:val="000000"/>
        </w:rPr>
        <w:t>）投标人</w:t>
      </w:r>
      <w:r>
        <w:rPr>
          <w:rFonts w:asciiTheme="minorEastAsia" w:eastAsiaTheme="minorEastAsia" w:hAnsiTheme="minorEastAsia" w:cstheme="minorEastAsia" w:hint="eastAsia"/>
        </w:rPr>
        <w:t>完成电子投标文件上传后，</w:t>
      </w:r>
      <w:r>
        <w:rPr>
          <w:rFonts w:asciiTheme="minorEastAsia" w:eastAsiaTheme="minorEastAsia" w:hAnsiTheme="minorEastAsia" w:cstheme="minorEastAsia" w:hint="eastAsia"/>
          <w:bCs/>
          <w:iCs/>
          <w:color w:val="000000"/>
        </w:rPr>
        <w:t>电子招标投标交易平台</w:t>
      </w:r>
      <w:r>
        <w:rPr>
          <w:rFonts w:asciiTheme="minorEastAsia" w:eastAsiaTheme="minorEastAsia" w:hAnsiTheme="minorEastAsia" w:cstheme="minorEastAsia" w:hint="eastAsia"/>
          <w:color w:val="000000"/>
        </w:rPr>
        <w:t>即时向投标人发出递交回执通知</w:t>
      </w:r>
      <w:r>
        <w:rPr>
          <w:rFonts w:asciiTheme="minorEastAsia" w:eastAsiaTheme="minorEastAsia" w:hAnsiTheme="minorEastAsia" w:cstheme="minorEastAsia" w:hint="eastAsia"/>
        </w:rPr>
        <w:t>。递交时间以递交回执通知载明的传输完成时间为准。</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4.2.5</w:t>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A</w:t>
      </w:r>
      <w:r>
        <w:rPr>
          <w:rFonts w:asciiTheme="minorEastAsia" w:eastAsiaTheme="minorEastAsia" w:hAnsiTheme="minorEastAsia" w:cstheme="minorEastAsia" w:hint="eastAsia"/>
        </w:rPr>
        <w:t>）</w:t>
      </w:r>
      <w:r>
        <w:rPr>
          <w:rFonts w:asciiTheme="minorEastAsia" w:eastAsiaTheme="minorEastAsia" w:hAnsiTheme="minorEastAsia" w:cstheme="minorEastAsia" w:hint="eastAsia"/>
          <w:color w:val="000000"/>
        </w:rPr>
        <w:t>逾期送达的或者未送达指定地点的投标文件，招标人将予以拒收。</w:t>
      </w:r>
    </w:p>
    <w:p w:rsidR="00DD4569" w:rsidRDefault="00DE770F">
      <w:pPr>
        <w:spacing w:line="400" w:lineRule="exact"/>
        <w:ind w:firstLineChars="200" w:firstLine="420"/>
        <w:jc w:val="left"/>
        <w:rPr>
          <w:rFonts w:asciiTheme="minorEastAsia" w:eastAsiaTheme="minorEastAsia" w:hAnsiTheme="minorEastAsia" w:cstheme="minorEastAsia"/>
        </w:rPr>
      </w:pPr>
      <w:r>
        <w:rPr>
          <w:rFonts w:asciiTheme="minorEastAsia" w:eastAsiaTheme="minorEastAsia" w:hAnsiTheme="minorEastAsia" w:cstheme="minorEastAsia" w:hint="eastAsia"/>
        </w:rPr>
        <w:t>4.2.5</w:t>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B</w:t>
      </w:r>
      <w:r>
        <w:rPr>
          <w:rFonts w:asciiTheme="minorEastAsia" w:eastAsiaTheme="minorEastAsia" w:hAnsiTheme="minorEastAsia" w:cstheme="minorEastAsia" w:hint="eastAsia"/>
        </w:rPr>
        <w:t>）逾期送达的投标文件，电子招标投标交易平台将予以拒收。</w:t>
      </w:r>
    </w:p>
    <w:p w:rsidR="00DD4569" w:rsidRDefault="00DD4569">
      <w:pPr>
        <w:spacing w:line="400" w:lineRule="exact"/>
        <w:ind w:firstLineChars="200" w:firstLine="420"/>
        <w:rPr>
          <w:rFonts w:asciiTheme="minorEastAsia" w:eastAsiaTheme="minorEastAsia" w:hAnsiTheme="minorEastAsia" w:cstheme="minorEastAsia"/>
          <w:color w:val="000000"/>
        </w:rPr>
      </w:pPr>
    </w:p>
    <w:p w:rsidR="00DD4569" w:rsidRDefault="00DE770F">
      <w:pPr>
        <w:pStyle w:val="3"/>
        <w:spacing w:line="240" w:lineRule="auto"/>
        <w:ind w:firstLine="137"/>
        <w:rPr>
          <w:rFonts w:asciiTheme="minorEastAsia" w:eastAsiaTheme="minorEastAsia" w:hAnsiTheme="minorEastAsia" w:cstheme="minorEastAsia"/>
          <w:color w:val="000000"/>
        </w:rPr>
      </w:pPr>
      <w:bookmarkStart w:id="264" w:name="_Toc51924588"/>
      <w:r>
        <w:rPr>
          <w:rFonts w:asciiTheme="minorEastAsia" w:eastAsiaTheme="minorEastAsia" w:hAnsiTheme="minorEastAsia" w:cstheme="minorEastAsia" w:hint="eastAsia"/>
          <w:color w:val="000000"/>
        </w:rPr>
        <w:t>4.3</w:t>
      </w: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投标文件的修改与撤回</w:t>
      </w:r>
      <w:bookmarkEnd w:id="264"/>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4.3.1 </w:t>
      </w:r>
      <w:r>
        <w:rPr>
          <w:rFonts w:asciiTheme="minorEastAsia" w:eastAsiaTheme="minorEastAsia" w:hAnsiTheme="minorEastAsia" w:cstheme="minorEastAsia" w:hint="eastAsia"/>
          <w:color w:val="000000"/>
        </w:rPr>
        <w:t>在本章第</w:t>
      </w:r>
      <w:r>
        <w:rPr>
          <w:rFonts w:asciiTheme="minorEastAsia" w:eastAsiaTheme="minorEastAsia" w:hAnsiTheme="minorEastAsia" w:cstheme="minorEastAsia" w:hint="eastAsia"/>
          <w:color w:val="000000"/>
        </w:rPr>
        <w:t>4.2.1</w:t>
      </w:r>
      <w:r>
        <w:rPr>
          <w:rFonts w:asciiTheme="minorEastAsia" w:eastAsiaTheme="minorEastAsia" w:hAnsiTheme="minorEastAsia" w:cstheme="minorEastAsia" w:hint="eastAsia"/>
          <w:color w:val="000000"/>
        </w:rPr>
        <w:t>项规定的投标截止时间前，投标人可以修改或撤回已递交的投标文件，但应以书面形式通知招标人。</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4.3.2</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A</w:t>
      </w:r>
      <w:r>
        <w:rPr>
          <w:rFonts w:asciiTheme="minorEastAsia" w:eastAsiaTheme="minorEastAsia" w:hAnsiTheme="minorEastAsia" w:cstheme="minorEastAsia" w:hint="eastAsia"/>
          <w:color w:val="000000"/>
        </w:rPr>
        <w:t>）投标人修改或撤回已递交投标文件的书面通知应按照本章第</w:t>
      </w:r>
      <w:r>
        <w:rPr>
          <w:rFonts w:asciiTheme="minorEastAsia" w:eastAsiaTheme="minorEastAsia" w:hAnsiTheme="minorEastAsia" w:cstheme="minorEastAsia" w:hint="eastAsia"/>
          <w:color w:val="000000"/>
        </w:rPr>
        <w:t>3.7.3</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A</w:t>
      </w:r>
      <w:r>
        <w:rPr>
          <w:rFonts w:asciiTheme="minorEastAsia" w:eastAsiaTheme="minorEastAsia" w:hAnsiTheme="minorEastAsia" w:cstheme="minorEastAsia" w:hint="eastAsia"/>
          <w:color w:val="000000"/>
        </w:rPr>
        <w:t>）项的要求签字或盖章。招标人收到书面通知后，向投标人出具签收凭证。</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4.3.2</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B</w:t>
      </w:r>
      <w:r>
        <w:rPr>
          <w:rFonts w:asciiTheme="minorEastAsia" w:eastAsiaTheme="minorEastAsia" w:hAnsiTheme="minorEastAsia" w:cstheme="minorEastAsia" w:hint="eastAsia"/>
          <w:color w:val="000000"/>
        </w:rPr>
        <w:t>）投标人修改或撤回已递交投标文件的通知，应按照本章第</w:t>
      </w:r>
      <w:r>
        <w:rPr>
          <w:rFonts w:asciiTheme="minorEastAsia" w:eastAsiaTheme="minorEastAsia" w:hAnsiTheme="minorEastAsia" w:cstheme="minorEastAsia" w:hint="eastAsia"/>
          <w:color w:val="000000"/>
        </w:rPr>
        <w:t>3.7.3</w:t>
      </w:r>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B</w:t>
      </w:r>
      <w:r>
        <w:rPr>
          <w:rFonts w:asciiTheme="minorEastAsia" w:eastAsiaTheme="minorEastAsia" w:hAnsiTheme="minorEastAsia" w:cstheme="minorEastAsia" w:hint="eastAsia"/>
          <w:color w:val="000000"/>
        </w:rPr>
        <w:t>）项的要求加盖电子印章。</w:t>
      </w:r>
      <w:r>
        <w:rPr>
          <w:rFonts w:asciiTheme="minorEastAsia" w:eastAsiaTheme="minorEastAsia" w:hAnsiTheme="minorEastAsia" w:cstheme="minorEastAsia" w:hint="eastAsia"/>
          <w:bCs/>
          <w:iCs/>
          <w:color w:val="000000"/>
        </w:rPr>
        <w:t>电子招标投标交易平台收到通知后，</w:t>
      </w:r>
      <w:r>
        <w:rPr>
          <w:rFonts w:asciiTheme="minorEastAsia" w:eastAsiaTheme="minorEastAsia" w:hAnsiTheme="minorEastAsia" w:cstheme="minorEastAsia" w:hint="eastAsia"/>
          <w:color w:val="000000"/>
        </w:rPr>
        <w:t>即时向投标人发出确认回执通知。</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4.3.3 </w:t>
      </w:r>
      <w:r>
        <w:rPr>
          <w:rFonts w:asciiTheme="minorEastAsia" w:eastAsiaTheme="minorEastAsia" w:hAnsiTheme="minorEastAsia" w:cstheme="minorEastAsia" w:hint="eastAsia"/>
          <w:color w:val="000000"/>
        </w:rPr>
        <w:t>投标人撤回投标文件的，招标人自收到投标</w:t>
      </w:r>
      <w:r>
        <w:rPr>
          <w:rFonts w:asciiTheme="minorEastAsia" w:eastAsiaTheme="minorEastAsia" w:hAnsiTheme="minorEastAsia" w:cstheme="minorEastAsia" w:hint="eastAsia"/>
          <w:color w:val="000000"/>
        </w:rPr>
        <w:t>人书面撤回通知之日起</w:t>
      </w:r>
      <w:r>
        <w:rPr>
          <w:rFonts w:asciiTheme="minorEastAsia" w:eastAsiaTheme="minorEastAsia" w:hAnsiTheme="minorEastAsia" w:cstheme="minorEastAsia" w:hint="eastAsia"/>
          <w:color w:val="000000"/>
        </w:rPr>
        <w:t>5</w:t>
      </w:r>
      <w:r>
        <w:rPr>
          <w:rFonts w:asciiTheme="minorEastAsia" w:eastAsiaTheme="minorEastAsia" w:hAnsiTheme="minorEastAsia" w:cstheme="minorEastAsia" w:hint="eastAsia"/>
          <w:color w:val="000000"/>
        </w:rPr>
        <w:t>日内退还已收取的投标保证金。</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4.3.</w:t>
      </w:r>
      <w:bookmarkStart w:id="265" w:name="_Toc247513977"/>
      <w:bookmarkStart w:id="266" w:name="_Toc369531541"/>
      <w:bookmarkStart w:id="267" w:name="_Toc19203"/>
      <w:bookmarkStart w:id="268" w:name="_Toc384308235"/>
      <w:bookmarkStart w:id="269" w:name="_Toc152045553"/>
      <w:bookmarkStart w:id="270" w:name="_Toc144974521"/>
      <w:bookmarkStart w:id="271" w:name="_Toc361508610"/>
      <w:bookmarkStart w:id="272" w:name="_Toc352691497"/>
      <w:bookmarkStart w:id="273" w:name="_Toc300834974"/>
      <w:bookmarkStart w:id="274" w:name="_Toc247527578"/>
      <w:bookmarkStart w:id="275" w:name="_Toc152042329"/>
      <w:r>
        <w:rPr>
          <w:rFonts w:asciiTheme="minorEastAsia" w:eastAsiaTheme="minorEastAsia" w:hAnsiTheme="minorEastAsia" w:cstheme="minorEastAsia" w:hint="eastAsia"/>
          <w:color w:val="000000"/>
        </w:rPr>
        <w:t xml:space="preserve">4 </w:t>
      </w:r>
      <w:r>
        <w:rPr>
          <w:rFonts w:asciiTheme="minorEastAsia" w:eastAsiaTheme="minorEastAsia" w:hAnsiTheme="minorEastAsia" w:cstheme="minorEastAsia" w:hint="eastAsia"/>
          <w:color w:val="000000"/>
        </w:rPr>
        <w:t>修改的内容为投标</w:t>
      </w:r>
      <w:bookmarkEnd w:id="265"/>
      <w:bookmarkEnd w:id="266"/>
      <w:bookmarkEnd w:id="267"/>
      <w:bookmarkEnd w:id="268"/>
      <w:bookmarkEnd w:id="269"/>
      <w:bookmarkEnd w:id="270"/>
      <w:bookmarkEnd w:id="271"/>
      <w:bookmarkEnd w:id="272"/>
      <w:bookmarkEnd w:id="273"/>
      <w:bookmarkEnd w:id="274"/>
      <w:bookmarkEnd w:id="275"/>
      <w:r>
        <w:rPr>
          <w:rFonts w:asciiTheme="minorEastAsia" w:eastAsiaTheme="minorEastAsia" w:hAnsiTheme="minorEastAsia" w:cstheme="minorEastAsia" w:hint="eastAsia"/>
          <w:color w:val="000000"/>
        </w:rPr>
        <w:t>文件的组成部分。修改的投标文件应按照本章第</w:t>
      </w:r>
      <w:r>
        <w:rPr>
          <w:rFonts w:asciiTheme="minorEastAsia" w:eastAsiaTheme="minorEastAsia" w:hAnsiTheme="minorEastAsia" w:cstheme="minorEastAsia" w:hint="eastAsia"/>
          <w:color w:val="000000"/>
        </w:rPr>
        <w:t>3</w:t>
      </w:r>
      <w:r>
        <w:rPr>
          <w:rFonts w:asciiTheme="minorEastAsia" w:eastAsiaTheme="minorEastAsia" w:hAnsiTheme="minorEastAsia" w:cstheme="minorEastAsia" w:hint="eastAsia"/>
          <w:color w:val="000000"/>
        </w:rPr>
        <w:t>条、第</w:t>
      </w:r>
      <w:r>
        <w:rPr>
          <w:rFonts w:asciiTheme="minorEastAsia" w:eastAsiaTheme="minorEastAsia" w:hAnsiTheme="minorEastAsia" w:cstheme="minorEastAsia" w:hint="eastAsia"/>
          <w:color w:val="000000"/>
        </w:rPr>
        <w:t>4</w:t>
      </w:r>
      <w:r>
        <w:rPr>
          <w:rFonts w:asciiTheme="minorEastAsia" w:eastAsiaTheme="minorEastAsia" w:hAnsiTheme="minorEastAsia" w:cstheme="minorEastAsia" w:hint="eastAsia"/>
          <w:color w:val="000000"/>
        </w:rPr>
        <w:t>条的规定进行编制、密封、标记和递交，并标明“修改”字样。</w:t>
      </w:r>
    </w:p>
    <w:p w:rsidR="00DD4569" w:rsidRDefault="00DE770F">
      <w:pPr>
        <w:pStyle w:val="20"/>
        <w:rPr>
          <w:rFonts w:asciiTheme="minorEastAsia" w:eastAsiaTheme="minorEastAsia" w:hAnsiTheme="minorEastAsia" w:cstheme="minorEastAsia"/>
          <w:color w:val="000000"/>
        </w:rPr>
      </w:pPr>
      <w:bookmarkStart w:id="276" w:name="_Toc51924589"/>
      <w:r>
        <w:rPr>
          <w:rFonts w:asciiTheme="minorEastAsia" w:eastAsiaTheme="minorEastAsia" w:hAnsiTheme="minorEastAsia" w:cstheme="minorEastAsia" w:hint="eastAsia"/>
          <w:color w:val="000000"/>
        </w:rPr>
        <w:t xml:space="preserve">5. </w:t>
      </w:r>
      <w:r>
        <w:rPr>
          <w:rFonts w:asciiTheme="minorEastAsia" w:eastAsiaTheme="minorEastAsia" w:hAnsiTheme="minorEastAsia" w:cstheme="minorEastAsia" w:hint="eastAsia"/>
          <w:color w:val="000000"/>
        </w:rPr>
        <w:t>开标</w:t>
      </w:r>
      <w:bookmarkEnd w:id="276"/>
    </w:p>
    <w:p w:rsidR="00DD4569" w:rsidRDefault="00DE770F">
      <w:pPr>
        <w:pStyle w:val="3"/>
        <w:spacing w:line="240" w:lineRule="auto"/>
        <w:ind w:firstLine="137"/>
        <w:rPr>
          <w:rFonts w:asciiTheme="minorEastAsia" w:eastAsiaTheme="minorEastAsia" w:hAnsiTheme="minorEastAsia" w:cstheme="minorEastAsia"/>
          <w:color w:val="000000"/>
        </w:rPr>
      </w:pPr>
      <w:bookmarkStart w:id="277" w:name="_Toc51924590"/>
      <w:r>
        <w:rPr>
          <w:rFonts w:asciiTheme="minorEastAsia" w:eastAsiaTheme="minorEastAsia" w:hAnsiTheme="minorEastAsia" w:cstheme="minorEastAsia" w:hint="eastAsia"/>
          <w:color w:val="000000"/>
        </w:rPr>
        <w:t xml:space="preserve">5.1 </w:t>
      </w:r>
      <w:r>
        <w:rPr>
          <w:rFonts w:asciiTheme="minorEastAsia" w:eastAsiaTheme="minorEastAsia" w:hAnsiTheme="minorEastAsia" w:cstheme="minorEastAsia" w:hint="eastAsia"/>
          <w:color w:val="000000"/>
        </w:rPr>
        <w:t>开标时间和地点（</w:t>
      </w:r>
      <w:r>
        <w:rPr>
          <w:rFonts w:asciiTheme="minorEastAsia" w:eastAsiaTheme="minorEastAsia" w:hAnsiTheme="minorEastAsia" w:cstheme="minorEastAsia" w:hint="eastAsia"/>
          <w:color w:val="000000"/>
        </w:rPr>
        <w:t>A</w:t>
      </w:r>
      <w:r>
        <w:rPr>
          <w:rFonts w:asciiTheme="minorEastAsia" w:eastAsiaTheme="minorEastAsia" w:hAnsiTheme="minorEastAsia" w:cstheme="minorEastAsia" w:hint="eastAsia"/>
          <w:color w:val="000000"/>
        </w:rPr>
        <w:t>）</w:t>
      </w:r>
      <w:bookmarkEnd w:id="277"/>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招标人在本章第</w:t>
      </w:r>
      <w:r>
        <w:rPr>
          <w:rFonts w:asciiTheme="minorEastAsia" w:eastAsiaTheme="minorEastAsia" w:hAnsiTheme="minorEastAsia" w:cstheme="minorEastAsia" w:hint="eastAsia"/>
          <w:color w:val="000000"/>
        </w:rPr>
        <w:t>4.2.1</w:t>
      </w:r>
      <w:r>
        <w:rPr>
          <w:rFonts w:asciiTheme="minorEastAsia" w:eastAsiaTheme="minorEastAsia" w:hAnsiTheme="minorEastAsia" w:cstheme="minorEastAsia" w:hint="eastAsia"/>
          <w:color w:val="000000"/>
        </w:rPr>
        <w:t>项规定的投标截止时间（开标时间）和投标人须知前附表规定的地点公开开标，并邀请所有投标人的法定代表人或其委托代理人准时参加。</w:t>
      </w:r>
    </w:p>
    <w:p w:rsidR="00DD4569" w:rsidRDefault="00DE770F">
      <w:pPr>
        <w:pStyle w:val="3"/>
        <w:spacing w:line="240" w:lineRule="auto"/>
        <w:ind w:firstLine="137"/>
        <w:rPr>
          <w:rFonts w:asciiTheme="minorEastAsia" w:eastAsiaTheme="minorEastAsia" w:hAnsiTheme="minorEastAsia" w:cstheme="minorEastAsia"/>
          <w:color w:val="000000"/>
        </w:rPr>
      </w:pPr>
      <w:bookmarkStart w:id="278" w:name="_Toc51924591"/>
      <w:r>
        <w:rPr>
          <w:rFonts w:asciiTheme="minorEastAsia" w:eastAsiaTheme="minorEastAsia" w:hAnsiTheme="minorEastAsia" w:cstheme="minorEastAsia" w:hint="eastAsia"/>
          <w:color w:val="000000"/>
        </w:rPr>
        <w:t xml:space="preserve">5.1 </w:t>
      </w:r>
      <w:r>
        <w:rPr>
          <w:rFonts w:asciiTheme="minorEastAsia" w:eastAsiaTheme="minorEastAsia" w:hAnsiTheme="minorEastAsia" w:cstheme="minorEastAsia" w:hint="eastAsia"/>
          <w:color w:val="000000"/>
        </w:rPr>
        <w:t>开标时间和地点（</w:t>
      </w:r>
      <w:r>
        <w:rPr>
          <w:rFonts w:asciiTheme="minorEastAsia" w:eastAsiaTheme="minorEastAsia" w:hAnsiTheme="minorEastAsia" w:cstheme="minorEastAsia" w:hint="eastAsia"/>
          <w:color w:val="000000"/>
        </w:rPr>
        <w:t>B</w:t>
      </w:r>
      <w:r>
        <w:rPr>
          <w:rFonts w:asciiTheme="minorEastAsia" w:eastAsiaTheme="minorEastAsia" w:hAnsiTheme="minorEastAsia" w:cstheme="minorEastAsia" w:hint="eastAsia"/>
          <w:color w:val="000000"/>
        </w:rPr>
        <w:t>）</w:t>
      </w:r>
      <w:bookmarkEnd w:id="278"/>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招标人在本章第</w:t>
      </w:r>
      <w:r>
        <w:rPr>
          <w:rFonts w:asciiTheme="minorEastAsia" w:eastAsiaTheme="minorEastAsia" w:hAnsiTheme="minorEastAsia" w:cstheme="minorEastAsia" w:hint="eastAsia"/>
          <w:color w:val="000000"/>
        </w:rPr>
        <w:t>4.2.1</w:t>
      </w:r>
      <w:r>
        <w:rPr>
          <w:rFonts w:asciiTheme="minorEastAsia" w:eastAsiaTheme="minorEastAsia" w:hAnsiTheme="minorEastAsia" w:cstheme="minorEastAsia" w:hint="eastAsia"/>
          <w:color w:val="000000"/>
        </w:rPr>
        <w:t>项规定的投标截止时间（开标时间），通过电子招标投标交易平台公开开标，所有投标人的法定代表人或其委托代理人应当准时参加。</w:t>
      </w:r>
    </w:p>
    <w:p w:rsidR="00DD4569" w:rsidRDefault="00DE770F">
      <w:pPr>
        <w:pStyle w:val="3"/>
        <w:spacing w:line="240" w:lineRule="auto"/>
        <w:ind w:firstLine="137"/>
        <w:rPr>
          <w:rFonts w:asciiTheme="minorEastAsia" w:eastAsiaTheme="minorEastAsia" w:hAnsiTheme="minorEastAsia" w:cstheme="minorEastAsia"/>
          <w:color w:val="000000"/>
        </w:rPr>
      </w:pPr>
      <w:bookmarkStart w:id="279" w:name="_Toc51924592"/>
      <w:r>
        <w:rPr>
          <w:rFonts w:asciiTheme="minorEastAsia" w:eastAsiaTheme="minorEastAsia" w:hAnsiTheme="minorEastAsia" w:cstheme="minorEastAsia" w:hint="eastAsia"/>
          <w:color w:val="000000"/>
        </w:rPr>
        <w:t xml:space="preserve">5.2 </w:t>
      </w:r>
      <w:r>
        <w:rPr>
          <w:rFonts w:asciiTheme="minorEastAsia" w:eastAsiaTheme="minorEastAsia" w:hAnsiTheme="minorEastAsia" w:cstheme="minorEastAsia" w:hint="eastAsia"/>
          <w:color w:val="000000"/>
        </w:rPr>
        <w:t>开标程序</w:t>
      </w:r>
      <w:bookmarkEnd w:id="279"/>
    </w:p>
    <w:p w:rsidR="00DD4569" w:rsidRDefault="00DE770F">
      <w:pPr>
        <w:wordWrap w:val="0"/>
        <w:spacing w:line="360" w:lineRule="auto"/>
        <w:ind w:firstLineChars="200" w:firstLine="420"/>
        <w:rPr>
          <w:rFonts w:ascii="宋体" w:hAnsi="宋体"/>
          <w:szCs w:val="21"/>
        </w:rPr>
      </w:pPr>
      <w:r>
        <w:rPr>
          <w:rFonts w:ascii="宋体" w:hAnsi="宋体" w:hint="eastAsia"/>
          <w:szCs w:val="21"/>
        </w:rPr>
        <w:t>开标会由招标代理机构主持，并按以下程序进行：</w:t>
      </w:r>
    </w:p>
    <w:p w:rsidR="00DD4569" w:rsidRDefault="00DE770F">
      <w:pPr>
        <w:wordWrap w:val="0"/>
        <w:spacing w:line="360" w:lineRule="auto"/>
        <w:ind w:firstLineChars="200" w:firstLine="420"/>
        <w:rPr>
          <w:rFonts w:ascii="宋体" w:hAnsi="宋体"/>
          <w:szCs w:val="21"/>
        </w:rPr>
      </w:pPr>
      <w:r>
        <w:rPr>
          <w:rFonts w:ascii="宋体" w:hAnsi="宋体"/>
          <w:szCs w:val="21"/>
        </w:rPr>
        <w:t xml:space="preserve">5.2.1 </w:t>
      </w:r>
      <w:r>
        <w:rPr>
          <w:rFonts w:ascii="宋体" w:hAnsi="宋体"/>
          <w:szCs w:val="21"/>
        </w:rPr>
        <w:t>开标前准备：</w:t>
      </w:r>
    </w:p>
    <w:p w:rsidR="00DD4569" w:rsidRDefault="00DE770F">
      <w:pPr>
        <w:wordWrap w:val="0"/>
        <w:spacing w:line="360" w:lineRule="auto"/>
        <w:ind w:firstLineChars="200" w:firstLine="420"/>
        <w:rPr>
          <w:rFonts w:ascii="宋体" w:hAnsi="宋体"/>
          <w:szCs w:val="21"/>
        </w:rPr>
      </w:pPr>
      <w:r>
        <w:rPr>
          <w:rFonts w:ascii="宋体" w:hAnsi="宋体" w:hint="eastAsia"/>
          <w:szCs w:val="21"/>
        </w:rPr>
        <w:t>（</w:t>
      </w:r>
      <w:r>
        <w:rPr>
          <w:rFonts w:ascii="宋体" w:hAnsi="宋体"/>
          <w:szCs w:val="21"/>
        </w:rPr>
        <w:t>1</w:t>
      </w:r>
      <w:r>
        <w:rPr>
          <w:rFonts w:ascii="宋体" w:hAnsi="宋体"/>
          <w:szCs w:val="21"/>
        </w:rPr>
        <w:t>）开标前一小时系统自动开启签到窗口，投标人使用</w:t>
      </w:r>
      <w:r>
        <w:rPr>
          <w:rFonts w:ascii="宋体" w:hAnsi="宋体"/>
          <w:szCs w:val="21"/>
        </w:rPr>
        <w:t xml:space="preserve"> CA </w:t>
      </w:r>
      <w:r>
        <w:rPr>
          <w:rFonts w:ascii="宋体" w:hAnsi="宋体"/>
          <w:szCs w:val="21"/>
        </w:rPr>
        <w:t>数字证书在线签到；</w:t>
      </w:r>
    </w:p>
    <w:p w:rsidR="00DD4569" w:rsidRDefault="00DE770F">
      <w:pPr>
        <w:wordWrap w:val="0"/>
        <w:spacing w:line="360" w:lineRule="auto"/>
        <w:ind w:firstLineChars="200" w:firstLine="420"/>
        <w:rPr>
          <w:rFonts w:ascii="宋体" w:hAnsi="宋体"/>
          <w:szCs w:val="21"/>
        </w:rPr>
      </w:pPr>
      <w:r>
        <w:rPr>
          <w:rFonts w:ascii="宋体" w:hAnsi="宋体" w:hint="eastAsia"/>
          <w:szCs w:val="21"/>
        </w:rPr>
        <w:t>（</w:t>
      </w:r>
      <w:r>
        <w:rPr>
          <w:rFonts w:ascii="宋体" w:hAnsi="宋体"/>
          <w:szCs w:val="21"/>
        </w:rPr>
        <w:t>2</w:t>
      </w:r>
      <w:r>
        <w:rPr>
          <w:rFonts w:ascii="宋体" w:hAnsi="宋体"/>
          <w:szCs w:val="21"/>
        </w:rPr>
        <w:t>）代理机构填写开标准备表内容。</w:t>
      </w:r>
    </w:p>
    <w:p w:rsidR="00DD4569" w:rsidRDefault="00DE770F">
      <w:pPr>
        <w:wordWrap w:val="0"/>
        <w:spacing w:line="360" w:lineRule="auto"/>
        <w:ind w:firstLineChars="200" w:firstLine="420"/>
        <w:rPr>
          <w:rFonts w:ascii="宋体" w:hAnsi="宋体"/>
          <w:szCs w:val="21"/>
        </w:rPr>
      </w:pPr>
      <w:r>
        <w:rPr>
          <w:rFonts w:ascii="宋体" w:hAnsi="宋体"/>
          <w:szCs w:val="21"/>
        </w:rPr>
        <w:t xml:space="preserve">5.2.2 </w:t>
      </w:r>
      <w:r>
        <w:rPr>
          <w:rFonts w:ascii="宋体" w:hAnsi="宋体"/>
          <w:szCs w:val="21"/>
        </w:rPr>
        <w:t>开标现场：</w:t>
      </w:r>
    </w:p>
    <w:p w:rsidR="00DD4569" w:rsidRDefault="00DE770F">
      <w:pPr>
        <w:wordWrap w:val="0"/>
        <w:spacing w:line="360" w:lineRule="auto"/>
        <w:ind w:firstLineChars="200" w:firstLine="420"/>
        <w:rPr>
          <w:rFonts w:ascii="宋体" w:hAnsi="宋体"/>
          <w:szCs w:val="21"/>
        </w:rPr>
      </w:pPr>
      <w:r>
        <w:rPr>
          <w:rFonts w:ascii="宋体" w:hAnsi="宋体" w:hint="eastAsia"/>
          <w:szCs w:val="21"/>
        </w:rPr>
        <w:t>（</w:t>
      </w:r>
      <w:r>
        <w:rPr>
          <w:rFonts w:ascii="宋体" w:hAnsi="宋体"/>
          <w:szCs w:val="21"/>
        </w:rPr>
        <w:t>1</w:t>
      </w:r>
      <w:r>
        <w:rPr>
          <w:rFonts w:ascii="宋体" w:hAnsi="宋体"/>
          <w:szCs w:val="21"/>
        </w:rPr>
        <w:t>）代理机构接收纸质投标文件（若招标文件要求提供纸质投标文件）；</w:t>
      </w:r>
    </w:p>
    <w:p w:rsidR="00DD4569" w:rsidRDefault="00DE770F">
      <w:pPr>
        <w:wordWrap w:val="0"/>
        <w:spacing w:line="360" w:lineRule="auto"/>
        <w:ind w:firstLineChars="200" w:firstLine="420"/>
        <w:rPr>
          <w:rFonts w:ascii="宋体" w:hAnsi="宋体"/>
          <w:szCs w:val="21"/>
        </w:rPr>
      </w:pPr>
      <w:r>
        <w:rPr>
          <w:rFonts w:ascii="宋体" w:hAnsi="宋体" w:hint="eastAsia"/>
          <w:szCs w:val="21"/>
        </w:rPr>
        <w:lastRenderedPageBreak/>
        <w:t>（</w:t>
      </w:r>
      <w:r>
        <w:rPr>
          <w:rFonts w:ascii="宋体" w:hAnsi="宋体"/>
          <w:szCs w:val="21"/>
        </w:rPr>
        <w:t>2</w:t>
      </w:r>
      <w:r>
        <w:rPr>
          <w:rFonts w:ascii="宋体" w:hAnsi="宋体"/>
          <w:szCs w:val="21"/>
        </w:rPr>
        <w:t>）代理机构主持开标会，宣布开标；</w:t>
      </w:r>
    </w:p>
    <w:p w:rsidR="00DD4569" w:rsidRDefault="00DE770F">
      <w:pPr>
        <w:wordWrap w:val="0"/>
        <w:spacing w:line="360" w:lineRule="auto"/>
        <w:ind w:firstLineChars="200" w:firstLine="420"/>
        <w:rPr>
          <w:rFonts w:ascii="宋体" w:hAnsi="宋体"/>
          <w:szCs w:val="21"/>
        </w:rPr>
      </w:pPr>
      <w:r>
        <w:rPr>
          <w:rFonts w:ascii="宋体" w:hAnsi="宋体" w:hint="eastAsia"/>
          <w:szCs w:val="21"/>
        </w:rPr>
        <w:t>（</w:t>
      </w:r>
      <w:r>
        <w:rPr>
          <w:rFonts w:ascii="宋体" w:hAnsi="宋体"/>
          <w:szCs w:val="21"/>
        </w:rPr>
        <w:t>3</w:t>
      </w:r>
      <w:r>
        <w:rPr>
          <w:rFonts w:ascii="宋体" w:hAnsi="宋体"/>
          <w:szCs w:val="21"/>
        </w:rPr>
        <w:t>）代理机构通过系统查看投标人签</w:t>
      </w:r>
      <w:r>
        <w:rPr>
          <w:rFonts w:ascii="宋体" w:hAnsi="宋体"/>
          <w:szCs w:val="21"/>
        </w:rPr>
        <w:t>到情况；</w:t>
      </w:r>
    </w:p>
    <w:p w:rsidR="00DD4569" w:rsidRDefault="00DE770F">
      <w:pPr>
        <w:wordWrap w:val="0"/>
        <w:spacing w:line="360" w:lineRule="auto"/>
        <w:ind w:firstLineChars="200" w:firstLine="420"/>
        <w:rPr>
          <w:rFonts w:ascii="宋体" w:hAnsi="宋体"/>
          <w:szCs w:val="21"/>
        </w:rPr>
      </w:pPr>
      <w:r>
        <w:rPr>
          <w:rFonts w:ascii="宋体" w:hAnsi="宋体" w:hint="eastAsia"/>
          <w:szCs w:val="21"/>
        </w:rPr>
        <w:t>（</w:t>
      </w:r>
      <w:r>
        <w:rPr>
          <w:rFonts w:ascii="宋体" w:hAnsi="宋体"/>
          <w:szCs w:val="21"/>
        </w:rPr>
        <w:t>4</w:t>
      </w:r>
      <w:r>
        <w:rPr>
          <w:rFonts w:ascii="宋体" w:hAnsi="宋体"/>
          <w:szCs w:val="21"/>
        </w:rPr>
        <w:t>）代理机构启动解密，投标人使用</w:t>
      </w:r>
      <w:r>
        <w:rPr>
          <w:rFonts w:ascii="宋体" w:hAnsi="宋体"/>
          <w:szCs w:val="21"/>
        </w:rPr>
        <w:t xml:space="preserve"> CA </w:t>
      </w:r>
      <w:r>
        <w:rPr>
          <w:rFonts w:ascii="宋体" w:hAnsi="宋体"/>
          <w:szCs w:val="21"/>
        </w:rPr>
        <w:t>数字证书在解密倒计时内点击【解密】按钮解密投标文件；</w:t>
      </w:r>
    </w:p>
    <w:p w:rsidR="00DD4569" w:rsidRDefault="00DE770F">
      <w:pPr>
        <w:wordWrap w:val="0"/>
        <w:spacing w:line="360" w:lineRule="auto"/>
        <w:ind w:firstLineChars="200" w:firstLine="420"/>
        <w:rPr>
          <w:rFonts w:ascii="宋体" w:hAnsi="宋体"/>
          <w:szCs w:val="21"/>
        </w:rPr>
      </w:pPr>
      <w:r>
        <w:rPr>
          <w:rFonts w:ascii="宋体" w:hAnsi="宋体" w:hint="eastAsia"/>
          <w:szCs w:val="21"/>
        </w:rPr>
        <w:t>（</w:t>
      </w:r>
      <w:r>
        <w:rPr>
          <w:rFonts w:ascii="宋体" w:hAnsi="宋体"/>
          <w:szCs w:val="21"/>
        </w:rPr>
        <w:t>5</w:t>
      </w:r>
      <w:r>
        <w:rPr>
          <w:rFonts w:ascii="宋体" w:hAnsi="宋体"/>
          <w:szCs w:val="21"/>
        </w:rPr>
        <w:t>）代理机构启动在线唱标，各投标人界面自动加载唱标内容</w:t>
      </w:r>
      <w:r>
        <w:rPr>
          <w:rFonts w:ascii="宋体" w:hAnsi="宋体"/>
          <w:szCs w:val="21"/>
        </w:rPr>
        <w:t>,</w:t>
      </w:r>
      <w:r>
        <w:rPr>
          <w:rFonts w:ascii="宋体" w:hAnsi="宋体"/>
          <w:szCs w:val="21"/>
        </w:rPr>
        <w:t>包括投标人名称、投标报价和项目负责人姓名等；</w:t>
      </w:r>
    </w:p>
    <w:p w:rsidR="00DD4569" w:rsidRDefault="00DE770F">
      <w:pPr>
        <w:wordWrap w:val="0"/>
        <w:spacing w:line="360" w:lineRule="auto"/>
        <w:ind w:firstLineChars="200" w:firstLine="420"/>
        <w:rPr>
          <w:rFonts w:ascii="宋体" w:hAnsi="宋体"/>
          <w:szCs w:val="21"/>
        </w:rPr>
      </w:pPr>
      <w:r>
        <w:rPr>
          <w:rFonts w:ascii="宋体" w:hAnsi="宋体" w:hint="eastAsia"/>
          <w:szCs w:val="21"/>
        </w:rPr>
        <w:t>（</w:t>
      </w:r>
      <w:r>
        <w:rPr>
          <w:rFonts w:ascii="宋体" w:hAnsi="宋体"/>
          <w:szCs w:val="21"/>
        </w:rPr>
        <w:t>6</w:t>
      </w:r>
      <w:r>
        <w:rPr>
          <w:rFonts w:ascii="宋体" w:hAnsi="宋体"/>
          <w:szCs w:val="21"/>
        </w:rPr>
        <w:t>）系统生成开标记录表，代理发送开标记录表至投标人界面，投标人在确认倒计时内确认开标记录表，同时确认是否需要回避；</w:t>
      </w:r>
    </w:p>
    <w:p w:rsidR="00DD4569" w:rsidRDefault="00DE770F">
      <w:pPr>
        <w:wordWrap w:val="0"/>
        <w:spacing w:line="360" w:lineRule="auto"/>
        <w:ind w:firstLineChars="200" w:firstLine="420"/>
        <w:rPr>
          <w:rFonts w:ascii="宋体" w:hAnsi="宋体"/>
          <w:szCs w:val="21"/>
        </w:rPr>
      </w:pPr>
      <w:r>
        <w:rPr>
          <w:rFonts w:ascii="宋体" w:hAnsi="宋体" w:hint="eastAsia"/>
          <w:szCs w:val="21"/>
        </w:rPr>
        <w:t>（</w:t>
      </w:r>
      <w:r>
        <w:rPr>
          <w:rFonts w:ascii="宋体" w:hAnsi="宋体"/>
          <w:szCs w:val="21"/>
        </w:rPr>
        <w:t>7</w:t>
      </w:r>
      <w:r>
        <w:rPr>
          <w:rFonts w:ascii="宋体" w:hAnsi="宋体"/>
          <w:szCs w:val="21"/>
        </w:rPr>
        <w:t>）评标委员会对投标人进行初步审查；</w:t>
      </w:r>
    </w:p>
    <w:p w:rsidR="00DD4569" w:rsidRDefault="00DE770F">
      <w:pPr>
        <w:wordWrap w:val="0"/>
        <w:spacing w:line="360" w:lineRule="auto"/>
        <w:ind w:firstLineChars="200" w:firstLine="420"/>
        <w:rPr>
          <w:rFonts w:ascii="宋体" w:hAnsi="宋体"/>
          <w:szCs w:val="21"/>
        </w:rPr>
      </w:pPr>
      <w:r>
        <w:rPr>
          <w:rFonts w:ascii="宋体" w:hAnsi="宋体" w:hint="eastAsia"/>
          <w:szCs w:val="21"/>
        </w:rPr>
        <w:t>（</w:t>
      </w:r>
      <w:r>
        <w:rPr>
          <w:rFonts w:ascii="宋体" w:hAnsi="宋体"/>
          <w:szCs w:val="21"/>
        </w:rPr>
        <w:t>8</w:t>
      </w:r>
      <w:r>
        <w:rPr>
          <w:rFonts w:ascii="宋体" w:hAnsi="宋体"/>
          <w:szCs w:val="21"/>
        </w:rPr>
        <w:t>）评标委员会对投标人进行资格审查；</w:t>
      </w:r>
    </w:p>
    <w:p w:rsidR="00DD4569" w:rsidRDefault="00DE770F">
      <w:pPr>
        <w:wordWrap w:val="0"/>
        <w:spacing w:line="360" w:lineRule="auto"/>
        <w:ind w:firstLineChars="200" w:firstLine="420"/>
        <w:rPr>
          <w:rFonts w:ascii="宋体" w:hAnsi="宋体"/>
          <w:szCs w:val="21"/>
        </w:rPr>
      </w:pPr>
      <w:r>
        <w:rPr>
          <w:rFonts w:ascii="宋体" w:hAnsi="宋体" w:hint="eastAsia"/>
          <w:szCs w:val="21"/>
        </w:rPr>
        <w:t>（</w:t>
      </w:r>
      <w:r>
        <w:rPr>
          <w:rFonts w:ascii="宋体" w:hAnsi="宋体"/>
          <w:szCs w:val="21"/>
        </w:rPr>
        <w:t>9</w:t>
      </w:r>
      <w:r>
        <w:rPr>
          <w:rFonts w:ascii="宋体" w:hAnsi="宋体"/>
          <w:szCs w:val="21"/>
        </w:rPr>
        <w:t>）评标委员会按照职责评审资信标、技术标和商务标；</w:t>
      </w:r>
    </w:p>
    <w:p w:rsidR="00DD4569" w:rsidRDefault="00DE770F">
      <w:pPr>
        <w:wordWrap w:val="0"/>
        <w:spacing w:line="360" w:lineRule="auto"/>
        <w:ind w:firstLineChars="200" w:firstLine="420"/>
        <w:rPr>
          <w:rFonts w:ascii="宋体" w:hAnsi="宋体"/>
          <w:szCs w:val="21"/>
        </w:rPr>
      </w:pPr>
      <w:r>
        <w:rPr>
          <w:rFonts w:ascii="宋体" w:hAnsi="宋体" w:hint="eastAsia"/>
          <w:szCs w:val="21"/>
        </w:rPr>
        <w:t>（</w:t>
      </w:r>
      <w:r>
        <w:rPr>
          <w:rFonts w:ascii="宋体" w:hAnsi="宋体"/>
          <w:szCs w:val="21"/>
        </w:rPr>
        <w:t>10</w:t>
      </w:r>
      <w:r>
        <w:rPr>
          <w:rFonts w:ascii="宋体" w:hAnsi="宋体"/>
          <w:szCs w:val="21"/>
        </w:rPr>
        <w:t>）投标人排序，评标委员会推荐中标候选人。</w:t>
      </w:r>
    </w:p>
    <w:p w:rsidR="00DD4569" w:rsidRDefault="00DE770F">
      <w:pPr>
        <w:pStyle w:val="3"/>
        <w:spacing w:line="240" w:lineRule="auto"/>
        <w:ind w:firstLine="137"/>
        <w:rPr>
          <w:rFonts w:asciiTheme="minorEastAsia" w:eastAsiaTheme="minorEastAsia" w:hAnsiTheme="minorEastAsia" w:cstheme="minorEastAsia"/>
          <w:color w:val="000000"/>
        </w:rPr>
      </w:pPr>
      <w:bookmarkStart w:id="280" w:name="_Toc51924593"/>
      <w:r>
        <w:rPr>
          <w:rFonts w:asciiTheme="minorEastAsia" w:eastAsiaTheme="minorEastAsia" w:hAnsiTheme="minorEastAsia" w:cstheme="minorEastAsia" w:hint="eastAsia"/>
          <w:color w:val="000000"/>
        </w:rPr>
        <w:t>5</w:t>
      </w:r>
      <w:r>
        <w:rPr>
          <w:rFonts w:asciiTheme="minorEastAsia" w:eastAsiaTheme="minorEastAsia" w:hAnsiTheme="minorEastAsia" w:cstheme="minorEastAsia" w:hint="eastAsia"/>
          <w:color w:val="000000"/>
        </w:rPr>
        <w:t xml:space="preserve">.3 </w:t>
      </w:r>
      <w:r>
        <w:rPr>
          <w:rFonts w:asciiTheme="minorEastAsia" w:eastAsiaTheme="minorEastAsia" w:hAnsiTheme="minorEastAsia" w:cstheme="minorEastAsia" w:hint="eastAsia"/>
          <w:color w:val="000000"/>
        </w:rPr>
        <w:t>开标异议</w:t>
      </w:r>
      <w:bookmarkEnd w:id="280"/>
    </w:p>
    <w:p w:rsidR="00DD4569" w:rsidRDefault="00DE770F">
      <w:pPr>
        <w:spacing w:line="400" w:lineRule="exact"/>
        <w:ind w:firstLineChars="171" w:firstLine="359"/>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投标人对开标有异议的，应当在开标现场提出，招标人当场</w:t>
      </w:r>
      <w:proofErr w:type="gramStart"/>
      <w:r>
        <w:rPr>
          <w:rFonts w:asciiTheme="minorEastAsia" w:eastAsiaTheme="minorEastAsia" w:hAnsiTheme="minorEastAsia" w:cstheme="minorEastAsia" w:hint="eastAsia"/>
          <w:color w:val="000000"/>
        </w:rPr>
        <w:t>作出</w:t>
      </w:r>
      <w:proofErr w:type="gramEnd"/>
      <w:r>
        <w:rPr>
          <w:rFonts w:asciiTheme="minorEastAsia" w:eastAsiaTheme="minorEastAsia" w:hAnsiTheme="minorEastAsia" w:cstheme="minorEastAsia" w:hint="eastAsia"/>
          <w:color w:val="000000"/>
        </w:rPr>
        <w:t>答复，并制作记录。</w:t>
      </w:r>
    </w:p>
    <w:p w:rsidR="00DD4569" w:rsidRDefault="00DE770F">
      <w:pPr>
        <w:pStyle w:val="20"/>
        <w:rPr>
          <w:rFonts w:asciiTheme="minorEastAsia" w:eastAsiaTheme="minorEastAsia" w:hAnsiTheme="minorEastAsia" w:cstheme="minorEastAsia"/>
          <w:color w:val="000000"/>
        </w:rPr>
      </w:pPr>
      <w:bookmarkStart w:id="281" w:name="_Toc51924594"/>
      <w:r>
        <w:rPr>
          <w:rFonts w:asciiTheme="minorEastAsia" w:eastAsiaTheme="minorEastAsia" w:hAnsiTheme="minorEastAsia" w:cstheme="minorEastAsia" w:hint="eastAsia"/>
          <w:color w:val="000000"/>
        </w:rPr>
        <w:t xml:space="preserve">6. </w:t>
      </w:r>
      <w:r>
        <w:rPr>
          <w:rFonts w:asciiTheme="minorEastAsia" w:eastAsiaTheme="minorEastAsia" w:hAnsiTheme="minorEastAsia" w:cstheme="minorEastAsia" w:hint="eastAsia"/>
          <w:color w:val="000000"/>
        </w:rPr>
        <w:t>评标</w:t>
      </w:r>
      <w:bookmarkEnd w:id="281"/>
    </w:p>
    <w:p w:rsidR="00DD4569" w:rsidRDefault="00DE770F">
      <w:pPr>
        <w:pStyle w:val="3"/>
        <w:spacing w:line="240" w:lineRule="auto"/>
        <w:ind w:firstLine="137"/>
        <w:rPr>
          <w:rFonts w:asciiTheme="minorEastAsia" w:eastAsiaTheme="minorEastAsia" w:hAnsiTheme="minorEastAsia" w:cstheme="minorEastAsia"/>
          <w:color w:val="000000"/>
        </w:rPr>
      </w:pPr>
      <w:bookmarkStart w:id="282" w:name="_Toc51924595"/>
      <w:r>
        <w:rPr>
          <w:rFonts w:asciiTheme="minorEastAsia" w:eastAsiaTheme="minorEastAsia" w:hAnsiTheme="minorEastAsia" w:cstheme="minorEastAsia" w:hint="eastAsia"/>
          <w:color w:val="000000"/>
        </w:rPr>
        <w:t xml:space="preserve">6.1 </w:t>
      </w:r>
      <w:r>
        <w:rPr>
          <w:rFonts w:asciiTheme="minorEastAsia" w:eastAsiaTheme="minorEastAsia" w:hAnsiTheme="minorEastAsia" w:cstheme="minorEastAsia" w:hint="eastAsia"/>
          <w:color w:val="000000"/>
        </w:rPr>
        <w:t>评标委员会</w:t>
      </w:r>
      <w:bookmarkEnd w:id="282"/>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6.1.1 </w:t>
      </w:r>
      <w:r>
        <w:rPr>
          <w:rFonts w:asciiTheme="minorEastAsia" w:eastAsiaTheme="minorEastAsia" w:hAnsiTheme="minorEastAsia" w:cstheme="minorEastAsia" w:hint="eastAsia"/>
          <w:color w:val="000000"/>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6.1.2 </w:t>
      </w:r>
      <w:r>
        <w:rPr>
          <w:rFonts w:asciiTheme="minorEastAsia" w:eastAsiaTheme="minorEastAsia" w:hAnsiTheme="minorEastAsia" w:cstheme="minorEastAsia" w:hint="eastAsia"/>
          <w:color w:val="000000"/>
        </w:rPr>
        <w:t>评标委员会成员有下列情形之一的，应当回避：</w:t>
      </w:r>
    </w:p>
    <w:p w:rsidR="00DD4569" w:rsidRDefault="00DE770F">
      <w:pPr>
        <w:wordWrap w:val="0"/>
        <w:spacing w:line="480" w:lineRule="exact"/>
        <w:ind w:firstLineChars="202" w:firstLine="424"/>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）参加评标活动前</w:t>
      </w:r>
      <w:r>
        <w:rPr>
          <w:rFonts w:ascii="宋体" w:hAnsi="宋体" w:hint="eastAsia"/>
          <w:szCs w:val="21"/>
        </w:rPr>
        <w:t>3</w:t>
      </w:r>
      <w:r>
        <w:rPr>
          <w:rFonts w:ascii="宋体" w:hAnsi="宋体" w:hint="eastAsia"/>
          <w:szCs w:val="21"/>
        </w:rPr>
        <w:t>年内与投标人存在劳动关系，或者担任过投标人的董事、监事，或者是投标人的控股股东或实际控制人；</w:t>
      </w:r>
    </w:p>
    <w:p w:rsidR="00DD4569" w:rsidRDefault="00DE770F">
      <w:pPr>
        <w:wordWrap w:val="0"/>
        <w:spacing w:line="480" w:lineRule="exact"/>
        <w:ind w:firstLineChars="202" w:firstLine="424"/>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）系投标人的上级主管、控股或被控股单位的工作人员，或者投标人的退休人员，或者投标人聘用的顾问；</w:t>
      </w:r>
    </w:p>
    <w:p w:rsidR="00DD4569" w:rsidRDefault="00DE770F">
      <w:pPr>
        <w:wordWrap w:val="0"/>
        <w:spacing w:line="480" w:lineRule="exact"/>
        <w:ind w:firstLineChars="202" w:firstLine="424"/>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）与投标人的法定代表人或者主要负责人有夫妻、直系血亲、三代以内旁系血亲或者近姻亲关系；</w:t>
      </w:r>
    </w:p>
    <w:p w:rsidR="00DD4569" w:rsidRDefault="00DE770F">
      <w:pPr>
        <w:wordWrap w:val="0"/>
        <w:spacing w:line="480" w:lineRule="exact"/>
        <w:ind w:firstLineChars="202" w:firstLine="424"/>
        <w:rPr>
          <w:rFonts w:ascii="宋体" w:hAnsi="宋体"/>
          <w:szCs w:val="21"/>
        </w:rPr>
      </w:pPr>
      <w:r>
        <w:rPr>
          <w:rFonts w:ascii="宋体" w:hAnsi="宋体" w:hint="eastAsia"/>
          <w:szCs w:val="21"/>
        </w:rPr>
        <w:lastRenderedPageBreak/>
        <w:t>（</w:t>
      </w:r>
      <w:r>
        <w:rPr>
          <w:rFonts w:ascii="宋体" w:hAnsi="宋体" w:hint="eastAsia"/>
          <w:szCs w:val="21"/>
        </w:rPr>
        <w:t>4</w:t>
      </w:r>
      <w:r>
        <w:rPr>
          <w:rFonts w:ascii="宋体" w:hAnsi="宋体" w:hint="eastAsia"/>
          <w:szCs w:val="21"/>
        </w:rPr>
        <w:t>）与投标人存在经济利益关系，或者参加评标活动前</w:t>
      </w:r>
      <w:r>
        <w:rPr>
          <w:rFonts w:ascii="宋体" w:hAnsi="宋体" w:hint="eastAsia"/>
          <w:szCs w:val="21"/>
        </w:rPr>
        <w:t>3</w:t>
      </w:r>
      <w:r>
        <w:rPr>
          <w:rFonts w:ascii="宋体" w:hAnsi="宋体" w:hint="eastAsia"/>
          <w:szCs w:val="21"/>
        </w:rPr>
        <w:t>年内与投标人发生过法律纠纷；</w:t>
      </w:r>
    </w:p>
    <w:p w:rsidR="00DD4569" w:rsidRDefault="00DE770F">
      <w:pPr>
        <w:wordWrap w:val="0"/>
        <w:spacing w:line="480" w:lineRule="exact"/>
        <w:ind w:firstLineChars="202" w:firstLine="424"/>
        <w:rPr>
          <w:rFonts w:ascii="宋体" w:hAnsi="宋体"/>
          <w:szCs w:val="21"/>
        </w:rPr>
      </w:pPr>
      <w:r>
        <w:rPr>
          <w:rFonts w:ascii="宋体" w:hAnsi="宋体" w:hint="eastAsia"/>
          <w:szCs w:val="21"/>
        </w:rPr>
        <w:t>（</w:t>
      </w:r>
      <w:r>
        <w:rPr>
          <w:rFonts w:ascii="宋体" w:hAnsi="宋体" w:hint="eastAsia"/>
          <w:szCs w:val="21"/>
        </w:rPr>
        <w:t>5</w:t>
      </w:r>
      <w:r>
        <w:rPr>
          <w:rFonts w:ascii="宋体" w:hAnsi="宋体" w:hint="eastAsia"/>
          <w:szCs w:val="21"/>
        </w:rPr>
        <w:t>）与招标项目的建设单位、施工单位或者勘察设计、监理、造价咨询、招标代理等服务机构存在劳动关系，或者实际在上述单位从业；</w:t>
      </w:r>
    </w:p>
    <w:p w:rsidR="00DD4569" w:rsidRDefault="00DE770F">
      <w:pPr>
        <w:wordWrap w:val="0"/>
        <w:spacing w:line="480" w:lineRule="exact"/>
        <w:ind w:firstLineChars="202" w:firstLine="424"/>
        <w:rPr>
          <w:rFonts w:ascii="宋体" w:hAnsi="宋体"/>
          <w:szCs w:val="21"/>
        </w:rPr>
      </w:pPr>
      <w:r>
        <w:rPr>
          <w:rFonts w:ascii="宋体" w:hAnsi="宋体" w:hint="eastAsia"/>
          <w:szCs w:val="21"/>
        </w:rPr>
        <w:t>（</w:t>
      </w:r>
      <w:r>
        <w:rPr>
          <w:rFonts w:ascii="宋体" w:hAnsi="宋体" w:hint="eastAsia"/>
          <w:szCs w:val="21"/>
        </w:rPr>
        <w:t>6</w:t>
      </w:r>
      <w:r>
        <w:rPr>
          <w:rFonts w:ascii="宋体" w:hAnsi="宋体" w:hint="eastAsia"/>
          <w:szCs w:val="21"/>
        </w:rPr>
        <w:t>）同一招标项目的评委有夫妻、直系血亲、三代以内旁系血亲或者近姻亲关系；</w:t>
      </w:r>
    </w:p>
    <w:p w:rsidR="00DD4569" w:rsidRDefault="00DE770F">
      <w:pPr>
        <w:wordWrap w:val="0"/>
        <w:spacing w:line="480" w:lineRule="exact"/>
        <w:ind w:firstLineChars="202" w:firstLine="424"/>
        <w:rPr>
          <w:rFonts w:ascii="宋体" w:hAnsi="宋体"/>
          <w:szCs w:val="21"/>
        </w:rPr>
      </w:pPr>
      <w:r>
        <w:rPr>
          <w:rFonts w:ascii="宋体" w:hAnsi="宋体" w:hint="eastAsia"/>
          <w:szCs w:val="21"/>
        </w:rPr>
        <w:t>（</w:t>
      </w:r>
      <w:r>
        <w:rPr>
          <w:rFonts w:ascii="宋体" w:hAnsi="宋体" w:hint="eastAsia"/>
          <w:szCs w:val="21"/>
        </w:rPr>
        <w:t>7</w:t>
      </w:r>
      <w:r>
        <w:rPr>
          <w:rFonts w:ascii="宋体" w:hAnsi="宋体" w:hint="eastAsia"/>
          <w:szCs w:val="21"/>
        </w:rPr>
        <w:t>）与投标人有其他可能影响评标活动公平、公正进行的关系；</w:t>
      </w:r>
    </w:p>
    <w:p w:rsidR="00DD4569" w:rsidRDefault="00DE770F">
      <w:pPr>
        <w:wordWrap w:val="0"/>
        <w:spacing w:line="480" w:lineRule="exact"/>
        <w:ind w:firstLineChars="202" w:firstLine="424"/>
        <w:rPr>
          <w:rFonts w:ascii="宋体" w:hAnsi="宋体"/>
          <w:szCs w:val="21"/>
        </w:rPr>
      </w:pPr>
      <w:r>
        <w:rPr>
          <w:rFonts w:ascii="宋体" w:hAnsi="宋体" w:hint="eastAsia"/>
          <w:szCs w:val="21"/>
        </w:rPr>
        <w:t>（</w:t>
      </w:r>
      <w:r>
        <w:rPr>
          <w:rFonts w:ascii="宋体" w:hAnsi="宋体" w:hint="eastAsia"/>
          <w:szCs w:val="21"/>
        </w:rPr>
        <w:t>8</w:t>
      </w:r>
      <w:r>
        <w:rPr>
          <w:rFonts w:ascii="宋体" w:hAnsi="宋体" w:hint="eastAsia"/>
          <w:szCs w:val="21"/>
        </w:rPr>
        <w:t>）为</w:t>
      </w:r>
      <w:r>
        <w:rPr>
          <w:rFonts w:ascii="宋体" w:hAnsi="宋体"/>
          <w:szCs w:val="21"/>
        </w:rPr>
        <w:t>失信被执行人或被威海市各职能部门列为严重失信</w:t>
      </w:r>
      <w:r>
        <w:rPr>
          <w:rFonts w:ascii="宋体" w:hAnsi="宋体" w:hint="eastAsia"/>
          <w:szCs w:val="21"/>
        </w:rPr>
        <w:t>主体。</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6.1.3 </w:t>
      </w:r>
      <w:r>
        <w:rPr>
          <w:rFonts w:asciiTheme="minorEastAsia" w:eastAsiaTheme="minorEastAsia" w:hAnsiTheme="minorEastAsia" w:cstheme="minorEastAsia" w:hint="eastAsia"/>
          <w:color w:val="000000"/>
        </w:rPr>
        <w:t>评标过程中，评标委员会成员有回避事由、擅离职守或者因健康等原因不能继续评标的，招标人有权更换。被更换的评标委员会成员</w:t>
      </w:r>
      <w:proofErr w:type="gramStart"/>
      <w:r>
        <w:rPr>
          <w:rFonts w:asciiTheme="minorEastAsia" w:eastAsiaTheme="minorEastAsia" w:hAnsiTheme="minorEastAsia" w:cstheme="minorEastAsia" w:hint="eastAsia"/>
          <w:color w:val="000000"/>
        </w:rPr>
        <w:t>作出</w:t>
      </w:r>
      <w:proofErr w:type="gramEnd"/>
      <w:r>
        <w:rPr>
          <w:rFonts w:asciiTheme="minorEastAsia" w:eastAsiaTheme="minorEastAsia" w:hAnsiTheme="minorEastAsia" w:cstheme="minorEastAsia" w:hint="eastAsia"/>
          <w:color w:val="000000"/>
        </w:rPr>
        <w:t>的评审结论无效，由更换后的评标委员会成员重新进行评审。</w:t>
      </w:r>
    </w:p>
    <w:p w:rsidR="00DD4569" w:rsidRDefault="00DE770F">
      <w:pPr>
        <w:pStyle w:val="3"/>
        <w:spacing w:line="240" w:lineRule="auto"/>
        <w:ind w:firstLine="137"/>
        <w:rPr>
          <w:rFonts w:asciiTheme="minorEastAsia" w:eastAsiaTheme="minorEastAsia" w:hAnsiTheme="minorEastAsia" w:cstheme="minorEastAsia"/>
          <w:color w:val="000000"/>
        </w:rPr>
      </w:pPr>
      <w:bookmarkStart w:id="283" w:name="_Toc51924596"/>
      <w:r>
        <w:rPr>
          <w:rFonts w:asciiTheme="minorEastAsia" w:eastAsiaTheme="minorEastAsia" w:hAnsiTheme="minorEastAsia" w:cstheme="minorEastAsia" w:hint="eastAsia"/>
          <w:color w:val="000000"/>
        </w:rPr>
        <w:t xml:space="preserve">6.2 </w:t>
      </w:r>
      <w:r>
        <w:rPr>
          <w:rFonts w:asciiTheme="minorEastAsia" w:eastAsiaTheme="minorEastAsia" w:hAnsiTheme="minorEastAsia" w:cstheme="minorEastAsia" w:hint="eastAsia"/>
          <w:color w:val="000000"/>
        </w:rPr>
        <w:t>评标原则</w:t>
      </w:r>
      <w:bookmarkEnd w:id="283"/>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评标活动遵循公平、公正、科学和择优的原</w:t>
      </w:r>
      <w:bookmarkStart w:id="284" w:name="_Toc247513981"/>
      <w:bookmarkStart w:id="285" w:name="_Toc361508614"/>
      <w:bookmarkStart w:id="286" w:name="_Toc144974525"/>
      <w:bookmarkStart w:id="287" w:name="_Toc300834978"/>
      <w:bookmarkStart w:id="288" w:name="_Toc18949"/>
      <w:bookmarkStart w:id="289" w:name="_Toc152042333"/>
      <w:bookmarkStart w:id="290" w:name="_Toc247527582"/>
      <w:bookmarkStart w:id="291" w:name="_Toc152045557"/>
      <w:bookmarkStart w:id="292" w:name="_Toc369531545"/>
      <w:bookmarkStart w:id="293" w:name="_Toc352691501"/>
      <w:bookmarkStart w:id="294" w:name="_Toc384308239"/>
      <w:r>
        <w:rPr>
          <w:rFonts w:asciiTheme="minorEastAsia" w:eastAsiaTheme="minorEastAsia" w:hAnsiTheme="minorEastAsia" w:cstheme="minorEastAsia" w:hint="eastAsia"/>
          <w:color w:val="000000"/>
        </w:rPr>
        <w:t>则。</w:t>
      </w:r>
    </w:p>
    <w:p w:rsidR="00DD4569" w:rsidRDefault="00DE770F">
      <w:pPr>
        <w:pStyle w:val="3"/>
        <w:spacing w:line="240" w:lineRule="auto"/>
        <w:ind w:firstLine="137"/>
        <w:rPr>
          <w:rFonts w:asciiTheme="minorEastAsia" w:eastAsiaTheme="minorEastAsia" w:hAnsiTheme="minorEastAsia" w:cstheme="minorEastAsia"/>
          <w:color w:val="000000"/>
        </w:rPr>
      </w:pPr>
      <w:bookmarkStart w:id="295" w:name="_Toc51924597"/>
      <w:r>
        <w:rPr>
          <w:rFonts w:asciiTheme="minorEastAsia" w:eastAsiaTheme="minorEastAsia" w:hAnsiTheme="minorEastAsia" w:cstheme="minorEastAsia" w:hint="eastAsia"/>
          <w:color w:val="000000"/>
        </w:rPr>
        <w:t xml:space="preserve">6.3 </w:t>
      </w:r>
      <w:r>
        <w:rPr>
          <w:rFonts w:asciiTheme="minorEastAsia" w:eastAsiaTheme="minorEastAsia" w:hAnsiTheme="minorEastAsia" w:cstheme="minorEastAsia" w:hint="eastAsia"/>
          <w:color w:val="000000"/>
        </w:rPr>
        <w:t>评标</w:t>
      </w:r>
      <w:bookmarkEnd w:id="295"/>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6</w:t>
      </w:r>
      <w:bookmarkEnd w:id="284"/>
      <w:bookmarkEnd w:id="285"/>
      <w:bookmarkEnd w:id="286"/>
      <w:bookmarkEnd w:id="287"/>
      <w:bookmarkEnd w:id="288"/>
      <w:bookmarkEnd w:id="289"/>
      <w:bookmarkEnd w:id="290"/>
      <w:bookmarkEnd w:id="291"/>
      <w:bookmarkEnd w:id="292"/>
      <w:bookmarkEnd w:id="293"/>
      <w:bookmarkEnd w:id="294"/>
      <w:r>
        <w:rPr>
          <w:rFonts w:asciiTheme="minorEastAsia" w:eastAsiaTheme="minorEastAsia" w:hAnsiTheme="minorEastAsia" w:cstheme="minorEastAsia" w:hint="eastAsia"/>
          <w:color w:val="000000"/>
        </w:rPr>
        <w:t>.3.1</w:t>
      </w:r>
      <w:r>
        <w:rPr>
          <w:rFonts w:asciiTheme="minorEastAsia" w:eastAsiaTheme="minorEastAsia" w:hAnsiTheme="minorEastAsia" w:cstheme="minorEastAsia" w:hint="eastAsia"/>
          <w:color w:val="000000"/>
        </w:rPr>
        <w:t>评标委员会按照第三章“评标办法”规定的方</w:t>
      </w:r>
      <w:r>
        <w:rPr>
          <w:rFonts w:asciiTheme="minorEastAsia" w:eastAsiaTheme="minorEastAsia" w:hAnsiTheme="minorEastAsia" w:cstheme="minorEastAsia" w:hint="eastAsia"/>
          <w:color w:val="000000"/>
        </w:rPr>
        <w:t>法、评审因素、标准和程序对投标文件进行评审。第三章“评标办法”没有规定的方法、评审因素和标准，不作为评标依据。</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6.3.2</w:t>
      </w:r>
      <w:r>
        <w:rPr>
          <w:rFonts w:asciiTheme="minorEastAsia" w:eastAsiaTheme="minorEastAsia" w:hAnsiTheme="minorEastAsia" w:cstheme="minorEastAsia" w:hint="eastAsia"/>
          <w:color w:val="000000"/>
        </w:rPr>
        <w:t>评标完成后，评标委员会应当向招标人提交书面评标报告和中标候选人名单。评标委员会推荐中标</w:t>
      </w:r>
      <w:bookmarkStart w:id="296" w:name="_Toc12259"/>
      <w:bookmarkStart w:id="297" w:name="_Toc369531546"/>
      <w:bookmarkStart w:id="298" w:name="_Toc384308240"/>
      <w:bookmarkStart w:id="299" w:name="_Toc352691502"/>
      <w:bookmarkStart w:id="300" w:name="_Toc361508615"/>
      <w:bookmarkStart w:id="301" w:name="_Toc152042334"/>
      <w:bookmarkStart w:id="302" w:name="_Toc247513982"/>
      <w:bookmarkStart w:id="303" w:name="_Toc152045558"/>
      <w:bookmarkStart w:id="304" w:name="_Toc247527583"/>
      <w:bookmarkStart w:id="305" w:name="_Toc144974526"/>
      <w:bookmarkStart w:id="306" w:name="_Toc300834979"/>
      <w:r>
        <w:rPr>
          <w:rFonts w:asciiTheme="minorEastAsia" w:eastAsiaTheme="minorEastAsia" w:hAnsiTheme="minorEastAsia" w:cstheme="minorEastAsia" w:hint="eastAsia"/>
          <w:color w:val="000000"/>
        </w:rPr>
        <w:t>候选人的人数见投标人须知前附</w:t>
      </w:r>
      <w:bookmarkEnd w:id="296"/>
      <w:bookmarkEnd w:id="297"/>
      <w:bookmarkEnd w:id="298"/>
      <w:bookmarkEnd w:id="299"/>
      <w:bookmarkEnd w:id="300"/>
      <w:bookmarkEnd w:id="301"/>
      <w:bookmarkEnd w:id="302"/>
      <w:bookmarkEnd w:id="303"/>
      <w:bookmarkEnd w:id="304"/>
      <w:bookmarkEnd w:id="305"/>
      <w:bookmarkEnd w:id="306"/>
      <w:r>
        <w:rPr>
          <w:rFonts w:asciiTheme="minorEastAsia" w:eastAsiaTheme="minorEastAsia" w:hAnsiTheme="minorEastAsia" w:cstheme="minorEastAsia" w:hint="eastAsia"/>
          <w:color w:val="000000"/>
        </w:rPr>
        <w:t>表。</w:t>
      </w:r>
    </w:p>
    <w:p w:rsidR="00DD4569" w:rsidRDefault="00DE770F">
      <w:pPr>
        <w:pStyle w:val="20"/>
        <w:rPr>
          <w:rFonts w:asciiTheme="minorEastAsia" w:eastAsiaTheme="minorEastAsia" w:hAnsiTheme="minorEastAsia" w:cstheme="minorEastAsia"/>
          <w:color w:val="000000"/>
        </w:rPr>
      </w:pPr>
      <w:bookmarkStart w:id="307" w:name="_Toc51924598"/>
      <w:r>
        <w:rPr>
          <w:rFonts w:asciiTheme="minorEastAsia" w:eastAsiaTheme="minorEastAsia" w:hAnsiTheme="minorEastAsia" w:cstheme="minorEastAsia" w:hint="eastAsia"/>
          <w:color w:val="000000"/>
        </w:rPr>
        <w:t xml:space="preserve">7. </w:t>
      </w:r>
      <w:r>
        <w:rPr>
          <w:rFonts w:asciiTheme="minorEastAsia" w:eastAsiaTheme="minorEastAsia" w:hAnsiTheme="minorEastAsia" w:cstheme="minorEastAsia" w:hint="eastAsia"/>
          <w:color w:val="000000"/>
        </w:rPr>
        <w:t>合同授予</w:t>
      </w:r>
      <w:bookmarkEnd w:id="307"/>
    </w:p>
    <w:p w:rsidR="00DD4569" w:rsidRDefault="00DE770F">
      <w:pPr>
        <w:pStyle w:val="3"/>
        <w:spacing w:line="240" w:lineRule="auto"/>
        <w:ind w:firstLine="137"/>
        <w:rPr>
          <w:rFonts w:asciiTheme="minorEastAsia" w:eastAsiaTheme="minorEastAsia" w:hAnsiTheme="minorEastAsia" w:cstheme="minorEastAsia"/>
          <w:color w:val="000000"/>
        </w:rPr>
      </w:pPr>
      <w:bookmarkStart w:id="308" w:name="_Toc51924599"/>
      <w:r>
        <w:rPr>
          <w:rFonts w:asciiTheme="minorEastAsia" w:eastAsiaTheme="minorEastAsia" w:hAnsiTheme="minorEastAsia" w:cstheme="minorEastAsia" w:hint="eastAsia"/>
          <w:color w:val="000000"/>
        </w:rPr>
        <w:t xml:space="preserve">7.1 </w:t>
      </w:r>
      <w:r>
        <w:rPr>
          <w:rFonts w:asciiTheme="minorEastAsia" w:eastAsiaTheme="minorEastAsia" w:hAnsiTheme="minorEastAsia" w:cstheme="minorEastAsia" w:hint="eastAsia"/>
          <w:color w:val="000000"/>
        </w:rPr>
        <w:t>中标候选人公示</w:t>
      </w:r>
      <w:bookmarkEnd w:id="308"/>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招标人在收到评标报告之日起</w:t>
      </w:r>
      <w:r>
        <w:rPr>
          <w:rFonts w:asciiTheme="minorEastAsia" w:eastAsiaTheme="minorEastAsia" w:hAnsiTheme="minorEastAsia" w:cstheme="minorEastAsia" w:hint="eastAsia"/>
          <w:color w:val="000000"/>
        </w:rPr>
        <w:t>3</w:t>
      </w:r>
      <w:r>
        <w:rPr>
          <w:rFonts w:asciiTheme="minorEastAsia" w:eastAsiaTheme="minorEastAsia" w:hAnsiTheme="minorEastAsia" w:cstheme="minorEastAsia" w:hint="eastAsia"/>
          <w:color w:val="000000"/>
        </w:rPr>
        <w:t>日内，按照投标人须知前附表规定的公示媒介和期限公示中标候选人，公示期不得少于</w:t>
      </w:r>
      <w:r>
        <w:rPr>
          <w:rFonts w:asciiTheme="minorEastAsia" w:eastAsiaTheme="minorEastAsia" w:hAnsiTheme="minorEastAsia" w:cstheme="minorEastAsia" w:hint="eastAsia"/>
          <w:color w:val="000000"/>
        </w:rPr>
        <w:t>3</w:t>
      </w:r>
      <w:r>
        <w:rPr>
          <w:rFonts w:asciiTheme="minorEastAsia" w:eastAsiaTheme="minorEastAsia" w:hAnsiTheme="minorEastAsia" w:cstheme="minorEastAsia" w:hint="eastAsia"/>
          <w:color w:val="000000"/>
        </w:rPr>
        <w:t>日。</w:t>
      </w:r>
    </w:p>
    <w:p w:rsidR="00DD4569" w:rsidRDefault="00DE770F">
      <w:pPr>
        <w:pStyle w:val="3"/>
        <w:spacing w:line="240" w:lineRule="auto"/>
        <w:ind w:firstLine="137"/>
        <w:rPr>
          <w:rFonts w:asciiTheme="minorEastAsia" w:eastAsiaTheme="minorEastAsia" w:hAnsiTheme="minorEastAsia" w:cstheme="minorEastAsia"/>
          <w:color w:val="000000"/>
        </w:rPr>
      </w:pPr>
      <w:bookmarkStart w:id="309" w:name="_Toc51924600"/>
      <w:r>
        <w:rPr>
          <w:rFonts w:asciiTheme="minorEastAsia" w:eastAsiaTheme="minorEastAsia" w:hAnsiTheme="minorEastAsia" w:cstheme="minorEastAsia" w:hint="eastAsia"/>
          <w:color w:val="000000"/>
        </w:rPr>
        <w:t xml:space="preserve">7.2 </w:t>
      </w:r>
      <w:r>
        <w:rPr>
          <w:rFonts w:asciiTheme="minorEastAsia" w:eastAsiaTheme="minorEastAsia" w:hAnsiTheme="minorEastAsia" w:cstheme="minorEastAsia" w:hint="eastAsia"/>
          <w:color w:val="000000"/>
        </w:rPr>
        <w:t>评标结果异议</w:t>
      </w:r>
      <w:bookmarkEnd w:id="309"/>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投标人或者其他利</w:t>
      </w:r>
      <w:bookmarkStart w:id="310" w:name="_Toc30095"/>
      <w:bookmarkStart w:id="311" w:name="_Toc300834982"/>
      <w:bookmarkStart w:id="312" w:name="_Toc144974529"/>
      <w:bookmarkStart w:id="313" w:name="_Toc384308243"/>
      <w:bookmarkStart w:id="314" w:name="_Toc361508618"/>
      <w:bookmarkStart w:id="315" w:name="_Toc352691505"/>
      <w:bookmarkStart w:id="316" w:name="_Toc247527586"/>
      <w:bookmarkStart w:id="317" w:name="_Toc247513985"/>
      <w:bookmarkStart w:id="318" w:name="_Toc369531549"/>
      <w:bookmarkStart w:id="319" w:name="_Toc152042337"/>
      <w:bookmarkStart w:id="320" w:name="_Toc152045561"/>
      <w:r>
        <w:rPr>
          <w:rFonts w:asciiTheme="minorEastAsia" w:eastAsiaTheme="minorEastAsia" w:hAnsiTheme="minorEastAsia" w:cstheme="minorEastAsia" w:hint="eastAsia"/>
          <w:color w:val="000000"/>
        </w:rPr>
        <w:t>害关系人对评标结</w:t>
      </w:r>
      <w:bookmarkEnd w:id="310"/>
      <w:bookmarkEnd w:id="311"/>
      <w:bookmarkEnd w:id="312"/>
      <w:bookmarkEnd w:id="313"/>
      <w:bookmarkEnd w:id="314"/>
      <w:bookmarkEnd w:id="315"/>
      <w:bookmarkEnd w:id="316"/>
      <w:bookmarkEnd w:id="317"/>
      <w:bookmarkEnd w:id="318"/>
      <w:bookmarkEnd w:id="319"/>
      <w:bookmarkEnd w:id="320"/>
      <w:r>
        <w:rPr>
          <w:rFonts w:asciiTheme="minorEastAsia" w:eastAsiaTheme="minorEastAsia" w:hAnsiTheme="minorEastAsia" w:cstheme="minorEastAsia" w:hint="eastAsia"/>
          <w:color w:val="000000"/>
        </w:rPr>
        <w:t>果有异议的，应当在中标候选人公示期间提出。招标人将在收到异议之日</w:t>
      </w:r>
      <w:r>
        <w:rPr>
          <w:rFonts w:asciiTheme="minorEastAsia" w:eastAsiaTheme="minorEastAsia" w:hAnsiTheme="minorEastAsia" w:cstheme="minorEastAsia" w:hint="eastAsia"/>
          <w:color w:val="000000"/>
        </w:rPr>
        <w:t>起</w:t>
      </w:r>
      <w:r>
        <w:rPr>
          <w:rFonts w:asciiTheme="minorEastAsia" w:eastAsiaTheme="minorEastAsia" w:hAnsiTheme="minorEastAsia" w:cstheme="minorEastAsia" w:hint="eastAsia"/>
          <w:color w:val="000000"/>
        </w:rPr>
        <w:t>3</w:t>
      </w:r>
      <w:r>
        <w:rPr>
          <w:rFonts w:asciiTheme="minorEastAsia" w:eastAsiaTheme="minorEastAsia" w:hAnsiTheme="minorEastAsia" w:cstheme="minorEastAsia" w:hint="eastAsia"/>
          <w:color w:val="000000"/>
        </w:rPr>
        <w:t>日内</w:t>
      </w:r>
      <w:proofErr w:type="gramStart"/>
      <w:r>
        <w:rPr>
          <w:rFonts w:asciiTheme="minorEastAsia" w:eastAsiaTheme="minorEastAsia" w:hAnsiTheme="minorEastAsia" w:cstheme="minorEastAsia" w:hint="eastAsia"/>
          <w:color w:val="000000"/>
        </w:rPr>
        <w:t>作出</w:t>
      </w:r>
      <w:proofErr w:type="gramEnd"/>
      <w:r>
        <w:rPr>
          <w:rFonts w:asciiTheme="minorEastAsia" w:eastAsiaTheme="minorEastAsia" w:hAnsiTheme="minorEastAsia" w:cstheme="minorEastAsia" w:hint="eastAsia"/>
          <w:color w:val="000000"/>
        </w:rPr>
        <w:t>答复；</w:t>
      </w:r>
      <w:proofErr w:type="gramStart"/>
      <w:r>
        <w:rPr>
          <w:rFonts w:asciiTheme="minorEastAsia" w:eastAsiaTheme="minorEastAsia" w:hAnsiTheme="minorEastAsia" w:cstheme="minorEastAsia" w:hint="eastAsia"/>
          <w:color w:val="000000"/>
        </w:rPr>
        <w:t>作出</w:t>
      </w:r>
      <w:proofErr w:type="gramEnd"/>
      <w:r>
        <w:rPr>
          <w:rFonts w:asciiTheme="minorEastAsia" w:eastAsiaTheme="minorEastAsia" w:hAnsiTheme="minorEastAsia" w:cstheme="minorEastAsia" w:hint="eastAsia"/>
          <w:color w:val="000000"/>
        </w:rPr>
        <w:t>答复前，将暂停招标投标活动。</w:t>
      </w:r>
    </w:p>
    <w:p w:rsidR="00DD4569" w:rsidRDefault="00DE770F">
      <w:pPr>
        <w:pStyle w:val="3"/>
        <w:spacing w:line="240" w:lineRule="auto"/>
        <w:ind w:firstLine="137"/>
        <w:rPr>
          <w:rFonts w:asciiTheme="minorEastAsia" w:eastAsiaTheme="minorEastAsia" w:hAnsiTheme="minorEastAsia" w:cstheme="minorEastAsia"/>
          <w:color w:val="000000"/>
        </w:rPr>
      </w:pPr>
      <w:bookmarkStart w:id="321" w:name="_Toc51924601"/>
      <w:r>
        <w:rPr>
          <w:rFonts w:asciiTheme="minorEastAsia" w:eastAsiaTheme="minorEastAsia" w:hAnsiTheme="minorEastAsia" w:cstheme="minorEastAsia" w:hint="eastAsia"/>
          <w:color w:val="000000"/>
        </w:rPr>
        <w:lastRenderedPageBreak/>
        <w:t xml:space="preserve">7.3 </w:t>
      </w:r>
      <w:r>
        <w:rPr>
          <w:rFonts w:asciiTheme="minorEastAsia" w:eastAsiaTheme="minorEastAsia" w:hAnsiTheme="minorEastAsia" w:cstheme="minorEastAsia" w:hint="eastAsia"/>
          <w:color w:val="000000"/>
        </w:rPr>
        <w:t>中标候选人履约能力审查</w:t>
      </w:r>
      <w:bookmarkEnd w:id="321"/>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中标候选人的经营、财务状况发生较大变化或存在违法行为，招标人认为可能影响其履约能力的，将在发出中标通知书前提请原评标委员会按照招标文件规定的标准和方法进行审查确认。</w:t>
      </w:r>
    </w:p>
    <w:p w:rsidR="00DD4569" w:rsidRDefault="00DE770F">
      <w:pPr>
        <w:pStyle w:val="3"/>
        <w:spacing w:line="240" w:lineRule="auto"/>
        <w:ind w:firstLine="137"/>
        <w:rPr>
          <w:rFonts w:asciiTheme="minorEastAsia" w:eastAsiaTheme="minorEastAsia" w:hAnsiTheme="minorEastAsia" w:cstheme="minorEastAsia"/>
          <w:color w:val="000000"/>
        </w:rPr>
      </w:pPr>
      <w:bookmarkStart w:id="322" w:name="_Toc51924602"/>
      <w:r>
        <w:rPr>
          <w:rFonts w:asciiTheme="minorEastAsia" w:eastAsiaTheme="minorEastAsia" w:hAnsiTheme="minorEastAsia" w:cstheme="minorEastAsia" w:hint="eastAsia"/>
          <w:color w:val="000000"/>
        </w:rPr>
        <w:t xml:space="preserve">7.4 </w:t>
      </w:r>
      <w:r>
        <w:rPr>
          <w:rFonts w:asciiTheme="minorEastAsia" w:eastAsiaTheme="minorEastAsia" w:hAnsiTheme="minorEastAsia" w:cstheme="minorEastAsia" w:hint="eastAsia"/>
          <w:color w:val="000000"/>
        </w:rPr>
        <w:t>定标</w:t>
      </w:r>
      <w:bookmarkEnd w:id="322"/>
    </w:p>
    <w:p w:rsidR="00DD4569" w:rsidRDefault="00DE770F">
      <w:pPr>
        <w:spacing w:line="400" w:lineRule="exact"/>
        <w:ind w:firstLineChars="200" w:firstLine="420"/>
        <w:rPr>
          <w:highlight w:val="yellow"/>
        </w:rPr>
      </w:pPr>
      <w:r>
        <w:rPr>
          <w:rFonts w:hint="eastAsia"/>
          <w:highlight w:val="yellow"/>
        </w:rPr>
        <w:t>7.4.1</w:t>
      </w:r>
      <w:r>
        <w:rPr>
          <w:rFonts w:hint="eastAsia"/>
          <w:highlight w:val="yellow"/>
        </w:rPr>
        <w:t>采用“评定分离”</w:t>
      </w:r>
      <w:r>
        <w:rPr>
          <w:rFonts w:hint="eastAsia"/>
          <w:highlight w:val="yellow"/>
        </w:rPr>
        <w:t>方式（建议）</w:t>
      </w:r>
      <w:r>
        <w:rPr>
          <w:rFonts w:hint="eastAsia"/>
          <w:highlight w:val="yellow"/>
        </w:rPr>
        <w:t>。</w:t>
      </w:r>
    </w:p>
    <w:p w:rsidR="00DD4569" w:rsidRDefault="00DE770F">
      <w:pPr>
        <w:spacing w:line="400" w:lineRule="exact"/>
        <w:ind w:firstLineChars="200" w:firstLine="420"/>
        <w:rPr>
          <w:highlight w:val="yellow"/>
        </w:rPr>
      </w:pPr>
      <w:r>
        <w:rPr>
          <w:rFonts w:hint="eastAsia"/>
          <w:highlight w:val="yellow"/>
        </w:rPr>
        <w:t>7.4.2</w:t>
      </w:r>
      <w:r>
        <w:rPr>
          <w:rFonts w:hint="eastAsia"/>
          <w:highlight w:val="yellow"/>
        </w:rPr>
        <w:t>招标人或招标人授权的评标委员会依法确定中标人。</w:t>
      </w:r>
    </w:p>
    <w:p w:rsidR="00DD4569" w:rsidRDefault="00DE770F">
      <w:pPr>
        <w:spacing w:line="400" w:lineRule="exact"/>
        <w:ind w:firstLineChars="200" w:firstLine="420"/>
        <w:rPr>
          <w:highlight w:val="yellow"/>
        </w:rPr>
      </w:pPr>
      <w:r>
        <w:rPr>
          <w:rFonts w:hint="eastAsia"/>
          <w:highlight w:val="yellow"/>
        </w:rPr>
        <w:t>备注：招标人可根据项目情况自行选择定标方式。</w:t>
      </w:r>
    </w:p>
    <w:p w:rsidR="00DD4569" w:rsidRDefault="00DE770F">
      <w:pPr>
        <w:pStyle w:val="3"/>
        <w:spacing w:line="240" w:lineRule="auto"/>
        <w:ind w:firstLine="137"/>
        <w:rPr>
          <w:rFonts w:asciiTheme="minorEastAsia" w:eastAsiaTheme="minorEastAsia" w:hAnsiTheme="minorEastAsia" w:cstheme="minorEastAsia"/>
          <w:color w:val="000000"/>
        </w:rPr>
      </w:pPr>
      <w:bookmarkStart w:id="323" w:name="_Toc51924603"/>
      <w:r>
        <w:rPr>
          <w:rFonts w:asciiTheme="minorEastAsia" w:eastAsiaTheme="minorEastAsia" w:hAnsiTheme="minorEastAsia" w:cstheme="minorEastAsia" w:hint="eastAsia"/>
          <w:color w:val="000000"/>
        </w:rPr>
        <w:t xml:space="preserve">7.5 </w:t>
      </w:r>
      <w:r>
        <w:rPr>
          <w:rFonts w:asciiTheme="minorEastAsia" w:eastAsiaTheme="minorEastAsia" w:hAnsiTheme="minorEastAsia" w:cstheme="minorEastAsia" w:hint="eastAsia"/>
          <w:color w:val="000000"/>
        </w:rPr>
        <w:t>中标通知</w:t>
      </w:r>
      <w:bookmarkEnd w:id="323"/>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在本章第</w:t>
      </w:r>
      <w:r>
        <w:rPr>
          <w:rFonts w:asciiTheme="minorEastAsia" w:eastAsiaTheme="minorEastAsia" w:hAnsiTheme="minorEastAsia" w:cstheme="minorEastAsia" w:hint="eastAsia"/>
          <w:color w:val="000000"/>
        </w:rPr>
        <w:t>3.3</w:t>
      </w:r>
      <w:r>
        <w:rPr>
          <w:rFonts w:asciiTheme="minorEastAsia" w:eastAsiaTheme="minorEastAsia" w:hAnsiTheme="minorEastAsia" w:cstheme="minorEastAsia" w:hint="eastAsia"/>
          <w:color w:val="000000"/>
        </w:rPr>
        <w:t>款规定的投标有效期内，招标人以书面形式向中标人发出中标</w:t>
      </w:r>
      <w:bookmarkStart w:id="324" w:name="_Toc361508619"/>
      <w:bookmarkStart w:id="325" w:name="_Toc352691506"/>
      <w:bookmarkStart w:id="326" w:name="_Toc300834983"/>
      <w:bookmarkStart w:id="327" w:name="_Toc369531550"/>
      <w:bookmarkStart w:id="328" w:name="_Toc384308244"/>
      <w:bookmarkStart w:id="329" w:name="_Toc5668"/>
      <w:r>
        <w:rPr>
          <w:rFonts w:asciiTheme="minorEastAsia" w:eastAsiaTheme="minorEastAsia" w:hAnsiTheme="minorEastAsia" w:cstheme="minorEastAsia" w:hint="eastAsia"/>
          <w:color w:val="000000"/>
        </w:rPr>
        <w:t>通知书，同时将中</w:t>
      </w:r>
      <w:bookmarkEnd w:id="324"/>
      <w:bookmarkEnd w:id="325"/>
      <w:bookmarkEnd w:id="326"/>
      <w:bookmarkEnd w:id="327"/>
      <w:bookmarkEnd w:id="328"/>
      <w:bookmarkEnd w:id="329"/>
      <w:r>
        <w:rPr>
          <w:rFonts w:asciiTheme="minorEastAsia" w:eastAsiaTheme="minorEastAsia" w:hAnsiTheme="minorEastAsia" w:cstheme="minorEastAsia" w:hint="eastAsia"/>
          <w:color w:val="000000"/>
        </w:rPr>
        <w:t>标结果通知未中标的投标人。</w:t>
      </w:r>
    </w:p>
    <w:p w:rsidR="00DD4569" w:rsidRDefault="00DE770F">
      <w:pPr>
        <w:pStyle w:val="3"/>
        <w:spacing w:line="240" w:lineRule="auto"/>
        <w:ind w:firstLine="137"/>
        <w:rPr>
          <w:rFonts w:asciiTheme="minorEastAsia" w:eastAsiaTheme="minorEastAsia" w:hAnsiTheme="minorEastAsia" w:cstheme="minorEastAsia"/>
          <w:color w:val="000000"/>
        </w:rPr>
      </w:pPr>
      <w:bookmarkStart w:id="330" w:name="_Toc51924604"/>
      <w:r>
        <w:rPr>
          <w:rFonts w:asciiTheme="minorEastAsia" w:eastAsiaTheme="minorEastAsia" w:hAnsiTheme="minorEastAsia" w:cstheme="minorEastAsia" w:hint="eastAsia"/>
          <w:color w:val="000000"/>
        </w:rPr>
        <w:t xml:space="preserve">7.6 </w:t>
      </w:r>
      <w:r>
        <w:rPr>
          <w:rFonts w:asciiTheme="minorEastAsia" w:eastAsiaTheme="minorEastAsia" w:hAnsiTheme="minorEastAsia" w:cstheme="minorEastAsia" w:hint="eastAsia"/>
          <w:color w:val="000000"/>
        </w:rPr>
        <w:t>履约保证金</w:t>
      </w:r>
      <w:bookmarkEnd w:id="330"/>
    </w:p>
    <w:p w:rsidR="00DD4569" w:rsidRDefault="00DE770F">
      <w:pPr>
        <w:wordWrap w:val="0"/>
        <w:spacing w:line="400" w:lineRule="exact"/>
        <w:ind w:firstLineChars="200" w:firstLine="420"/>
        <w:rPr>
          <w:rFonts w:ascii="宋体" w:hAnsi="宋体"/>
        </w:rPr>
      </w:pPr>
      <w:r>
        <w:rPr>
          <w:rFonts w:ascii="宋体" w:hAnsi="宋体" w:hint="eastAsia"/>
        </w:rPr>
        <w:t>无。</w:t>
      </w:r>
    </w:p>
    <w:p w:rsidR="00DD4569" w:rsidRDefault="00DE770F">
      <w:pPr>
        <w:pStyle w:val="3"/>
        <w:spacing w:line="240" w:lineRule="auto"/>
        <w:ind w:firstLine="137"/>
        <w:rPr>
          <w:rFonts w:asciiTheme="minorEastAsia" w:eastAsiaTheme="minorEastAsia" w:hAnsiTheme="minorEastAsia" w:cstheme="minorEastAsia"/>
          <w:color w:val="000000"/>
        </w:rPr>
      </w:pPr>
      <w:bookmarkStart w:id="331" w:name="_Toc51924605"/>
      <w:r>
        <w:rPr>
          <w:rFonts w:asciiTheme="minorEastAsia" w:eastAsiaTheme="minorEastAsia" w:hAnsiTheme="minorEastAsia" w:cstheme="minorEastAsia" w:hint="eastAsia"/>
          <w:color w:val="000000"/>
        </w:rPr>
        <w:t xml:space="preserve">7.7 </w:t>
      </w:r>
      <w:r>
        <w:rPr>
          <w:rFonts w:asciiTheme="minorEastAsia" w:eastAsiaTheme="minorEastAsia" w:hAnsiTheme="minorEastAsia" w:cstheme="minorEastAsia" w:hint="eastAsia"/>
          <w:color w:val="000000"/>
        </w:rPr>
        <w:t>签订合同</w:t>
      </w:r>
      <w:bookmarkEnd w:id="331"/>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7.7.1 </w:t>
      </w:r>
      <w:r>
        <w:rPr>
          <w:rFonts w:asciiTheme="minorEastAsia" w:eastAsiaTheme="minorEastAsia" w:hAnsiTheme="minorEastAsia" w:cstheme="minorEastAsia" w:hint="eastAsia"/>
          <w:color w:val="000000"/>
        </w:rPr>
        <w:t>招标人和中标人应当在中标通知书发出之日起</w:t>
      </w:r>
      <w:r>
        <w:rPr>
          <w:rFonts w:asciiTheme="minorEastAsia" w:eastAsiaTheme="minorEastAsia" w:hAnsiTheme="minorEastAsia" w:cstheme="minorEastAsia" w:hint="eastAsia"/>
          <w:color w:val="000000"/>
        </w:rPr>
        <w:t>30</w:t>
      </w:r>
      <w:r>
        <w:rPr>
          <w:rFonts w:asciiTheme="minorEastAsia" w:eastAsiaTheme="minorEastAsia" w:hAnsiTheme="minorEastAsia" w:cstheme="minorEastAsia" w:hint="eastAsia"/>
          <w:color w:val="000000"/>
        </w:rPr>
        <w:t>日内，根据招标文件和中标人的投标文件订立书面合同。中标人</w:t>
      </w:r>
      <w:r>
        <w:rPr>
          <w:rFonts w:asciiTheme="minorEastAsia" w:eastAsiaTheme="minorEastAsia" w:hAnsiTheme="minorEastAsia" w:cstheme="minorEastAsia" w:hint="eastAsia"/>
        </w:rPr>
        <w:t>无正当理由拒签合同，在签订合同时向招标人提出附加条件，或者不按照招标文件要求提交履约保证金的</w:t>
      </w:r>
      <w:r>
        <w:rPr>
          <w:rFonts w:asciiTheme="minorEastAsia" w:eastAsiaTheme="minorEastAsia" w:hAnsiTheme="minorEastAsia" w:cstheme="minorEastAsia" w:hint="eastAsia"/>
          <w:color w:val="000000"/>
        </w:rPr>
        <w:t>，招标人取消其中标资格，其投标保证金不予退还；给招标人造成的损失超过投标保证金数额的，中标人还应当对超过部分予以赔偿。</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7.7.2 </w:t>
      </w:r>
      <w:r>
        <w:rPr>
          <w:rFonts w:asciiTheme="minorEastAsia" w:eastAsiaTheme="minorEastAsia" w:hAnsiTheme="minorEastAsia" w:cstheme="minorEastAsia" w:hint="eastAsia"/>
          <w:color w:val="000000"/>
        </w:rPr>
        <w:t>发出中标通知书后，招标人无正当理由拒签合同，或者</w:t>
      </w:r>
      <w:r>
        <w:rPr>
          <w:rFonts w:asciiTheme="minorEastAsia" w:eastAsiaTheme="minorEastAsia" w:hAnsiTheme="minorEastAsia" w:cstheme="minorEastAsia" w:hint="eastAsia"/>
        </w:rPr>
        <w:t>在签订合同时向中标人</w:t>
      </w:r>
      <w:r>
        <w:rPr>
          <w:rFonts w:asciiTheme="minorEastAsia" w:eastAsiaTheme="minorEastAsia" w:hAnsiTheme="minorEastAsia" w:cstheme="minorEastAsia" w:hint="eastAsia"/>
          <w:color w:val="000000"/>
        </w:rPr>
        <w:t>提出附加条件的，招标人向中标人退还投标保证金；给中标人造成损失的，还应当赔偿损失。</w:t>
      </w:r>
    </w:p>
    <w:p w:rsidR="00DD4569" w:rsidRDefault="00DE770F">
      <w:pPr>
        <w:spacing w:line="4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rPr>
        <w:t xml:space="preserve">7.7.3 </w:t>
      </w:r>
      <w:r>
        <w:rPr>
          <w:rFonts w:asciiTheme="minorEastAsia" w:eastAsiaTheme="minorEastAsia" w:hAnsiTheme="minorEastAsia" w:cstheme="minorEastAsia" w:hint="eastAsia"/>
          <w:color w:val="000000"/>
          <w:szCs w:val="21"/>
        </w:rPr>
        <w:t>联合体中标的，联合体各方应当共同与招标人签订合同，就中标项目向招标人承担连带责任。</w:t>
      </w:r>
    </w:p>
    <w:p w:rsidR="00DD4569" w:rsidRDefault="00DE770F">
      <w:pPr>
        <w:pStyle w:val="20"/>
        <w:rPr>
          <w:rFonts w:asciiTheme="minorEastAsia" w:eastAsiaTheme="minorEastAsia" w:hAnsiTheme="minorEastAsia" w:cstheme="minorEastAsia"/>
          <w:color w:val="000000"/>
        </w:rPr>
      </w:pPr>
      <w:bookmarkStart w:id="332" w:name="_Toc384308252"/>
      <w:bookmarkStart w:id="333" w:name="_Toc361508627"/>
      <w:bookmarkStart w:id="334" w:name="_Toc24067"/>
      <w:bookmarkStart w:id="335" w:name="_Toc51924606"/>
      <w:bookmarkStart w:id="336" w:name="_Toc144974536"/>
      <w:bookmarkStart w:id="337" w:name="_Toc152045568"/>
      <w:bookmarkStart w:id="338" w:name="_Toc247527593"/>
      <w:bookmarkStart w:id="339" w:name="_Toc300834991"/>
      <w:bookmarkStart w:id="340" w:name="_Toc247513992"/>
      <w:bookmarkStart w:id="341" w:name="_Toc152042344"/>
      <w:r>
        <w:rPr>
          <w:rFonts w:asciiTheme="minorEastAsia" w:eastAsiaTheme="minorEastAsia" w:hAnsiTheme="minorEastAsia" w:cstheme="minorEastAsia" w:hint="eastAsia"/>
          <w:color w:val="000000"/>
        </w:rPr>
        <w:t>8.</w:t>
      </w:r>
      <w:bookmarkEnd w:id="332"/>
      <w:bookmarkEnd w:id="333"/>
      <w:bookmarkEnd w:id="334"/>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纪律和监督</w:t>
      </w:r>
      <w:bookmarkEnd w:id="335"/>
    </w:p>
    <w:p w:rsidR="00DD4569" w:rsidRDefault="00DE770F">
      <w:pPr>
        <w:pStyle w:val="3"/>
        <w:spacing w:line="240" w:lineRule="auto"/>
        <w:ind w:firstLine="137"/>
        <w:rPr>
          <w:rFonts w:asciiTheme="minorEastAsia" w:eastAsiaTheme="minorEastAsia" w:hAnsiTheme="minorEastAsia" w:cstheme="minorEastAsia"/>
          <w:color w:val="000000"/>
        </w:rPr>
      </w:pPr>
      <w:bookmarkStart w:id="342" w:name="_Toc51924607"/>
      <w:r>
        <w:rPr>
          <w:rFonts w:asciiTheme="minorEastAsia" w:eastAsiaTheme="minorEastAsia" w:hAnsiTheme="minorEastAsia" w:cstheme="minorEastAsia" w:hint="eastAsia"/>
          <w:color w:val="000000"/>
        </w:rPr>
        <w:t xml:space="preserve">8.1 </w:t>
      </w:r>
      <w:r>
        <w:rPr>
          <w:rFonts w:asciiTheme="minorEastAsia" w:eastAsiaTheme="minorEastAsia" w:hAnsiTheme="minorEastAsia" w:cstheme="minorEastAsia" w:hint="eastAsia"/>
          <w:color w:val="000000"/>
        </w:rPr>
        <w:t>对招标人的纪律要求</w:t>
      </w:r>
      <w:bookmarkEnd w:id="342"/>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招标人不得泄露招标投标活动中应当保密的情况和资料，不得与投标人串通损害国家利益、</w:t>
      </w:r>
      <w:r>
        <w:rPr>
          <w:rFonts w:asciiTheme="minorEastAsia" w:eastAsiaTheme="minorEastAsia" w:hAnsiTheme="minorEastAsia" w:cstheme="minorEastAsia" w:hint="eastAsia"/>
          <w:color w:val="000000"/>
        </w:rPr>
        <w:lastRenderedPageBreak/>
        <w:t>社会公共利益或者他人合法权益。</w:t>
      </w:r>
    </w:p>
    <w:p w:rsidR="00DD4569" w:rsidRDefault="00DE770F">
      <w:pPr>
        <w:pStyle w:val="3"/>
        <w:spacing w:line="240" w:lineRule="auto"/>
        <w:ind w:firstLine="137"/>
        <w:rPr>
          <w:rFonts w:asciiTheme="minorEastAsia" w:eastAsiaTheme="minorEastAsia" w:hAnsiTheme="minorEastAsia" w:cstheme="minorEastAsia"/>
          <w:color w:val="000000"/>
        </w:rPr>
      </w:pPr>
      <w:bookmarkStart w:id="343" w:name="_Toc51924608"/>
      <w:r>
        <w:rPr>
          <w:rFonts w:asciiTheme="minorEastAsia" w:eastAsiaTheme="minorEastAsia" w:hAnsiTheme="minorEastAsia" w:cstheme="minorEastAsia" w:hint="eastAsia"/>
          <w:color w:val="000000"/>
        </w:rPr>
        <w:t xml:space="preserve">8.2 </w:t>
      </w:r>
      <w:r>
        <w:rPr>
          <w:rFonts w:asciiTheme="minorEastAsia" w:eastAsiaTheme="minorEastAsia" w:hAnsiTheme="minorEastAsia" w:cstheme="minorEastAsia" w:hint="eastAsia"/>
          <w:color w:val="000000"/>
        </w:rPr>
        <w:t>对投标人的纪律要求</w:t>
      </w:r>
      <w:bookmarkEnd w:id="343"/>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投标人不得相互串通投标或者与招标人串通投标，不得向招标人或者评标委员会成员行贿谋取中标，不得以他人名义投标或者以其他方式弄虚作假骗取中标；投标人不</w:t>
      </w:r>
      <w:r>
        <w:rPr>
          <w:rFonts w:asciiTheme="minorEastAsia" w:eastAsiaTheme="minorEastAsia" w:hAnsiTheme="minorEastAsia" w:cstheme="minorEastAsia" w:hint="eastAsia"/>
          <w:color w:val="000000"/>
        </w:rPr>
        <w:t>得以任何方式干扰、影响评标工作。</w:t>
      </w:r>
    </w:p>
    <w:p w:rsidR="00DD4569" w:rsidRDefault="00DE770F">
      <w:pPr>
        <w:pStyle w:val="3"/>
        <w:spacing w:line="240" w:lineRule="auto"/>
        <w:ind w:firstLine="137"/>
        <w:rPr>
          <w:rFonts w:asciiTheme="minorEastAsia" w:eastAsiaTheme="minorEastAsia" w:hAnsiTheme="minorEastAsia" w:cstheme="minorEastAsia"/>
          <w:color w:val="000000"/>
        </w:rPr>
      </w:pPr>
      <w:bookmarkStart w:id="344" w:name="_Toc51924609"/>
      <w:r>
        <w:rPr>
          <w:rFonts w:asciiTheme="minorEastAsia" w:eastAsiaTheme="minorEastAsia" w:hAnsiTheme="minorEastAsia" w:cstheme="minorEastAsia" w:hint="eastAsia"/>
          <w:color w:val="000000"/>
        </w:rPr>
        <w:t xml:space="preserve">8.3 </w:t>
      </w:r>
      <w:r>
        <w:rPr>
          <w:rFonts w:asciiTheme="minorEastAsia" w:eastAsiaTheme="minorEastAsia" w:hAnsiTheme="minorEastAsia" w:cstheme="minorEastAsia" w:hint="eastAsia"/>
          <w:color w:val="000000"/>
        </w:rPr>
        <w:t>对评标委员会成员的纪律要求</w:t>
      </w:r>
      <w:bookmarkEnd w:id="344"/>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评标委员会成员不得收受他人的财物或者其他好处，不得向他人透露对投标文件的评审</w:t>
      </w:r>
      <w:bookmarkStart w:id="345" w:name="_Toc369531559"/>
      <w:bookmarkStart w:id="346" w:name="_Toc361508628"/>
      <w:bookmarkStart w:id="347" w:name="_Toc384308253"/>
      <w:bookmarkStart w:id="348" w:name="_Toc352691515"/>
      <w:bookmarkStart w:id="349" w:name="_Toc13644"/>
      <w:r>
        <w:rPr>
          <w:rFonts w:asciiTheme="minorEastAsia" w:eastAsiaTheme="minorEastAsia" w:hAnsiTheme="minorEastAsia" w:cstheme="minorEastAsia" w:hint="eastAsia"/>
          <w:color w:val="000000"/>
        </w:rPr>
        <w:t>和比较、中标候选人</w:t>
      </w:r>
      <w:bookmarkEnd w:id="336"/>
      <w:bookmarkEnd w:id="337"/>
      <w:bookmarkEnd w:id="338"/>
      <w:bookmarkEnd w:id="339"/>
      <w:bookmarkEnd w:id="340"/>
      <w:bookmarkEnd w:id="341"/>
      <w:bookmarkEnd w:id="345"/>
      <w:bookmarkEnd w:id="346"/>
      <w:bookmarkEnd w:id="347"/>
      <w:bookmarkEnd w:id="348"/>
      <w:bookmarkEnd w:id="349"/>
      <w:r>
        <w:rPr>
          <w:rFonts w:asciiTheme="minorEastAsia" w:eastAsiaTheme="minorEastAsia" w:hAnsiTheme="minorEastAsia" w:cstheme="minorEastAsia" w:hint="eastAsia"/>
          <w:color w:val="000000"/>
        </w:rPr>
        <w:t>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rsidR="00DD4569" w:rsidRDefault="00DE770F">
      <w:pPr>
        <w:pStyle w:val="3"/>
        <w:spacing w:line="240" w:lineRule="auto"/>
        <w:ind w:firstLine="137"/>
        <w:rPr>
          <w:rFonts w:asciiTheme="minorEastAsia" w:eastAsiaTheme="minorEastAsia" w:hAnsiTheme="minorEastAsia" w:cstheme="minorEastAsia"/>
          <w:color w:val="000000"/>
        </w:rPr>
      </w:pPr>
      <w:bookmarkStart w:id="350" w:name="_Toc51924610"/>
      <w:r>
        <w:rPr>
          <w:rFonts w:asciiTheme="minorEastAsia" w:eastAsiaTheme="minorEastAsia" w:hAnsiTheme="minorEastAsia" w:cstheme="minorEastAsia" w:hint="eastAsia"/>
          <w:color w:val="000000"/>
        </w:rPr>
        <w:t xml:space="preserve">8.4 </w:t>
      </w:r>
      <w:r>
        <w:rPr>
          <w:rFonts w:asciiTheme="minorEastAsia" w:eastAsiaTheme="minorEastAsia" w:hAnsiTheme="minorEastAsia" w:cstheme="minorEastAsia" w:hint="eastAsia"/>
          <w:color w:val="000000"/>
        </w:rPr>
        <w:t>对与评标活动有关的工作人员的纪律要求</w:t>
      </w:r>
      <w:bookmarkEnd w:id="350"/>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与评标活动有关的工作人员不得收受他人的财物或者其他好处，不得向他人透露对投标文件</w:t>
      </w:r>
      <w:bookmarkStart w:id="351" w:name="_Toc300834992"/>
      <w:bookmarkStart w:id="352" w:name="_Toc152045569"/>
      <w:bookmarkStart w:id="353" w:name="_Toc361508629"/>
      <w:bookmarkStart w:id="354" w:name="_Toc369531560"/>
      <w:bookmarkStart w:id="355" w:name="_Toc144974537"/>
      <w:bookmarkStart w:id="356" w:name="_Toc352691516"/>
      <w:bookmarkStart w:id="357" w:name="_Toc247527594"/>
      <w:bookmarkStart w:id="358" w:name="_Toc247513993"/>
      <w:bookmarkStart w:id="359" w:name="_Toc152042345"/>
      <w:bookmarkStart w:id="360" w:name="_Toc384308254"/>
      <w:bookmarkStart w:id="361" w:name="_Toc19429"/>
      <w:r>
        <w:rPr>
          <w:rFonts w:asciiTheme="minorEastAsia" w:eastAsiaTheme="minorEastAsia" w:hAnsiTheme="minorEastAsia" w:cstheme="minorEastAsia" w:hint="eastAsia"/>
          <w:color w:val="000000"/>
        </w:rPr>
        <w:t>的评审和比较、中标</w:t>
      </w:r>
      <w:bookmarkEnd w:id="351"/>
      <w:bookmarkEnd w:id="352"/>
      <w:bookmarkEnd w:id="353"/>
      <w:bookmarkEnd w:id="354"/>
      <w:bookmarkEnd w:id="355"/>
      <w:bookmarkEnd w:id="356"/>
      <w:bookmarkEnd w:id="357"/>
      <w:bookmarkEnd w:id="358"/>
      <w:bookmarkEnd w:id="359"/>
      <w:bookmarkEnd w:id="360"/>
      <w:bookmarkEnd w:id="361"/>
      <w:r>
        <w:rPr>
          <w:rFonts w:asciiTheme="minorEastAsia" w:eastAsiaTheme="minorEastAsia" w:hAnsiTheme="minorEastAsia" w:cstheme="minorEastAsia" w:hint="eastAsia"/>
          <w:color w:val="000000"/>
        </w:rPr>
        <w:t>候选</w:t>
      </w:r>
      <w:r>
        <w:rPr>
          <w:rFonts w:asciiTheme="minorEastAsia" w:eastAsiaTheme="minorEastAsia" w:hAnsiTheme="minorEastAsia" w:cstheme="minorEastAsia" w:hint="eastAsia"/>
          <w:color w:val="000000"/>
        </w:rPr>
        <w:t>人的推荐情况以及评标有关的其他情况。在评标活动中，与评标活动有关的工作人员不得擅离职守，影响评标程序正常进行。</w:t>
      </w:r>
    </w:p>
    <w:p w:rsidR="00DD4569" w:rsidRDefault="00DE770F">
      <w:pPr>
        <w:pStyle w:val="3"/>
        <w:spacing w:line="240" w:lineRule="auto"/>
        <w:ind w:firstLine="137"/>
        <w:rPr>
          <w:rFonts w:asciiTheme="minorEastAsia" w:eastAsiaTheme="minorEastAsia" w:hAnsiTheme="minorEastAsia" w:cstheme="minorEastAsia"/>
          <w:color w:val="000000"/>
        </w:rPr>
      </w:pPr>
      <w:bookmarkStart w:id="362" w:name="_Toc51924611"/>
      <w:r>
        <w:rPr>
          <w:rFonts w:asciiTheme="minorEastAsia" w:eastAsiaTheme="minorEastAsia" w:hAnsiTheme="minorEastAsia" w:cstheme="minorEastAsia" w:hint="eastAsia"/>
          <w:color w:val="000000"/>
        </w:rPr>
        <w:t xml:space="preserve">8.5 </w:t>
      </w:r>
      <w:r>
        <w:rPr>
          <w:rFonts w:asciiTheme="minorEastAsia" w:eastAsiaTheme="minorEastAsia" w:hAnsiTheme="minorEastAsia" w:cstheme="minorEastAsia" w:hint="eastAsia"/>
          <w:color w:val="000000"/>
        </w:rPr>
        <w:t>投诉</w:t>
      </w:r>
      <w:bookmarkEnd w:id="362"/>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8.5.1 </w:t>
      </w:r>
      <w:r>
        <w:rPr>
          <w:rFonts w:asciiTheme="minorEastAsia" w:eastAsiaTheme="minorEastAsia" w:hAnsiTheme="minorEastAsia" w:cstheme="minorEastAsia" w:hint="eastAsia"/>
          <w:color w:val="000000"/>
        </w:rPr>
        <w:t>投标人或者其他利害关系人认为招标投标活动不符合法律、行政法规规定的，可以自知道或者应当知道之日起</w:t>
      </w:r>
      <w:r>
        <w:rPr>
          <w:rFonts w:asciiTheme="minorEastAsia" w:eastAsiaTheme="minorEastAsia" w:hAnsiTheme="minorEastAsia" w:cstheme="minorEastAsia" w:hint="eastAsia"/>
          <w:color w:val="000000"/>
        </w:rPr>
        <w:t>10</w:t>
      </w:r>
      <w:r>
        <w:rPr>
          <w:rFonts w:asciiTheme="minorEastAsia" w:eastAsiaTheme="minorEastAsia" w:hAnsiTheme="minorEastAsia" w:cstheme="minorEastAsia" w:hint="eastAsia"/>
          <w:color w:val="000000"/>
        </w:rPr>
        <w:t>日内向有关行政监督部门投诉。投诉应当有明确的请求和必要的证明材料。</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8.5.2 </w:t>
      </w:r>
      <w:r>
        <w:rPr>
          <w:rFonts w:asciiTheme="minorEastAsia" w:eastAsiaTheme="minorEastAsia" w:hAnsiTheme="minorEastAsia" w:cstheme="minorEastAsia" w:hint="eastAsia"/>
          <w:color w:val="000000"/>
        </w:rPr>
        <w:t>投标人或者其他利害关系人对招标文件、开标和评标结果提出投诉的，应当按照投标人须知第</w:t>
      </w:r>
      <w:r>
        <w:rPr>
          <w:rFonts w:asciiTheme="minorEastAsia" w:eastAsiaTheme="minorEastAsia" w:hAnsiTheme="minorEastAsia" w:cstheme="minorEastAsia" w:hint="eastAsia"/>
          <w:color w:val="000000"/>
        </w:rPr>
        <w:t>2.4</w:t>
      </w:r>
      <w:r>
        <w:rPr>
          <w:rFonts w:asciiTheme="minorEastAsia" w:eastAsiaTheme="minorEastAsia" w:hAnsiTheme="minorEastAsia" w:cstheme="minorEastAsia" w:hint="eastAsia"/>
          <w:color w:val="000000"/>
        </w:rPr>
        <w:t>款、第</w:t>
      </w:r>
      <w:r>
        <w:rPr>
          <w:rFonts w:asciiTheme="minorEastAsia" w:eastAsiaTheme="minorEastAsia" w:hAnsiTheme="minorEastAsia" w:cstheme="minorEastAsia" w:hint="eastAsia"/>
          <w:color w:val="000000"/>
        </w:rPr>
        <w:t>5.3</w:t>
      </w:r>
      <w:r>
        <w:rPr>
          <w:rFonts w:asciiTheme="minorEastAsia" w:eastAsiaTheme="minorEastAsia" w:hAnsiTheme="minorEastAsia" w:cstheme="minorEastAsia" w:hint="eastAsia"/>
          <w:color w:val="000000"/>
        </w:rPr>
        <w:t>款和第</w:t>
      </w:r>
      <w:r>
        <w:rPr>
          <w:rFonts w:asciiTheme="minorEastAsia" w:eastAsiaTheme="minorEastAsia" w:hAnsiTheme="minorEastAsia" w:cstheme="minorEastAsia" w:hint="eastAsia"/>
          <w:color w:val="000000"/>
        </w:rPr>
        <w:t>7.2</w:t>
      </w:r>
      <w:r>
        <w:rPr>
          <w:rFonts w:asciiTheme="minorEastAsia" w:eastAsiaTheme="minorEastAsia" w:hAnsiTheme="minorEastAsia" w:cstheme="minorEastAsia" w:hint="eastAsia"/>
          <w:color w:val="000000"/>
        </w:rPr>
        <w:t>款的规定先向招标人提出异议。异议答复期间</w:t>
      </w:r>
      <w:bookmarkStart w:id="363" w:name="_Toc361508630"/>
      <w:bookmarkStart w:id="364" w:name="_Toc300834993"/>
      <w:bookmarkStart w:id="365" w:name="_Toc12776"/>
      <w:bookmarkStart w:id="366" w:name="_Toc369531561"/>
      <w:bookmarkStart w:id="367" w:name="_Toc384308255"/>
      <w:bookmarkStart w:id="368" w:name="_Toc152045570"/>
      <w:bookmarkStart w:id="369" w:name="_Toc247527595"/>
      <w:bookmarkStart w:id="370" w:name="_Toc152042346"/>
      <w:bookmarkStart w:id="371" w:name="_Toc247513994"/>
      <w:bookmarkStart w:id="372" w:name="_Toc352691517"/>
      <w:bookmarkStart w:id="373" w:name="_Toc144974538"/>
      <w:r>
        <w:rPr>
          <w:rFonts w:asciiTheme="minorEastAsia" w:eastAsiaTheme="minorEastAsia" w:hAnsiTheme="minorEastAsia" w:cstheme="minorEastAsia" w:hint="eastAsia"/>
          <w:color w:val="000000"/>
        </w:rPr>
        <w:t>不计算在第</w:t>
      </w:r>
      <w:r>
        <w:rPr>
          <w:rFonts w:asciiTheme="minorEastAsia" w:eastAsiaTheme="minorEastAsia" w:hAnsiTheme="minorEastAsia" w:cstheme="minorEastAsia" w:hint="eastAsia"/>
          <w:color w:val="000000"/>
        </w:rPr>
        <w:t>8.5.</w:t>
      </w:r>
      <w:bookmarkEnd w:id="363"/>
      <w:bookmarkEnd w:id="364"/>
      <w:bookmarkEnd w:id="365"/>
      <w:bookmarkEnd w:id="366"/>
      <w:bookmarkEnd w:id="367"/>
      <w:bookmarkEnd w:id="368"/>
      <w:bookmarkEnd w:id="369"/>
      <w:bookmarkEnd w:id="370"/>
      <w:bookmarkEnd w:id="371"/>
      <w:bookmarkEnd w:id="372"/>
      <w:bookmarkEnd w:id="373"/>
      <w:r>
        <w:rPr>
          <w:rFonts w:asciiTheme="minorEastAsia" w:eastAsiaTheme="minorEastAsia" w:hAnsiTheme="minorEastAsia" w:cstheme="minorEastAsia" w:hint="eastAsia"/>
          <w:color w:val="000000"/>
        </w:rPr>
        <w:t>1</w:t>
      </w:r>
      <w:r>
        <w:rPr>
          <w:rFonts w:asciiTheme="minorEastAsia" w:eastAsiaTheme="minorEastAsia" w:hAnsiTheme="minorEastAsia" w:cstheme="minorEastAsia" w:hint="eastAsia"/>
          <w:color w:val="000000"/>
        </w:rPr>
        <w:t>项规定的期限内。</w:t>
      </w:r>
    </w:p>
    <w:p w:rsidR="00DD4569" w:rsidRDefault="00DD4569">
      <w:pPr>
        <w:spacing w:line="400" w:lineRule="exact"/>
        <w:ind w:firstLineChars="200" w:firstLine="420"/>
        <w:rPr>
          <w:rFonts w:asciiTheme="minorEastAsia" w:eastAsiaTheme="minorEastAsia" w:hAnsiTheme="minorEastAsia" w:cstheme="minorEastAsia"/>
          <w:color w:val="000000"/>
        </w:rPr>
      </w:pPr>
    </w:p>
    <w:p w:rsidR="00DD4569" w:rsidRDefault="00DE770F">
      <w:pPr>
        <w:pStyle w:val="20"/>
        <w:spacing w:line="240" w:lineRule="auto"/>
        <w:rPr>
          <w:rFonts w:asciiTheme="minorEastAsia" w:eastAsiaTheme="minorEastAsia" w:hAnsiTheme="minorEastAsia" w:cstheme="minorEastAsia"/>
        </w:rPr>
      </w:pPr>
      <w:bookmarkStart w:id="374" w:name="_Toc477134992"/>
      <w:bookmarkStart w:id="375" w:name="_Toc51924613"/>
      <w:r>
        <w:rPr>
          <w:rFonts w:asciiTheme="minorEastAsia" w:eastAsiaTheme="minorEastAsia" w:hAnsiTheme="minorEastAsia" w:cstheme="minorEastAsia" w:hint="eastAsia"/>
        </w:rPr>
        <w:t>9</w:t>
      </w:r>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是否采用电子招标投标</w:t>
      </w:r>
      <w:bookmarkEnd w:id="374"/>
      <w:bookmarkEnd w:id="375"/>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本招标项目是否采用电子招标投标方式，</w:t>
      </w:r>
      <w:r>
        <w:rPr>
          <w:rFonts w:asciiTheme="minorEastAsia" w:eastAsiaTheme="minorEastAsia" w:hAnsiTheme="minorEastAsia" w:cstheme="minorEastAsia" w:hint="eastAsia"/>
        </w:rPr>
        <w:t>见投标人须知前附表。</w:t>
      </w:r>
    </w:p>
    <w:p w:rsidR="00DD4569" w:rsidRDefault="00DE770F">
      <w:pPr>
        <w:pStyle w:val="20"/>
        <w:spacing w:line="240" w:lineRule="auto"/>
        <w:rPr>
          <w:rFonts w:asciiTheme="minorEastAsia" w:eastAsiaTheme="minorEastAsia" w:hAnsiTheme="minorEastAsia" w:cstheme="minorEastAsia"/>
          <w:color w:val="000000"/>
        </w:rPr>
      </w:pPr>
      <w:bookmarkStart w:id="376" w:name="_Toc51924614"/>
      <w:r>
        <w:rPr>
          <w:rFonts w:asciiTheme="minorEastAsia" w:eastAsiaTheme="minorEastAsia" w:hAnsiTheme="minorEastAsia" w:cstheme="minorEastAsia" w:hint="eastAsia"/>
          <w:color w:val="000000"/>
        </w:rPr>
        <w:lastRenderedPageBreak/>
        <w:t xml:space="preserve">10. </w:t>
      </w:r>
      <w:r>
        <w:rPr>
          <w:rFonts w:asciiTheme="minorEastAsia" w:eastAsiaTheme="minorEastAsia" w:hAnsiTheme="minorEastAsia" w:cstheme="minorEastAsia" w:hint="eastAsia"/>
          <w:color w:val="000000"/>
        </w:rPr>
        <w:t>需要补充的其他内容</w:t>
      </w:r>
      <w:bookmarkEnd w:id="376"/>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需要补充的其他内容：见投标人须知前附表。</w:t>
      </w:r>
    </w:p>
    <w:p w:rsidR="00DD4569" w:rsidRDefault="00DE770F">
      <w:pPr>
        <w:pStyle w:val="20"/>
        <w:spacing w:line="240" w:lineRule="auto"/>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11.</w:t>
      </w:r>
      <w:r>
        <w:rPr>
          <w:rFonts w:asciiTheme="minorEastAsia" w:eastAsiaTheme="minorEastAsia" w:hAnsiTheme="minorEastAsia" w:cstheme="minorEastAsia" w:hint="eastAsia"/>
          <w:color w:val="000000"/>
        </w:rPr>
        <w:t>附件</w:t>
      </w:r>
      <w:bookmarkStart w:id="377" w:name="_Toc51924360"/>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rPr>
        <w:t>各（区）市扫黑除恶、招标投标投诉渠道</w:t>
      </w:r>
      <w:bookmarkEnd w:id="377"/>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1</w:t>
      </w:r>
      <w:r>
        <w:rPr>
          <w:rFonts w:ascii="宋体" w:hAnsi="宋体" w:cs="宋体" w:hint="eastAsia"/>
          <w:color w:val="000000"/>
        </w:rPr>
        <w:t>）</w:t>
      </w:r>
      <w:r>
        <w:rPr>
          <w:rFonts w:ascii="宋体" w:hAnsi="宋体" w:cs="宋体" w:hint="eastAsia"/>
          <w:color w:val="000000"/>
        </w:rPr>
        <w:t>市直</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招投投标投诉受理机构：威海市住房和城乡建设局</w:t>
      </w:r>
      <w:r>
        <w:rPr>
          <w:rFonts w:ascii="宋体" w:hAnsi="宋体" w:cs="宋体" w:hint="eastAsia"/>
          <w:color w:val="000000"/>
        </w:rPr>
        <w:t> </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电话：</w:t>
      </w:r>
      <w:r>
        <w:rPr>
          <w:rFonts w:ascii="宋体" w:hAnsi="宋体" w:cs="宋体" w:hint="eastAsia"/>
          <w:color w:val="000000"/>
        </w:rPr>
        <w:t xml:space="preserve">0631-5232593     </w:t>
      </w:r>
      <w:r>
        <w:rPr>
          <w:rFonts w:ascii="宋体" w:hAnsi="宋体" w:cs="宋体" w:hint="eastAsia"/>
          <w:color w:val="000000"/>
        </w:rPr>
        <w:t>传真：</w:t>
      </w:r>
      <w:r>
        <w:rPr>
          <w:rFonts w:ascii="宋体" w:hAnsi="宋体" w:cs="宋体" w:hint="eastAsia"/>
          <w:color w:val="000000"/>
        </w:rPr>
        <w:t>0631-5231183</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电子邮箱：</w:t>
      </w:r>
      <w:r>
        <w:rPr>
          <w:rFonts w:ascii="宋体" w:hAnsi="宋体" w:cs="宋体" w:hint="eastAsia"/>
          <w:color w:val="000000"/>
        </w:rPr>
        <w:t>whjzscjgk@163.com </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通讯地址：威海市光明路</w:t>
      </w:r>
      <w:r>
        <w:rPr>
          <w:rFonts w:ascii="宋体" w:hAnsi="宋体" w:cs="宋体" w:hint="eastAsia"/>
          <w:color w:val="000000"/>
        </w:rPr>
        <w:t>149</w:t>
      </w:r>
      <w:r>
        <w:rPr>
          <w:rFonts w:ascii="宋体" w:hAnsi="宋体" w:cs="宋体" w:hint="eastAsia"/>
          <w:color w:val="000000"/>
        </w:rPr>
        <w:t>号，建筑市场监管科</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2</w:t>
      </w:r>
      <w:r>
        <w:rPr>
          <w:rFonts w:ascii="宋体" w:hAnsi="宋体" w:cs="宋体" w:hint="eastAsia"/>
          <w:color w:val="000000"/>
        </w:rPr>
        <w:t>）</w:t>
      </w:r>
      <w:r>
        <w:rPr>
          <w:rFonts w:ascii="宋体" w:hAnsi="宋体" w:cs="宋体" w:hint="eastAsia"/>
          <w:color w:val="000000"/>
        </w:rPr>
        <w:t>环翠区</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招投投标投诉受理机构</w:t>
      </w:r>
      <w:r>
        <w:rPr>
          <w:rFonts w:ascii="宋体" w:hAnsi="宋体" w:cs="宋体" w:hint="eastAsia"/>
          <w:color w:val="000000"/>
        </w:rPr>
        <w:t>:</w:t>
      </w:r>
      <w:r>
        <w:rPr>
          <w:rFonts w:ascii="宋体" w:hAnsi="宋体" w:cs="宋体" w:hint="eastAsia"/>
          <w:color w:val="000000"/>
        </w:rPr>
        <w:t>环翠区住房和城乡建设局</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电话：</w:t>
      </w:r>
      <w:r>
        <w:rPr>
          <w:rFonts w:ascii="宋体" w:hAnsi="宋体" w:cs="宋体" w:hint="eastAsia"/>
          <w:color w:val="000000"/>
        </w:rPr>
        <w:t xml:space="preserve">0631-5180256     </w:t>
      </w:r>
      <w:r>
        <w:rPr>
          <w:rFonts w:ascii="宋体" w:hAnsi="宋体" w:cs="宋体" w:hint="eastAsia"/>
          <w:color w:val="000000"/>
        </w:rPr>
        <w:t>传真：</w:t>
      </w:r>
      <w:r>
        <w:rPr>
          <w:rFonts w:ascii="宋体" w:hAnsi="宋体" w:cs="宋体" w:hint="eastAsia"/>
          <w:color w:val="000000"/>
        </w:rPr>
        <w:t>0631-5227025</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电子邮箱：</w:t>
      </w:r>
      <w:r>
        <w:rPr>
          <w:rFonts w:ascii="宋体" w:hAnsi="宋体" w:cs="宋体" w:hint="eastAsia"/>
          <w:color w:val="000000"/>
        </w:rPr>
        <w:t>hcqzjjzbb@wh.shandong.cn</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通讯地址：威海市</w:t>
      </w:r>
      <w:proofErr w:type="gramStart"/>
      <w:r>
        <w:rPr>
          <w:rFonts w:ascii="宋体" w:hAnsi="宋体" w:cs="宋体" w:hint="eastAsia"/>
          <w:color w:val="000000"/>
        </w:rPr>
        <w:t>远遥墩路</w:t>
      </w:r>
      <w:proofErr w:type="gramEnd"/>
      <w:r>
        <w:rPr>
          <w:rFonts w:ascii="宋体" w:hAnsi="宋体" w:cs="宋体" w:hint="eastAsia"/>
          <w:color w:val="000000"/>
        </w:rPr>
        <w:t>99</w:t>
      </w:r>
      <w:r>
        <w:rPr>
          <w:rFonts w:ascii="宋体" w:hAnsi="宋体" w:cs="宋体" w:hint="eastAsia"/>
          <w:color w:val="000000"/>
        </w:rPr>
        <w:t>号环翠区住建局</w:t>
      </w:r>
      <w:r>
        <w:rPr>
          <w:rFonts w:ascii="宋体" w:hAnsi="宋体" w:cs="宋体" w:hint="eastAsia"/>
          <w:color w:val="000000"/>
        </w:rPr>
        <w:t>5</w:t>
      </w:r>
      <w:r>
        <w:rPr>
          <w:rFonts w:ascii="宋体" w:hAnsi="宋体" w:cs="宋体" w:hint="eastAsia"/>
          <w:color w:val="000000"/>
        </w:rPr>
        <w:t>楼东，环翠区建筑工程招标投标办公室</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3</w:t>
      </w:r>
      <w:r>
        <w:rPr>
          <w:rFonts w:ascii="宋体" w:hAnsi="宋体" w:cs="宋体" w:hint="eastAsia"/>
          <w:color w:val="000000"/>
        </w:rPr>
        <w:t>）</w:t>
      </w:r>
      <w:r>
        <w:rPr>
          <w:rFonts w:ascii="宋体" w:hAnsi="宋体" w:cs="宋体" w:hint="eastAsia"/>
          <w:color w:val="000000"/>
        </w:rPr>
        <w:t>文登区</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招投投标投诉受理机构：文登区住房和城乡建设局</w:t>
      </w:r>
      <w:r>
        <w:rPr>
          <w:rFonts w:ascii="宋体" w:hAnsi="宋体" w:cs="宋体" w:hint="eastAsia"/>
          <w:color w:val="000000"/>
        </w:rPr>
        <w:t>    </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电话：</w:t>
      </w:r>
      <w:r>
        <w:rPr>
          <w:rFonts w:ascii="宋体" w:hAnsi="宋体" w:cs="宋体" w:hint="eastAsia"/>
          <w:color w:val="000000"/>
        </w:rPr>
        <w:t xml:space="preserve">0631-8456617     </w:t>
      </w:r>
      <w:r>
        <w:rPr>
          <w:rFonts w:ascii="宋体" w:hAnsi="宋体" w:cs="宋体" w:hint="eastAsia"/>
          <w:color w:val="000000"/>
        </w:rPr>
        <w:t>传真：</w:t>
      </w:r>
      <w:r>
        <w:rPr>
          <w:rFonts w:ascii="宋体" w:hAnsi="宋体" w:cs="宋体" w:hint="eastAsia"/>
          <w:color w:val="000000"/>
        </w:rPr>
        <w:t>0631-8456524  </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电子邮箱：</w:t>
      </w:r>
      <w:r>
        <w:rPr>
          <w:rFonts w:ascii="宋体" w:hAnsi="宋体" w:cs="宋体" w:hint="eastAsia"/>
          <w:color w:val="000000"/>
        </w:rPr>
        <w:t>wdsjsjgck@sina.com </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通讯地址：威海市文登区文山东路</w:t>
      </w:r>
      <w:r>
        <w:rPr>
          <w:rFonts w:ascii="宋体" w:hAnsi="宋体" w:cs="宋体" w:hint="eastAsia"/>
          <w:color w:val="000000"/>
        </w:rPr>
        <w:t>188</w:t>
      </w:r>
      <w:r>
        <w:rPr>
          <w:rFonts w:ascii="宋体" w:hAnsi="宋体" w:cs="宋体" w:hint="eastAsia"/>
          <w:color w:val="000000"/>
        </w:rPr>
        <w:t>号建设大厦</w:t>
      </w:r>
      <w:r>
        <w:rPr>
          <w:rFonts w:ascii="宋体" w:hAnsi="宋体" w:cs="宋体" w:hint="eastAsia"/>
          <w:color w:val="000000"/>
        </w:rPr>
        <w:t>8</w:t>
      </w:r>
      <w:r>
        <w:rPr>
          <w:rFonts w:ascii="宋体" w:hAnsi="宋体" w:cs="宋体" w:hint="eastAsia"/>
          <w:color w:val="000000"/>
        </w:rPr>
        <w:t>楼，威海市文登区建设工程招标投标服务中心</w:t>
      </w:r>
      <w:r>
        <w:rPr>
          <w:rFonts w:ascii="宋体" w:hAnsi="宋体" w:cs="宋体" w:hint="eastAsia"/>
          <w:color w:val="000000"/>
        </w:rPr>
        <w:t> </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4</w:t>
      </w:r>
      <w:r>
        <w:rPr>
          <w:rFonts w:ascii="宋体" w:hAnsi="宋体" w:cs="宋体" w:hint="eastAsia"/>
          <w:color w:val="000000"/>
        </w:rPr>
        <w:t>）</w:t>
      </w:r>
      <w:r>
        <w:rPr>
          <w:rFonts w:ascii="宋体" w:hAnsi="宋体" w:cs="宋体" w:hint="eastAsia"/>
          <w:color w:val="000000"/>
        </w:rPr>
        <w:t>荣成市</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招标</w:t>
      </w:r>
      <w:r>
        <w:rPr>
          <w:rFonts w:ascii="宋体" w:hAnsi="宋体" w:cs="宋体" w:hint="eastAsia"/>
          <w:color w:val="000000"/>
        </w:rPr>
        <w:t>投标投诉受理机构：荣成市住房和城乡建设局</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电话：</w:t>
      </w:r>
      <w:r>
        <w:rPr>
          <w:rFonts w:ascii="宋体" w:hAnsi="宋体" w:cs="宋体" w:hint="eastAsia"/>
          <w:color w:val="000000"/>
        </w:rPr>
        <w:t xml:space="preserve">0631-7561053     </w:t>
      </w:r>
      <w:r>
        <w:rPr>
          <w:rFonts w:ascii="宋体" w:hAnsi="宋体" w:cs="宋体" w:hint="eastAsia"/>
          <w:color w:val="000000"/>
        </w:rPr>
        <w:t>传真：</w:t>
      </w:r>
      <w:r>
        <w:rPr>
          <w:rFonts w:ascii="宋体" w:hAnsi="宋体" w:cs="宋体" w:hint="eastAsia"/>
          <w:color w:val="000000"/>
        </w:rPr>
        <w:t>0631-7561179</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电子邮箱：</w:t>
      </w:r>
      <w:r>
        <w:rPr>
          <w:rFonts w:ascii="宋体" w:hAnsi="宋体" w:cs="宋体" w:hint="eastAsia"/>
          <w:color w:val="000000"/>
        </w:rPr>
        <w:t>rcjg7561053@163.com</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通讯地址：威海市荣成市伟德大道</w:t>
      </w:r>
      <w:r>
        <w:rPr>
          <w:rFonts w:ascii="宋体" w:hAnsi="宋体" w:cs="宋体" w:hint="eastAsia"/>
          <w:color w:val="000000"/>
        </w:rPr>
        <w:t>12</w:t>
      </w:r>
      <w:r>
        <w:rPr>
          <w:rFonts w:ascii="宋体" w:hAnsi="宋体" w:cs="宋体" w:hint="eastAsia"/>
          <w:color w:val="000000"/>
        </w:rPr>
        <w:t>号，荣成市建筑工程事务服务中心</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5</w:t>
      </w:r>
      <w:r>
        <w:rPr>
          <w:rFonts w:ascii="宋体" w:hAnsi="宋体" w:cs="宋体" w:hint="eastAsia"/>
          <w:color w:val="000000"/>
        </w:rPr>
        <w:t>）</w:t>
      </w:r>
      <w:r>
        <w:rPr>
          <w:rFonts w:ascii="宋体" w:hAnsi="宋体" w:cs="宋体" w:hint="eastAsia"/>
          <w:color w:val="000000"/>
        </w:rPr>
        <w:t>乳山市</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招投投标投诉受理机构：乳山市住房和城乡建设局</w:t>
      </w:r>
      <w:r>
        <w:rPr>
          <w:rFonts w:ascii="宋体" w:hAnsi="宋体" w:cs="宋体" w:hint="eastAsia"/>
          <w:color w:val="000000"/>
        </w:rPr>
        <w:t>    </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电话：</w:t>
      </w:r>
      <w:r>
        <w:rPr>
          <w:rFonts w:ascii="宋体" w:hAnsi="宋体" w:cs="宋体" w:hint="eastAsia"/>
          <w:color w:val="000000"/>
        </w:rPr>
        <w:t xml:space="preserve">0631-6665902     </w:t>
      </w:r>
      <w:r>
        <w:rPr>
          <w:rFonts w:ascii="宋体" w:hAnsi="宋体" w:cs="宋体" w:hint="eastAsia"/>
          <w:color w:val="000000"/>
        </w:rPr>
        <w:t>传真：</w:t>
      </w:r>
      <w:r>
        <w:rPr>
          <w:rFonts w:ascii="宋体" w:hAnsi="宋体" w:cs="宋体" w:hint="eastAsia"/>
          <w:color w:val="000000"/>
        </w:rPr>
        <w:t>0631-6655260  </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电子邮箱：</w:t>
      </w:r>
      <w:r>
        <w:rPr>
          <w:rFonts w:ascii="宋体" w:hAnsi="宋体" w:cs="宋体" w:hint="eastAsia"/>
          <w:color w:val="000000"/>
        </w:rPr>
        <w:t>rsszjjzbb@wh.shandong.cn</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通讯地址：乳山市胜利街</w:t>
      </w:r>
      <w:r>
        <w:rPr>
          <w:rFonts w:ascii="宋体" w:hAnsi="宋体" w:cs="宋体" w:hint="eastAsia"/>
          <w:color w:val="000000"/>
        </w:rPr>
        <w:t>38</w:t>
      </w:r>
      <w:r>
        <w:rPr>
          <w:rFonts w:ascii="宋体" w:hAnsi="宋体" w:cs="宋体" w:hint="eastAsia"/>
          <w:color w:val="000000"/>
        </w:rPr>
        <w:t>号建设大厦</w:t>
      </w:r>
      <w:r>
        <w:rPr>
          <w:rFonts w:ascii="宋体" w:hAnsi="宋体" w:cs="宋体" w:hint="eastAsia"/>
          <w:color w:val="000000"/>
        </w:rPr>
        <w:t>7</w:t>
      </w:r>
      <w:r>
        <w:rPr>
          <w:rFonts w:ascii="宋体" w:hAnsi="宋体" w:cs="宋体" w:hint="eastAsia"/>
          <w:color w:val="000000"/>
        </w:rPr>
        <w:t>楼，乳山市建设工程招标投标管理办公室</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6</w:t>
      </w:r>
      <w:r>
        <w:rPr>
          <w:rFonts w:ascii="宋体" w:hAnsi="宋体" w:cs="宋体" w:hint="eastAsia"/>
          <w:color w:val="000000"/>
        </w:rPr>
        <w:t>）</w:t>
      </w:r>
      <w:r>
        <w:rPr>
          <w:rFonts w:ascii="宋体" w:hAnsi="宋体" w:cs="宋体" w:hint="eastAsia"/>
          <w:color w:val="000000"/>
        </w:rPr>
        <w:t>高区</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lastRenderedPageBreak/>
        <w:t>招投投标投诉受理机构：威海火炬高技术产业开发区建设局</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电话：</w:t>
      </w:r>
      <w:r>
        <w:rPr>
          <w:rFonts w:ascii="宋体" w:hAnsi="宋体" w:cs="宋体" w:hint="eastAsia"/>
          <w:color w:val="000000"/>
        </w:rPr>
        <w:t xml:space="preserve">0631-5625432     </w:t>
      </w:r>
      <w:r>
        <w:rPr>
          <w:rFonts w:ascii="宋体" w:hAnsi="宋体" w:cs="宋体" w:hint="eastAsia"/>
          <w:color w:val="000000"/>
        </w:rPr>
        <w:t>传真：</w:t>
      </w:r>
      <w:r>
        <w:rPr>
          <w:rFonts w:ascii="宋体" w:hAnsi="宋体" w:cs="宋体" w:hint="eastAsia"/>
          <w:color w:val="000000"/>
        </w:rPr>
        <w:t>0631-5620550</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电子邮箱</w:t>
      </w:r>
      <w:r>
        <w:rPr>
          <w:rFonts w:ascii="宋体" w:hAnsi="宋体" w:cs="宋体" w:hint="eastAsia"/>
          <w:color w:val="000000"/>
        </w:rPr>
        <w:t>gcglbgs@sina.</w:t>
      </w:r>
      <w:proofErr w:type="gramStart"/>
      <w:r>
        <w:rPr>
          <w:rFonts w:ascii="宋体" w:hAnsi="宋体" w:cs="宋体" w:hint="eastAsia"/>
          <w:color w:val="000000"/>
        </w:rPr>
        <w:t>com</w:t>
      </w:r>
      <w:proofErr w:type="gramEnd"/>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通讯地址：威海市文化西路</w:t>
      </w:r>
      <w:r>
        <w:rPr>
          <w:rFonts w:ascii="宋体" w:hAnsi="宋体" w:cs="宋体" w:hint="eastAsia"/>
          <w:color w:val="000000"/>
        </w:rPr>
        <w:t>288</w:t>
      </w:r>
      <w:r>
        <w:rPr>
          <w:rFonts w:ascii="宋体" w:hAnsi="宋体" w:cs="宋体" w:hint="eastAsia"/>
          <w:color w:val="000000"/>
        </w:rPr>
        <w:t>号，威海火炬高技术产业开发区建设局工程管理办公室</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7</w:t>
      </w:r>
      <w:r>
        <w:rPr>
          <w:rFonts w:ascii="宋体" w:hAnsi="宋体" w:cs="宋体" w:hint="eastAsia"/>
          <w:color w:val="000000"/>
        </w:rPr>
        <w:t>）</w:t>
      </w:r>
      <w:r>
        <w:rPr>
          <w:rFonts w:ascii="宋体" w:hAnsi="宋体" w:cs="宋体" w:hint="eastAsia"/>
          <w:color w:val="000000"/>
        </w:rPr>
        <w:t>经区</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招投投标投诉受理机构：威海经济技术开发区建设局</w:t>
      </w:r>
      <w:r>
        <w:rPr>
          <w:rFonts w:ascii="宋体" w:hAnsi="宋体" w:cs="宋体" w:hint="eastAsia"/>
          <w:color w:val="000000"/>
        </w:rPr>
        <w:t> </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电话：</w:t>
      </w:r>
      <w:r>
        <w:rPr>
          <w:rFonts w:ascii="宋体" w:hAnsi="宋体" w:cs="宋体" w:hint="eastAsia"/>
          <w:color w:val="000000"/>
        </w:rPr>
        <w:t xml:space="preserve">0631-5987017    </w:t>
      </w:r>
      <w:r>
        <w:rPr>
          <w:rFonts w:ascii="宋体" w:hAnsi="宋体" w:cs="宋体" w:hint="eastAsia"/>
          <w:color w:val="000000"/>
        </w:rPr>
        <w:t>传真：</w:t>
      </w:r>
      <w:r>
        <w:rPr>
          <w:rFonts w:ascii="宋体" w:hAnsi="宋体" w:cs="宋体" w:hint="eastAsia"/>
          <w:color w:val="000000"/>
        </w:rPr>
        <w:t>0631-5980057</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电子邮箱：</w:t>
      </w:r>
      <w:r>
        <w:rPr>
          <w:rFonts w:ascii="宋体" w:hAnsi="宋体" w:cs="宋体" w:hint="eastAsia"/>
          <w:color w:val="000000"/>
        </w:rPr>
        <w:t>jqjsjgck@wh.shandong.cn </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通讯地址：威海市青岛中路</w:t>
      </w:r>
      <w:r>
        <w:rPr>
          <w:rFonts w:ascii="宋体" w:hAnsi="宋体" w:cs="宋体" w:hint="eastAsia"/>
          <w:color w:val="000000"/>
        </w:rPr>
        <w:t>107-1</w:t>
      </w:r>
      <w:r>
        <w:rPr>
          <w:rFonts w:ascii="宋体" w:hAnsi="宋体" w:cs="宋体" w:hint="eastAsia"/>
          <w:color w:val="000000"/>
        </w:rPr>
        <w:t>号经区建设局，工程科</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8</w:t>
      </w:r>
      <w:r>
        <w:rPr>
          <w:rFonts w:ascii="宋体" w:hAnsi="宋体" w:cs="宋体" w:hint="eastAsia"/>
          <w:color w:val="000000"/>
        </w:rPr>
        <w:t>）</w:t>
      </w:r>
      <w:r>
        <w:rPr>
          <w:rFonts w:ascii="宋体" w:hAnsi="宋体" w:cs="宋体" w:hint="eastAsia"/>
          <w:color w:val="000000"/>
        </w:rPr>
        <w:t>临港区</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招投投标投诉受理机构：威海临港经济技术开发区建设局</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电话：</w:t>
      </w:r>
      <w:r>
        <w:rPr>
          <w:rFonts w:ascii="宋体" w:hAnsi="宋体" w:cs="宋体" w:hint="eastAsia"/>
          <w:color w:val="000000"/>
        </w:rPr>
        <w:t xml:space="preserve">0631-5581993     </w:t>
      </w:r>
      <w:r>
        <w:rPr>
          <w:rFonts w:ascii="宋体" w:hAnsi="宋体" w:cs="宋体" w:hint="eastAsia"/>
          <w:color w:val="000000"/>
        </w:rPr>
        <w:t>传真：</w:t>
      </w:r>
      <w:r>
        <w:rPr>
          <w:rFonts w:ascii="宋体" w:hAnsi="宋体" w:cs="宋体" w:hint="eastAsia"/>
          <w:color w:val="000000"/>
        </w:rPr>
        <w:t>0631-5581810</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电子邮箱：</w:t>
      </w:r>
      <w:r>
        <w:rPr>
          <w:rFonts w:ascii="宋体" w:hAnsi="宋体" w:cs="宋体" w:hint="eastAsia"/>
          <w:color w:val="000000"/>
        </w:rPr>
        <w:t>whlgqjgc@163.com</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通讯地址：威海临港经济技术开发区江苏东路</w:t>
      </w:r>
      <w:r>
        <w:rPr>
          <w:rFonts w:ascii="宋体" w:hAnsi="宋体" w:cs="宋体" w:hint="eastAsia"/>
          <w:color w:val="000000"/>
        </w:rPr>
        <w:t>1</w:t>
      </w:r>
      <w:r>
        <w:rPr>
          <w:rFonts w:ascii="宋体" w:hAnsi="宋体" w:cs="宋体" w:hint="eastAsia"/>
          <w:color w:val="000000"/>
        </w:rPr>
        <w:t>号，威海临港经济技术开发区建筑工程管理处</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9</w:t>
      </w:r>
      <w:r>
        <w:rPr>
          <w:rFonts w:ascii="宋体" w:hAnsi="宋体" w:cs="宋体" w:hint="eastAsia"/>
          <w:color w:val="000000"/>
        </w:rPr>
        <w:t>）</w:t>
      </w:r>
      <w:r>
        <w:rPr>
          <w:rFonts w:ascii="宋体" w:hAnsi="宋体" w:cs="宋体" w:hint="eastAsia"/>
          <w:color w:val="000000"/>
        </w:rPr>
        <w:t>综合保税区</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招投投标投诉受理机构：威海综合保税区规划建设局</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电话：</w:t>
      </w:r>
      <w:r>
        <w:rPr>
          <w:rFonts w:ascii="宋体" w:hAnsi="宋体" w:cs="宋体" w:hint="eastAsia"/>
          <w:color w:val="000000"/>
        </w:rPr>
        <w:t xml:space="preserve">0631-8641855     </w:t>
      </w:r>
      <w:r>
        <w:rPr>
          <w:rFonts w:ascii="宋体" w:hAnsi="宋体" w:cs="宋体" w:hint="eastAsia"/>
          <w:color w:val="000000"/>
        </w:rPr>
        <w:t>传真：</w:t>
      </w:r>
      <w:r>
        <w:rPr>
          <w:rFonts w:ascii="宋体" w:hAnsi="宋体" w:cs="宋体" w:hint="eastAsia"/>
          <w:color w:val="000000"/>
        </w:rPr>
        <w:t>0631-8645877</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电子邮箱：</w:t>
      </w:r>
      <w:r>
        <w:rPr>
          <w:rFonts w:ascii="宋体" w:hAnsi="宋体" w:cs="宋体" w:hint="eastAsia"/>
          <w:color w:val="000000"/>
        </w:rPr>
        <w:t>bsqjiansheju@wh.shandong.cn</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通讯地址</w:t>
      </w:r>
      <w:r>
        <w:rPr>
          <w:rFonts w:ascii="宋体" w:hAnsi="宋体" w:cs="宋体" w:hint="eastAsia"/>
          <w:color w:val="000000"/>
        </w:rPr>
        <w:t>:</w:t>
      </w:r>
      <w:r>
        <w:rPr>
          <w:rFonts w:ascii="宋体" w:hAnsi="宋体" w:cs="宋体" w:hint="eastAsia"/>
          <w:color w:val="000000"/>
        </w:rPr>
        <w:t>威海市文登区大水泊镇威海综合保税区</w:t>
      </w:r>
      <w:proofErr w:type="gramStart"/>
      <w:r>
        <w:rPr>
          <w:rFonts w:ascii="宋体" w:hAnsi="宋体" w:cs="宋体" w:hint="eastAsia"/>
          <w:color w:val="000000"/>
        </w:rPr>
        <w:t>广贸路</w:t>
      </w:r>
      <w:proofErr w:type="gramEnd"/>
      <w:r>
        <w:rPr>
          <w:rFonts w:ascii="宋体" w:hAnsi="宋体" w:cs="宋体" w:hint="eastAsia"/>
          <w:color w:val="000000"/>
        </w:rPr>
        <w:t>1</w:t>
      </w:r>
      <w:r>
        <w:rPr>
          <w:rFonts w:ascii="宋体" w:hAnsi="宋体" w:cs="宋体" w:hint="eastAsia"/>
          <w:color w:val="000000"/>
        </w:rPr>
        <w:t>号新兴</w:t>
      </w:r>
      <w:r>
        <w:rPr>
          <w:rFonts w:ascii="宋体" w:hAnsi="宋体" w:cs="宋体" w:hint="eastAsia"/>
          <w:color w:val="000000"/>
        </w:rPr>
        <w:t>科技大厦</w:t>
      </w:r>
      <w:r>
        <w:rPr>
          <w:rFonts w:ascii="宋体" w:hAnsi="宋体" w:cs="宋体" w:hint="eastAsia"/>
          <w:color w:val="000000"/>
        </w:rPr>
        <w:t>A</w:t>
      </w:r>
      <w:r>
        <w:rPr>
          <w:rFonts w:ascii="宋体" w:hAnsi="宋体" w:cs="宋体" w:hint="eastAsia"/>
          <w:color w:val="000000"/>
        </w:rPr>
        <w:t>座</w:t>
      </w:r>
      <w:r>
        <w:rPr>
          <w:rFonts w:ascii="宋体" w:hAnsi="宋体" w:cs="宋体" w:hint="eastAsia"/>
          <w:color w:val="000000"/>
        </w:rPr>
        <w:t>316</w:t>
      </w:r>
      <w:r>
        <w:rPr>
          <w:rFonts w:ascii="宋体" w:hAnsi="宋体" w:cs="宋体" w:hint="eastAsia"/>
          <w:color w:val="000000"/>
        </w:rPr>
        <w:t>室</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10</w:t>
      </w:r>
      <w:r>
        <w:rPr>
          <w:rFonts w:ascii="宋体" w:hAnsi="宋体" w:cs="宋体" w:hint="eastAsia"/>
          <w:color w:val="000000"/>
        </w:rPr>
        <w:t>）</w:t>
      </w:r>
      <w:r>
        <w:rPr>
          <w:rFonts w:ascii="宋体" w:hAnsi="宋体" w:cs="宋体" w:hint="eastAsia"/>
          <w:color w:val="000000"/>
        </w:rPr>
        <w:t>南海新区</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招投投标投诉受理机构：威海南海新区规划建设与交通局</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电话：</w:t>
      </w:r>
      <w:r>
        <w:rPr>
          <w:rFonts w:ascii="宋体" w:hAnsi="宋体" w:cs="宋体" w:hint="eastAsia"/>
          <w:color w:val="000000"/>
        </w:rPr>
        <w:t>0631-8966763 </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电子邮箱：</w:t>
      </w:r>
      <w:r>
        <w:rPr>
          <w:rFonts w:ascii="宋体" w:hAnsi="宋体" w:cs="宋体" w:hint="eastAsia"/>
          <w:color w:val="000000"/>
        </w:rPr>
        <w:t>nhxqgjjtj@wh.shandong.cn </w:t>
      </w:r>
    </w:p>
    <w:p w:rsidR="00DD4569" w:rsidRDefault="00DE770F">
      <w:pPr>
        <w:spacing w:line="400" w:lineRule="exact"/>
        <w:ind w:firstLineChars="200" w:firstLine="420"/>
        <w:rPr>
          <w:rFonts w:ascii="宋体" w:hAnsi="宋体" w:cs="宋体"/>
          <w:color w:val="000000"/>
        </w:rPr>
      </w:pPr>
      <w:r>
        <w:rPr>
          <w:rFonts w:ascii="宋体" w:hAnsi="宋体" w:cs="宋体" w:hint="eastAsia"/>
          <w:color w:val="000000"/>
        </w:rPr>
        <w:t>通讯地址：威海市南海新区</w:t>
      </w:r>
      <w:proofErr w:type="gramStart"/>
      <w:r>
        <w:rPr>
          <w:rFonts w:ascii="宋体" w:hAnsi="宋体" w:cs="宋体" w:hint="eastAsia"/>
          <w:color w:val="000000"/>
        </w:rPr>
        <w:t>畅</w:t>
      </w:r>
      <w:proofErr w:type="gramEnd"/>
      <w:r>
        <w:rPr>
          <w:rFonts w:ascii="宋体" w:hAnsi="宋体" w:cs="宋体" w:hint="eastAsia"/>
          <w:color w:val="000000"/>
        </w:rPr>
        <w:t>海路</w:t>
      </w:r>
      <w:r>
        <w:rPr>
          <w:rFonts w:ascii="宋体" w:hAnsi="宋体" w:cs="宋体" w:hint="eastAsia"/>
          <w:color w:val="000000"/>
        </w:rPr>
        <w:t>190</w:t>
      </w:r>
      <w:r>
        <w:rPr>
          <w:rFonts w:ascii="宋体" w:hAnsi="宋体" w:cs="宋体" w:hint="eastAsia"/>
          <w:color w:val="000000"/>
        </w:rPr>
        <w:t>号，招标投标管理科</w:t>
      </w:r>
    </w:p>
    <w:p w:rsidR="00DD4569" w:rsidRDefault="00DE770F">
      <w:pPr>
        <w:spacing w:line="400" w:lineRule="exact"/>
        <w:ind w:firstLineChars="200" w:firstLine="420"/>
        <w:rPr>
          <w:rFonts w:ascii="宋体" w:hAnsi="宋体" w:cs="宋体"/>
          <w:color w:val="000000"/>
          <w:highlight w:val="yellow"/>
        </w:rPr>
      </w:pPr>
      <w:r>
        <w:rPr>
          <w:rFonts w:ascii="宋体" w:hAnsi="宋体" w:cs="宋体" w:hint="eastAsia"/>
          <w:color w:val="000000"/>
          <w:highlight w:val="yellow"/>
        </w:rPr>
        <w:t>11</w:t>
      </w:r>
      <w:r>
        <w:rPr>
          <w:rFonts w:ascii="宋体" w:hAnsi="宋体" w:cs="宋体" w:hint="eastAsia"/>
          <w:color w:val="000000"/>
          <w:highlight w:val="yellow"/>
        </w:rPr>
        <w:t>）</w:t>
      </w:r>
      <w:r>
        <w:rPr>
          <w:rFonts w:ascii="宋体" w:hAnsi="宋体" w:cs="宋体" w:hint="eastAsia"/>
          <w:color w:val="000000"/>
          <w:highlight w:val="yellow"/>
        </w:rPr>
        <w:t>电子招标投标</w:t>
      </w:r>
    </w:p>
    <w:p w:rsidR="00DD4569" w:rsidRDefault="00DE770F">
      <w:pPr>
        <w:spacing w:line="400" w:lineRule="exact"/>
        <w:ind w:firstLineChars="200" w:firstLine="420"/>
        <w:rPr>
          <w:rFonts w:ascii="宋体" w:hAnsi="宋体" w:cs="宋体"/>
          <w:color w:val="000000"/>
          <w:highlight w:val="yellow"/>
        </w:rPr>
      </w:pPr>
      <w:r>
        <w:rPr>
          <w:rFonts w:ascii="宋体" w:hAnsi="宋体" w:cs="宋体" w:hint="eastAsia"/>
          <w:color w:val="000000"/>
          <w:highlight w:val="yellow"/>
        </w:rPr>
        <w:t>渠道和方式：（</w:t>
      </w:r>
      <w:r>
        <w:rPr>
          <w:rFonts w:ascii="宋体" w:hAnsi="宋体" w:cs="宋体" w:hint="eastAsia"/>
          <w:color w:val="000000"/>
          <w:highlight w:val="yellow"/>
        </w:rPr>
        <w:t>1</w:t>
      </w:r>
      <w:r>
        <w:rPr>
          <w:rFonts w:ascii="宋体" w:hAnsi="宋体" w:cs="宋体" w:hint="eastAsia"/>
          <w:color w:val="000000"/>
          <w:highlight w:val="yellow"/>
        </w:rPr>
        <w:t>）在规定时间内</w:t>
      </w:r>
      <w:r>
        <w:rPr>
          <w:rFonts w:ascii="宋体" w:hAnsi="宋体" w:cs="宋体"/>
          <w:color w:val="000000"/>
          <w:highlight w:val="yellow"/>
        </w:rPr>
        <w:t>使用</w:t>
      </w:r>
      <w:r>
        <w:rPr>
          <w:rFonts w:ascii="宋体" w:hAnsi="宋体" w:cs="宋体"/>
          <w:color w:val="000000"/>
          <w:highlight w:val="yellow"/>
        </w:rPr>
        <w:t>CA</w:t>
      </w:r>
      <w:r>
        <w:rPr>
          <w:rFonts w:ascii="宋体" w:hAnsi="宋体" w:cs="宋体"/>
          <w:color w:val="000000"/>
          <w:highlight w:val="yellow"/>
        </w:rPr>
        <w:t>数字证书在招标公告下方的</w:t>
      </w:r>
      <w:r>
        <w:rPr>
          <w:rFonts w:ascii="宋体" w:hAnsi="宋体" w:cs="宋体"/>
          <w:color w:val="000000"/>
          <w:highlight w:val="yellow"/>
        </w:rPr>
        <w:t>“</w:t>
      </w:r>
      <w:r>
        <w:rPr>
          <w:rFonts w:ascii="宋体" w:hAnsi="宋体" w:cs="宋体"/>
          <w:color w:val="000000"/>
          <w:highlight w:val="yellow"/>
        </w:rPr>
        <w:t>提出疑问</w:t>
      </w:r>
      <w:r>
        <w:rPr>
          <w:rFonts w:ascii="宋体" w:hAnsi="宋体" w:cs="宋体"/>
          <w:color w:val="000000"/>
          <w:highlight w:val="yellow"/>
        </w:rPr>
        <w:t>”</w:t>
      </w:r>
      <w:r>
        <w:rPr>
          <w:rFonts w:ascii="宋体" w:hAnsi="宋体" w:cs="宋体"/>
          <w:color w:val="000000"/>
          <w:highlight w:val="yellow"/>
        </w:rPr>
        <w:t>按钮对本项目提出问题。</w:t>
      </w:r>
      <w:r>
        <w:rPr>
          <w:rFonts w:ascii="宋体" w:hAnsi="宋体" w:cs="宋体" w:hint="eastAsia"/>
          <w:color w:val="000000"/>
          <w:highlight w:val="yellow"/>
        </w:rPr>
        <w:t>（</w:t>
      </w:r>
      <w:r>
        <w:rPr>
          <w:rFonts w:ascii="宋体" w:hAnsi="宋体" w:cs="宋体" w:hint="eastAsia"/>
          <w:color w:val="000000"/>
          <w:highlight w:val="yellow"/>
        </w:rPr>
        <w:t>2</w:t>
      </w:r>
      <w:r>
        <w:rPr>
          <w:rFonts w:ascii="宋体" w:hAnsi="宋体" w:cs="宋体" w:hint="eastAsia"/>
          <w:color w:val="000000"/>
          <w:highlight w:val="yellow"/>
        </w:rPr>
        <w:t>）在规定时间内</w:t>
      </w:r>
      <w:r>
        <w:rPr>
          <w:rFonts w:ascii="宋体" w:hAnsi="宋体" w:cs="宋体"/>
          <w:color w:val="000000"/>
          <w:highlight w:val="yellow"/>
        </w:rPr>
        <w:t>使用</w:t>
      </w:r>
      <w:r>
        <w:rPr>
          <w:rFonts w:ascii="宋体" w:hAnsi="宋体" w:cs="宋体"/>
          <w:color w:val="000000"/>
          <w:highlight w:val="yellow"/>
        </w:rPr>
        <w:t>CA</w:t>
      </w:r>
      <w:r>
        <w:rPr>
          <w:rFonts w:ascii="宋体" w:hAnsi="宋体" w:cs="宋体"/>
          <w:color w:val="000000"/>
          <w:highlight w:val="yellow"/>
        </w:rPr>
        <w:t>数字证书在</w:t>
      </w:r>
      <w:r>
        <w:rPr>
          <w:rFonts w:ascii="宋体" w:hAnsi="宋体" w:cs="宋体" w:hint="eastAsia"/>
          <w:color w:val="000000"/>
          <w:highlight w:val="yellow"/>
        </w:rPr>
        <w:t>预中标公示</w:t>
      </w:r>
      <w:r>
        <w:rPr>
          <w:rFonts w:ascii="宋体" w:hAnsi="宋体" w:cs="宋体"/>
          <w:color w:val="000000"/>
          <w:highlight w:val="yellow"/>
        </w:rPr>
        <w:t>下方的</w:t>
      </w:r>
      <w:r>
        <w:rPr>
          <w:rFonts w:ascii="宋体" w:hAnsi="宋体" w:cs="宋体"/>
          <w:color w:val="000000"/>
          <w:highlight w:val="yellow"/>
        </w:rPr>
        <w:t>“</w:t>
      </w:r>
      <w:r>
        <w:rPr>
          <w:rFonts w:ascii="宋体" w:hAnsi="宋体" w:cs="宋体"/>
          <w:color w:val="000000"/>
          <w:highlight w:val="yellow"/>
        </w:rPr>
        <w:t>提出</w:t>
      </w:r>
      <w:r>
        <w:rPr>
          <w:rFonts w:ascii="宋体" w:hAnsi="宋体" w:cs="宋体" w:hint="eastAsia"/>
          <w:color w:val="000000"/>
          <w:highlight w:val="yellow"/>
        </w:rPr>
        <w:t>异议</w:t>
      </w:r>
      <w:r>
        <w:rPr>
          <w:rFonts w:ascii="宋体" w:hAnsi="宋体" w:cs="宋体"/>
          <w:color w:val="000000"/>
          <w:highlight w:val="yellow"/>
        </w:rPr>
        <w:t>”</w:t>
      </w:r>
      <w:r>
        <w:rPr>
          <w:rFonts w:ascii="宋体" w:hAnsi="宋体" w:cs="宋体"/>
          <w:color w:val="000000"/>
          <w:highlight w:val="yellow"/>
        </w:rPr>
        <w:t>按钮对本项目提出问题。</w:t>
      </w:r>
    </w:p>
    <w:p w:rsidR="00DD4569" w:rsidRDefault="00DE770F">
      <w:pPr>
        <w:spacing w:line="40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br w:type="page"/>
      </w:r>
    </w:p>
    <w:p w:rsidR="00DD4569" w:rsidRDefault="00DE770F">
      <w:pPr>
        <w:pStyle w:val="3"/>
        <w:ind w:firstLine="137"/>
        <w:rPr>
          <w:rFonts w:asciiTheme="minorEastAsia" w:eastAsiaTheme="minorEastAsia" w:hAnsiTheme="minorEastAsia" w:cstheme="minorEastAsia"/>
          <w:color w:val="000000"/>
        </w:rPr>
      </w:pPr>
      <w:bookmarkStart w:id="378" w:name="_Toc179632599"/>
      <w:bookmarkStart w:id="379" w:name="_Toc523409364"/>
      <w:bookmarkStart w:id="380" w:name="_Toc247085739"/>
      <w:bookmarkStart w:id="381" w:name="_Toc123962165"/>
      <w:bookmarkStart w:id="382" w:name="_Toc296602469"/>
      <w:bookmarkStart w:id="383" w:name="_Toc392677016"/>
      <w:bookmarkStart w:id="384" w:name="_Toc38010641"/>
      <w:bookmarkStart w:id="385" w:name="_Toc33107146"/>
      <w:bookmarkStart w:id="386" w:name="_Toc51924615"/>
      <w:r>
        <w:rPr>
          <w:rFonts w:asciiTheme="minorEastAsia" w:eastAsiaTheme="minorEastAsia" w:hAnsiTheme="minorEastAsia" w:cstheme="minorEastAsia" w:hint="eastAsia"/>
          <w:color w:val="000000"/>
        </w:rPr>
        <w:lastRenderedPageBreak/>
        <w:t>附件一：</w:t>
      </w:r>
      <w:bookmarkEnd w:id="378"/>
      <w:bookmarkEnd w:id="379"/>
      <w:bookmarkEnd w:id="380"/>
      <w:bookmarkEnd w:id="381"/>
      <w:bookmarkEnd w:id="382"/>
      <w:bookmarkEnd w:id="383"/>
      <w:r>
        <w:rPr>
          <w:rFonts w:asciiTheme="minorEastAsia" w:eastAsiaTheme="minorEastAsia" w:hAnsiTheme="minorEastAsia" w:cstheme="minorEastAsia" w:hint="eastAsia"/>
          <w:color w:val="000000"/>
        </w:rPr>
        <w:t>开标记录表</w:t>
      </w:r>
      <w:bookmarkEnd w:id="384"/>
      <w:bookmarkEnd w:id="385"/>
      <w:bookmarkEnd w:id="386"/>
    </w:p>
    <w:p w:rsidR="00DD4569" w:rsidRDefault="00DE770F">
      <w:pPr>
        <w:jc w:val="center"/>
        <w:rPr>
          <w:rFonts w:asciiTheme="minorEastAsia" w:eastAsiaTheme="minorEastAsia" w:hAnsiTheme="minorEastAsia" w:cstheme="minorEastAsia"/>
          <w:b/>
          <w:sz w:val="28"/>
          <w:szCs w:val="28"/>
        </w:rPr>
      </w:pPr>
      <w:r>
        <w:rPr>
          <w:rFonts w:asciiTheme="minorEastAsia" w:eastAsiaTheme="minorEastAsia" w:hAnsiTheme="minorEastAsia" w:cstheme="minorEastAsia" w:hint="eastAsia"/>
          <w:b/>
          <w:sz w:val="28"/>
          <w:szCs w:val="28"/>
        </w:rPr>
        <w:t>以“威海市建设工程电子交易系统”生成的开标记录表格式为准。</w:t>
      </w:r>
    </w:p>
    <w:p w:rsidR="00DD4569" w:rsidRDefault="00DD4569">
      <w:pPr>
        <w:pStyle w:val="3"/>
        <w:ind w:firstLine="137"/>
        <w:rPr>
          <w:rFonts w:asciiTheme="minorEastAsia" w:eastAsiaTheme="minorEastAsia" w:hAnsiTheme="minorEastAsia" w:cstheme="minorEastAsia"/>
          <w:color w:val="000000"/>
        </w:rPr>
      </w:pPr>
    </w:p>
    <w:p w:rsidR="00DD4569" w:rsidRDefault="00DE770F">
      <w:pPr>
        <w:pStyle w:val="3"/>
        <w:ind w:firstLine="137"/>
        <w:rPr>
          <w:rFonts w:asciiTheme="minorEastAsia" w:eastAsiaTheme="minorEastAsia" w:hAnsiTheme="minorEastAsia" w:cstheme="minorEastAsia"/>
          <w:color w:val="000000"/>
        </w:rPr>
      </w:pPr>
      <w:bookmarkStart w:id="387" w:name="_Toc51924616"/>
      <w:r>
        <w:rPr>
          <w:rFonts w:asciiTheme="minorEastAsia" w:eastAsiaTheme="minorEastAsia" w:hAnsiTheme="minorEastAsia" w:cstheme="minorEastAsia" w:hint="eastAsia"/>
          <w:color w:val="000000"/>
        </w:rPr>
        <w:t>附件二：问题澄清通知</w:t>
      </w:r>
      <w:bookmarkEnd w:id="387"/>
    </w:p>
    <w:p w:rsidR="00DD4569" w:rsidRDefault="00DD4569">
      <w:pPr>
        <w:spacing w:line="440" w:lineRule="exact"/>
        <w:jc w:val="center"/>
        <w:rPr>
          <w:rFonts w:asciiTheme="minorEastAsia" w:eastAsiaTheme="minorEastAsia" w:hAnsiTheme="minorEastAsia" w:cstheme="minorEastAsia"/>
          <w:color w:val="000000"/>
        </w:rPr>
      </w:pPr>
    </w:p>
    <w:p w:rsidR="00DD4569" w:rsidRDefault="00DE770F">
      <w:pPr>
        <w:spacing w:line="440" w:lineRule="exact"/>
        <w:jc w:val="center"/>
        <w:rPr>
          <w:rFonts w:asciiTheme="minorEastAsia" w:eastAsiaTheme="minorEastAsia" w:hAnsiTheme="minorEastAsia" w:cstheme="minorEastAsia"/>
          <w:color w:val="000000"/>
          <w:sz w:val="28"/>
        </w:rPr>
      </w:pPr>
      <w:r>
        <w:rPr>
          <w:rFonts w:asciiTheme="minorEastAsia" w:eastAsiaTheme="minorEastAsia" w:hAnsiTheme="minorEastAsia" w:cstheme="minorEastAsia" w:hint="eastAsia"/>
          <w:color w:val="000000"/>
          <w:sz w:val="28"/>
        </w:rPr>
        <w:t>问题澄清通知</w:t>
      </w:r>
    </w:p>
    <w:p w:rsidR="00DD4569" w:rsidRDefault="00DE770F">
      <w:pPr>
        <w:spacing w:line="44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（编号：</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w:t>
      </w:r>
    </w:p>
    <w:p w:rsidR="00DD4569" w:rsidRDefault="00DD4569">
      <w:pPr>
        <w:spacing w:line="440" w:lineRule="exact"/>
        <w:rPr>
          <w:rFonts w:asciiTheme="minorEastAsia" w:eastAsiaTheme="minorEastAsia" w:hAnsiTheme="minorEastAsia" w:cstheme="minorEastAsia"/>
          <w:color w:val="000000"/>
        </w:rPr>
      </w:pP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（投标人名称）：</w:t>
      </w:r>
    </w:p>
    <w:p w:rsidR="00DD4569" w:rsidRDefault="00DD4569">
      <w:pPr>
        <w:spacing w:line="440" w:lineRule="exact"/>
        <w:rPr>
          <w:rFonts w:asciiTheme="minorEastAsia" w:eastAsiaTheme="minorEastAsia" w:hAnsiTheme="minorEastAsia" w:cstheme="minorEastAsia"/>
          <w:color w:val="000000"/>
        </w:rPr>
      </w:pP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rPr>
        <w:t>评标委员</w:t>
      </w:r>
      <w:r>
        <w:rPr>
          <w:rFonts w:asciiTheme="minorEastAsia" w:eastAsiaTheme="minorEastAsia" w:hAnsiTheme="minorEastAsia" w:cstheme="minorEastAsia" w:hint="eastAsia"/>
          <w:color w:val="000000"/>
        </w:rPr>
        <w:t>会对你方的投标文件进行了仔细的审查，现需你方对下列问题以书</w:t>
      </w:r>
      <w:bookmarkStart w:id="388" w:name="_Toc361508634"/>
      <w:bookmarkStart w:id="389" w:name="_Toc144974544"/>
      <w:bookmarkStart w:id="390" w:name="_Toc23050"/>
      <w:bookmarkStart w:id="391" w:name="_Toc247514000"/>
      <w:bookmarkStart w:id="392" w:name="_Toc384308260"/>
      <w:bookmarkStart w:id="393" w:name="_Toc247527601"/>
      <w:bookmarkStart w:id="394" w:name="_Toc369531565"/>
      <w:bookmarkStart w:id="395" w:name="_Toc152045576"/>
      <w:bookmarkStart w:id="396" w:name="_Toc352691521"/>
      <w:bookmarkStart w:id="397" w:name="_Toc152042352"/>
      <w:bookmarkStart w:id="398" w:name="_Toc300834996"/>
      <w:r>
        <w:rPr>
          <w:rFonts w:asciiTheme="minorEastAsia" w:eastAsiaTheme="minorEastAsia" w:hAnsiTheme="minorEastAsia" w:cstheme="minorEastAsia" w:hint="eastAsia"/>
          <w:color w:val="000000"/>
        </w:rPr>
        <w:t>面形式予以澄清、说明或补正：</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w:t>
      </w:r>
    </w:p>
    <w:bookmarkEnd w:id="388"/>
    <w:bookmarkEnd w:id="389"/>
    <w:bookmarkEnd w:id="390"/>
    <w:bookmarkEnd w:id="391"/>
    <w:bookmarkEnd w:id="392"/>
    <w:bookmarkEnd w:id="393"/>
    <w:bookmarkEnd w:id="394"/>
    <w:bookmarkEnd w:id="395"/>
    <w:bookmarkEnd w:id="396"/>
    <w:bookmarkEnd w:id="397"/>
    <w:bookmarkEnd w:id="398"/>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1.</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2.</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   </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w:t>
      </w:r>
    </w:p>
    <w:p w:rsidR="00DD4569" w:rsidRDefault="00DE770F">
      <w:pPr>
        <w:spacing w:line="440" w:lineRule="exact"/>
        <w:ind w:firstLine="405"/>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请将上述问题的澄清、说明或补正于</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年</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月</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日</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时前递交至</w:t>
      </w:r>
      <w:bookmarkStart w:id="399" w:name="_Toc369531566"/>
      <w:bookmarkStart w:id="400" w:name="_Toc247514001"/>
      <w:bookmarkStart w:id="401" w:name="_Toc352691522"/>
      <w:bookmarkStart w:id="402" w:name="_Toc361508635"/>
      <w:bookmarkStart w:id="403" w:name="_Toc384308261"/>
      <w:bookmarkStart w:id="404" w:name="_Toc28385"/>
      <w:bookmarkStart w:id="405" w:name="_Toc247527602"/>
      <w:bookmarkStart w:id="406" w:name="_Toc152042353"/>
      <w:bookmarkStart w:id="407" w:name="_Toc152045577"/>
      <w:bookmarkStart w:id="408" w:name="_Toc144974545"/>
      <w:bookmarkStart w:id="409" w:name="_Toc300834997"/>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（详细地址）或传真至</w:t>
      </w:r>
      <w:bookmarkEnd w:id="399"/>
      <w:bookmarkEnd w:id="400"/>
      <w:bookmarkEnd w:id="401"/>
      <w:bookmarkEnd w:id="402"/>
      <w:bookmarkEnd w:id="403"/>
      <w:bookmarkEnd w:id="404"/>
      <w:bookmarkEnd w:id="405"/>
      <w:bookmarkEnd w:id="406"/>
      <w:bookmarkEnd w:id="407"/>
      <w:bookmarkEnd w:id="408"/>
      <w:bookmarkEnd w:id="409"/>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（传真号码）或通过下载招标文件的电子招标交易平台上传。采用传真方式的，应在</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年</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月</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日</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时前将原件递交至</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（详细地址）。</w:t>
      </w:r>
    </w:p>
    <w:p w:rsidR="00DD4569" w:rsidRDefault="00DD4569">
      <w:pPr>
        <w:spacing w:line="440" w:lineRule="exact"/>
        <w:rPr>
          <w:rFonts w:asciiTheme="minorEastAsia" w:eastAsiaTheme="minorEastAsia" w:hAnsiTheme="minorEastAsia" w:cstheme="minorEastAsia"/>
          <w:color w:val="000000"/>
        </w:rPr>
      </w:pPr>
    </w:p>
    <w:p w:rsidR="00DD4569" w:rsidRDefault="00DD4569">
      <w:pPr>
        <w:spacing w:line="440" w:lineRule="exact"/>
        <w:rPr>
          <w:rFonts w:asciiTheme="minorEastAsia" w:eastAsiaTheme="minorEastAsia" w:hAnsiTheme="minorEastAsia" w:cstheme="minorEastAsia"/>
          <w:color w:val="000000"/>
        </w:rPr>
      </w:pPr>
    </w:p>
    <w:p w:rsidR="00DD4569" w:rsidRDefault="00DE770F">
      <w:pPr>
        <w:spacing w:line="440" w:lineRule="exact"/>
        <w:ind w:firstLineChars="1000" w:firstLine="210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评标委员会授权的招标人或招标代理机构：</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（签字或盖章）</w:t>
      </w:r>
      <w:bookmarkStart w:id="410" w:name="_Toc247514002"/>
      <w:bookmarkStart w:id="411" w:name="_Toc247527603"/>
      <w:bookmarkStart w:id="412" w:name="_Toc152042354"/>
      <w:bookmarkStart w:id="413" w:name="_Toc369531567"/>
      <w:bookmarkStart w:id="414" w:name="_Toc152045578"/>
      <w:bookmarkStart w:id="415" w:name="_Toc6580"/>
      <w:bookmarkStart w:id="416" w:name="_Toc361508636"/>
      <w:bookmarkStart w:id="417" w:name="_Toc384308262"/>
      <w:bookmarkStart w:id="418" w:name="_Toc300834998"/>
      <w:bookmarkStart w:id="419" w:name="_Toc352691523"/>
      <w:bookmarkStart w:id="420" w:name="_Toc144974546"/>
    </w:p>
    <w:p w:rsidR="00DD4569" w:rsidRDefault="00DD4569">
      <w:pPr>
        <w:spacing w:line="440" w:lineRule="exact"/>
        <w:rPr>
          <w:rFonts w:asciiTheme="minorEastAsia" w:eastAsiaTheme="minorEastAsia" w:hAnsiTheme="minorEastAsia" w:cstheme="minorEastAsia"/>
          <w:color w:val="000000"/>
        </w:rPr>
      </w:pPr>
      <w:bookmarkStart w:id="421" w:name="_Toc152042355"/>
      <w:bookmarkEnd w:id="410"/>
      <w:bookmarkEnd w:id="411"/>
      <w:bookmarkEnd w:id="412"/>
      <w:bookmarkEnd w:id="413"/>
      <w:bookmarkEnd w:id="414"/>
      <w:bookmarkEnd w:id="415"/>
      <w:bookmarkEnd w:id="416"/>
      <w:bookmarkEnd w:id="417"/>
      <w:bookmarkEnd w:id="418"/>
      <w:bookmarkEnd w:id="419"/>
    </w:p>
    <w:p w:rsidR="00DD4569" w:rsidRDefault="00DE770F">
      <w:pPr>
        <w:spacing w:line="440" w:lineRule="exact"/>
        <w:ind w:right="840"/>
        <w:jc w:val="right"/>
        <w:rPr>
          <w:rFonts w:asciiTheme="minorEastAsia" w:eastAsiaTheme="minorEastAsia" w:hAnsiTheme="minorEastAsia" w:cstheme="minorEastAsia"/>
          <w:color w:val="000000"/>
        </w:rPr>
      </w:pPr>
      <w:r>
        <w:rPr>
          <w:rFonts w:asciiTheme="minorEastAsia" w:eastAsiaTheme="minorEastAsia" w:hAnsiTheme="minorEastAsia" w:cstheme="minorEastAsia" w:hint="eastAsia"/>
          <w:u w:val="single"/>
        </w:rPr>
        <w:lastRenderedPageBreak/>
        <w:t xml:space="preserve">        </w:t>
      </w:r>
      <w:r>
        <w:rPr>
          <w:rFonts w:asciiTheme="minorEastAsia" w:eastAsiaTheme="minorEastAsia" w:hAnsiTheme="minorEastAsia" w:cstheme="minorEastAsia" w:hint="eastAsia"/>
          <w:color w:val="000000"/>
        </w:rPr>
        <w:t>年</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月</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color w:val="000000"/>
        </w:rPr>
        <w:t>日</w:t>
      </w:r>
    </w:p>
    <w:p w:rsidR="00DD4569" w:rsidRDefault="00DE770F">
      <w:pPr>
        <w:pStyle w:val="3"/>
        <w:ind w:firstLine="137"/>
        <w:rPr>
          <w:rFonts w:asciiTheme="minorEastAsia" w:eastAsiaTheme="minorEastAsia" w:hAnsiTheme="minorEastAsia" w:cstheme="minorEastAsia"/>
          <w:color w:val="000000"/>
        </w:rPr>
      </w:pPr>
      <w:bookmarkStart w:id="422" w:name="_Toc51924617"/>
      <w:r>
        <w:rPr>
          <w:rFonts w:asciiTheme="minorEastAsia" w:eastAsiaTheme="minorEastAsia" w:hAnsiTheme="minorEastAsia" w:cstheme="minorEastAsia" w:hint="eastAsia"/>
          <w:color w:val="000000"/>
        </w:rPr>
        <w:t>附件三：问题的澄清</w:t>
      </w:r>
      <w:bookmarkEnd w:id="422"/>
    </w:p>
    <w:p w:rsidR="00DD4569" w:rsidRDefault="00DD4569">
      <w:pPr>
        <w:spacing w:line="400" w:lineRule="exact"/>
        <w:jc w:val="center"/>
        <w:rPr>
          <w:rFonts w:asciiTheme="minorEastAsia" w:eastAsiaTheme="minorEastAsia" w:hAnsiTheme="minorEastAsia" w:cstheme="minorEastAsia"/>
          <w:color w:val="000000"/>
          <w:sz w:val="28"/>
        </w:rPr>
      </w:pPr>
    </w:p>
    <w:p w:rsidR="00DD4569" w:rsidRDefault="00DE770F">
      <w:pPr>
        <w:spacing w:line="400" w:lineRule="exact"/>
        <w:jc w:val="center"/>
        <w:rPr>
          <w:rFonts w:asciiTheme="minorEastAsia" w:eastAsiaTheme="minorEastAsia" w:hAnsiTheme="minorEastAsia" w:cstheme="minorEastAsia"/>
          <w:color w:val="000000"/>
          <w:sz w:val="28"/>
        </w:rPr>
      </w:pPr>
      <w:r>
        <w:rPr>
          <w:rFonts w:asciiTheme="minorEastAsia" w:eastAsiaTheme="minorEastAsia" w:hAnsiTheme="minorEastAsia" w:cstheme="minorEastAsia" w:hint="eastAsia"/>
          <w:color w:val="000000"/>
          <w:sz w:val="28"/>
        </w:rPr>
        <w:t>问</w:t>
      </w:r>
      <w:bookmarkEnd w:id="421"/>
      <w:r>
        <w:rPr>
          <w:rFonts w:asciiTheme="minorEastAsia" w:eastAsiaTheme="minorEastAsia" w:hAnsiTheme="minorEastAsia" w:cstheme="minorEastAsia" w:hint="eastAsia"/>
          <w:color w:val="000000"/>
          <w:sz w:val="28"/>
        </w:rPr>
        <w:t>题</w:t>
      </w:r>
      <w:bookmarkStart w:id="423" w:name="_Toc152045579"/>
      <w:bookmarkStart w:id="424" w:name="_Toc300834999"/>
      <w:bookmarkStart w:id="425" w:name="_Toc384308263"/>
      <w:bookmarkStart w:id="426" w:name="_Toc247527604"/>
      <w:bookmarkStart w:id="427" w:name="_Toc369531568"/>
      <w:bookmarkStart w:id="428" w:name="_Toc247514003"/>
      <w:bookmarkStart w:id="429" w:name="_Toc3622"/>
      <w:bookmarkStart w:id="430" w:name="_Toc152042356"/>
      <w:bookmarkStart w:id="431" w:name="_Toc361508637"/>
      <w:bookmarkStart w:id="432" w:name="_Toc352691524"/>
      <w:r>
        <w:rPr>
          <w:rFonts w:asciiTheme="minorEastAsia" w:eastAsiaTheme="minorEastAsia" w:hAnsiTheme="minorEastAsia" w:cstheme="minorEastAsia" w:hint="eastAsia"/>
          <w:color w:val="000000"/>
          <w:sz w:val="28"/>
        </w:rPr>
        <w:t>的澄清</w:t>
      </w:r>
    </w:p>
    <w:p w:rsidR="00DD4569" w:rsidRDefault="00DE770F">
      <w:pPr>
        <w:spacing w:line="400" w:lineRule="exact"/>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（编号</w:t>
      </w:r>
      <w:bookmarkEnd w:id="420"/>
      <w:bookmarkEnd w:id="423"/>
      <w:bookmarkEnd w:id="424"/>
      <w:bookmarkEnd w:id="425"/>
      <w:bookmarkEnd w:id="426"/>
      <w:bookmarkEnd w:id="427"/>
      <w:bookmarkEnd w:id="428"/>
      <w:bookmarkEnd w:id="429"/>
      <w:bookmarkEnd w:id="430"/>
      <w:bookmarkEnd w:id="431"/>
      <w:bookmarkEnd w:id="432"/>
      <w:r>
        <w:rPr>
          <w:rFonts w:asciiTheme="minorEastAsia" w:eastAsiaTheme="minorEastAsia" w:hAnsiTheme="minorEastAsia" w:cstheme="minorEastAsia" w:hint="eastAsia"/>
          <w:color w:val="000000"/>
        </w:rPr>
        <w:t>：</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w:t>
      </w:r>
    </w:p>
    <w:p w:rsidR="00DD4569" w:rsidRDefault="00DD4569">
      <w:pPr>
        <w:spacing w:line="400" w:lineRule="exact"/>
        <w:rPr>
          <w:rFonts w:asciiTheme="minorEastAsia" w:eastAsiaTheme="minorEastAsia" w:hAnsiTheme="minorEastAsia" w:cstheme="minorEastAsia"/>
          <w:color w:val="000000"/>
        </w:rPr>
      </w:pP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rPr>
        <w:t>评标委员会</w:t>
      </w:r>
      <w:r>
        <w:rPr>
          <w:rFonts w:asciiTheme="minorEastAsia" w:eastAsiaTheme="minorEastAsia" w:hAnsiTheme="minorEastAsia" w:cstheme="minorEastAsia" w:hint="eastAsia"/>
          <w:color w:val="000000"/>
        </w:rPr>
        <w:t>：</w:t>
      </w:r>
    </w:p>
    <w:p w:rsidR="00DD4569" w:rsidRDefault="00DD4569">
      <w:pPr>
        <w:spacing w:line="440" w:lineRule="exact"/>
        <w:rPr>
          <w:rFonts w:asciiTheme="minorEastAsia" w:eastAsiaTheme="minorEastAsia" w:hAnsiTheme="minorEastAsia" w:cstheme="minorEastAsia"/>
          <w:color w:val="000000"/>
        </w:rPr>
      </w:pP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问题澄清通知（编号：</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）已收悉，现澄清、说明或补正如下：</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 xml:space="preserve">     1.</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 xml:space="preserve">     2.</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 xml:space="preserve">    .....</w:t>
      </w:r>
    </w:p>
    <w:p w:rsidR="00DD4569" w:rsidRDefault="00DD4569">
      <w:pPr>
        <w:spacing w:line="440" w:lineRule="exact"/>
        <w:rPr>
          <w:rFonts w:asciiTheme="minorEastAsia" w:eastAsiaTheme="minorEastAsia" w:hAnsiTheme="minorEastAsia" w:cstheme="minorEastAsia"/>
          <w:color w:val="000000"/>
        </w:rPr>
      </w:pP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w:t>
      </w:r>
    </w:p>
    <w:p w:rsidR="00DD4569" w:rsidRDefault="00DD4569">
      <w:pPr>
        <w:spacing w:line="440" w:lineRule="exact"/>
        <w:rPr>
          <w:rFonts w:asciiTheme="minorEastAsia" w:eastAsiaTheme="minorEastAsia" w:hAnsiTheme="minorEastAsia" w:cstheme="minorEastAsia"/>
          <w:color w:val="000000"/>
        </w:rPr>
      </w:pPr>
    </w:p>
    <w:p w:rsidR="00DD4569" w:rsidRDefault="00DE770F">
      <w:pPr>
        <w:spacing w:line="440" w:lineRule="exact"/>
        <w:ind w:firstLineChars="200" w:firstLine="42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上述问题澄清、说明或补正，不改变我方投标文件的实质性内容，构成我方投标文件的组成部分。</w:t>
      </w:r>
    </w:p>
    <w:p w:rsidR="00DD4569" w:rsidRDefault="00DD4569">
      <w:pPr>
        <w:spacing w:line="440" w:lineRule="exact"/>
        <w:rPr>
          <w:rFonts w:asciiTheme="minorEastAsia" w:eastAsiaTheme="minorEastAsia" w:hAnsiTheme="minorEastAsia" w:cstheme="minorEastAsia"/>
          <w:color w:val="000000"/>
        </w:rPr>
      </w:pPr>
    </w:p>
    <w:p w:rsidR="00DD4569" w:rsidRDefault="00DD4569">
      <w:pPr>
        <w:spacing w:line="440" w:lineRule="exact"/>
        <w:rPr>
          <w:rFonts w:asciiTheme="minorEastAsia" w:eastAsiaTheme="minorEastAsia" w:hAnsiTheme="minorEastAsia" w:cstheme="minorEastAsia"/>
          <w:color w:val="000000"/>
        </w:rPr>
      </w:pPr>
    </w:p>
    <w:p w:rsidR="00DD4569" w:rsidRDefault="00DE770F">
      <w:pPr>
        <w:spacing w:line="480" w:lineRule="auto"/>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投标人：</w:t>
      </w:r>
      <w:r>
        <w:rPr>
          <w:rFonts w:asciiTheme="minorEastAsia" w:eastAsiaTheme="minorEastAsia" w:hAnsiTheme="minorEastAsia" w:cstheme="minorEastAsia" w:hint="eastAsia"/>
          <w:color w:val="000000"/>
          <w:sz w:val="28"/>
          <w:u w:val="single"/>
        </w:rPr>
        <w:t xml:space="preserve">                         </w:t>
      </w:r>
      <w:r>
        <w:rPr>
          <w:rFonts w:asciiTheme="minorEastAsia" w:eastAsiaTheme="minorEastAsia" w:hAnsiTheme="minorEastAsia" w:cstheme="minorEastAsia" w:hint="eastAsia"/>
          <w:color w:val="000000"/>
        </w:rPr>
        <w:t>（盖单位章）</w:t>
      </w:r>
    </w:p>
    <w:p w:rsidR="00DD4569" w:rsidRDefault="00DE770F">
      <w:pPr>
        <w:spacing w:line="480" w:lineRule="auto"/>
        <w:ind w:firstLineChars="1350" w:firstLine="2835"/>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法定代表人或其委托代理人：</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color w:val="000000"/>
        </w:rPr>
        <w:t>（签字）</w:t>
      </w:r>
    </w:p>
    <w:p w:rsidR="00DD4569" w:rsidRDefault="00DE770F">
      <w:pPr>
        <w:spacing w:line="44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w:t>
      </w:r>
    </w:p>
    <w:p w:rsidR="00DD4569" w:rsidRDefault="00DE770F">
      <w:pPr>
        <w:spacing w:line="440" w:lineRule="exact"/>
        <w:jc w:val="righ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color w:val="000000"/>
        </w:rPr>
        <w:t>年</w:t>
      </w:r>
      <w:bookmarkStart w:id="433" w:name="_Toc15139"/>
      <w:bookmarkStart w:id="434" w:name="_Toc384308266"/>
      <w:bookmarkStart w:id="435" w:name="_Toc152042358"/>
      <w:bookmarkStart w:id="436" w:name="_Toc247527606"/>
      <w:bookmarkStart w:id="437" w:name="_Toc352691527"/>
      <w:bookmarkStart w:id="438" w:name="_Toc361508640"/>
      <w:bookmarkStart w:id="439" w:name="_Toc247514005"/>
      <w:bookmarkStart w:id="440" w:name="_Toc152045581"/>
      <w:bookmarkStart w:id="441" w:name="_Toc144974548"/>
      <w:bookmarkStart w:id="442" w:name="_Toc300835002"/>
      <w:bookmarkStart w:id="443" w:name="_Toc369531571"/>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color w:val="000000"/>
        </w:rPr>
        <w:t>月</w:t>
      </w:r>
      <w:r>
        <w:rPr>
          <w:rFonts w:asciiTheme="minorEastAsia" w:eastAsiaTheme="minorEastAsia" w:hAnsiTheme="minorEastAsia" w:cstheme="minorEastAsia" w:hint="eastAsia"/>
          <w:u w:val="single"/>
        </w:rPr>
        <w:t xml:space="preserve">        </w:t>
      </w:r>
      <w:r>
        <w:rPr>
          <w:rFonts w:asciiTheme="minorEastAsia" w:eastAsiaTheme="minorEastAsia" w:hAnsiTheme="minorEastAsia" w:cstheme="minorEastAsia" w:hint="eastAsia"/>
          <w:color w:val="000000"/>
        </w:rPr>
        <w:t>日</w:t>
      </w:r>
    </w:p>
    <w:bookmarkEnd w:id="433"/>
    <w:bookmarkEnd w:id="434"/>
    <w:bookmarkEnd w:id="435"/>
    <w:bookmarkEnd w:id="436"/>
    <w:bookmarkEnd w:id="437"/>
    <w:bookmarkEnd w:id="438"/>
    <w:bookmarkEnd w:id="439"/>
    <w:bookmarkEnd w:id="440"/>
    <w:bookmarkEnd w:id="441"/>
    <w:bookmarkEnd w:id="442"/>
    <w:bookmarkEnd w:id="443"/>
    <w:p w:rsidR="00DD4569" w:rsidRDefault="00DD4569">
      <w:pPr>
        <w:spacing w:line="400" w:lineRule="exact"/>
        <w:rPr>
          <w:rFonts w:asciiTheme="minorEastAsia" w:eastAsiaTheme="minorEastAsia" w:hAnsiTheme="minorEastAsia" w:cstheme="minorEastAsia"/>
          <w:color w:val="000000"/>
        </w:rPr>
      </w:pPr>
    </w:p>
    <w:p w:rsidR="00DD4569" w:rsidRDefault="00DE770F">
      <w:pPr>
        <w:spacing w:line="400" w:lineRule="exac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br w:type="page"/>
      </w:r>
    </w:p>
    <w:p w:rsidR="00DD4569" w:rsidRDefault="00DE770F">
      <w:pPr>
        <w:pStyle w:val="20"/>
        <w:wordWrap w:val="0"/>
        <w:spacing w:line="320" w:lineRule="exact"/>
        <w:rPr>
          <w:rFonts w:asciiTheme="minorEastAsia" w:eastAsiaTheme="minorEastAsia" w:hAnsiTheme="minorEastAsia" w:cstheme="minorEastAsia"/>
          <w:color w:val="000000"/>
        </w:rPr>
      </w:pPr>
      <w:bookmarkStart w:id="444" w:name="_Toc51924618"/>
      <w:r>
        <w:rPr>
          <w:rFonts w:asciiTheme="minorEastAsia" w:eastAsiaTheme="minorEastAsia" w:hAnsiTheme="minorEastAsia" w:cstheme="minorEastAsia" w:hint="eastAsia"/>
          <w:color w:val="000000"/>
        </w:rPr>
        <w:lastRenderedPageBreak/>
        <w:t>附件四：中标通知书</w:t>
      </w:r>
      <w:bookmarkEnd w:id="444"/>
    </w:p>
    <w:p w:rsidR="00DD4569" w:rsidRDefault="00DD4569"/>
    <w:p w:rsidR="00DD4569" w:rsidRDefault="00DE770F">
      <w:pPr>
        <w:wordWrap w:val="0"/>
        <w:spacing w:line="360" w:lineRule="auto"/>
        <w:ind w:firstLineChars="2850" w:firstLine="5985"/>
        <w:rPr>
          <w:szCs w:val="21"/>
        </w:rPr>
      </w:pPr>
      <w:r>
        <w:rPr>
          <w:rFonts w:hint="eastAsia"/>
          <w:szCs w:val="21"/>
        </w:rPr>
        <w:t>招标编号：</w:t>
      </w:r>
    </w:p>
    <w:p w:rsidR="00DD4569" w:rsidRDefault="00DE770F">
      <w:pPr>
        <w:wordWrap w:val="0"/>
        <w:spacing w:line="360" w:lineRule="auto"/>
        <w:jc w:val="center"/>
        <w:rPr>
          <w:b/>
          <w:szCs w:val="21"/>
        </w:rPr>
      </w:pPr>
      <w:r>
        <w:rPr>
          <w:rFonts w:hint="eastAsia"/>
          <w:b/>
          <w:szCs w:val="21"/>
        </w:rPr>
        <w:t>中标通知书</w:t>
      </w:r>
    </w:p>
    <w:p w:rsidR="00DD4569" w:rsidRDefault="00DE770F">
      <w:pPr>
        <w:wordWrap w:val="0"/>
        <w:spacing w:line="360" w:lineRule="auto"/>
        <w:ind w:firstLineChars="200" w:firstLine="420"/>
        <w:rPr>
          <w:szCs w:val="21"/>
          <w:u w:val="single"/>
        </w:rPr>
      </w:pPr>
      <w:r>
        <w:rPr>
          <w:rFonts w:hint="eastAsia"/>
          <w:szCs w:val="21"/>
          <w:u w:val="single"/>
        </w:rPr>
        <w:t>(</w:t>
      </w:r>
      <w:r>
        <w:rPr>
          <w:rFonts w:hint="eastAsia"/>
          <w:szCs w:val="21"/>
          <w:u w:val="single"/>
        </w:rPr>
        <w:t>中标单位名称</w:t>
      </w:r>
      <w:r>
        <w:rPr>
          <w:rFonts w:hint="eastAsia"/>
          <w:szCs w:val="21"/>
          <w:u w:val="single"/>
        </w:rPr>
        <w:t>)</w:t>
      </w:r>
      <w:r>
        <w:rPr>
          <w:rFonts w:hint="eastAsia"/>
          <w:szCs w:val="21"/>
          <w:u w:val="single"/>
        </w:rPr>
        <w:t>：</w:t>
      </w:r>
    </w:p>
    <w:p w:rsidR="00DD4569" w:rsidRDefault="00DE770F">
      <w:pPr>
        <w:wordWrap w:val="0"/>
        <w:spacing w:line="360" w:lineRule="auto"/>
        <w:ind w:firstLineChars="250" w:firstLine="525"/>
        <w:rPr>
          <w:szCs w:val="21"/>
        </w:rPr>
      </w:pPr>
      <w:r>
        <w:rPr>
          <w:rFonts w:hint="eastAsia"/>
          <w:szCs w:val="21"/>
          <w:u w:val="single"/>
        </w:rPr>
        <w:t>(</w:t>
      </w:r>
      <w:r>
        <w:rPr>
          <w:rFonts w:hint="eastAsia"/>
          <w:szCs w:val="21"/>
          <w:u w:val="single"/>
        </w:rPr>
        <w:t>项目名称</w:t>
      </w:r>
      <w:r>
        <w:rPr>
          <w:rFonts w:hint="eastAsia"/>
          <w:szCs w:val="21"/>
          <w:u w:val="single"/>
        </w:rPr>
        <w:t>/</w:t>
      </w:r>
      <w:r>
        <w:rPr>
          <w:rFonts w:hint="eastAsia"/>
          <w:szCs w:val="21"/>
          <w:u w:val="single"/>
        </w:rPr>
        <w:t>标段</w:t>
      </w:r>
      <w:r>
        <w:rPr>
          <w:rFonts w:hint="eastAsia"/>
          <w:szCs w:val="21"/>
          <w:u w:val="single"/>
        </w:rPr>
        <w:t xml:space="preserve">) </w:t>
      </w:r>
      <w:r>
        <w:rPr>
          <w:rFonts w:hint="eastAsia"/>
          <w:szCs w:val="21"/>
        </w:rPr>
        <w:t>，位于</w:t>
      </w:r>
      <w:r>
        <w:rPr>
          <w:rFonts w:hint="eastAsia"/>
          <w:szCs w:val="21"/>
          <w:u w:val="single"/>
        </w:rPr>
        <w:t>（详细地址）</w:t>
      </w:r>
      <w:r>
        <w:rPr>
          <w:rFonts w:hint="eastAsia"/>
          <w:szCs w:val="21"/>
        </w:rPr>
        <w:t>，</w:t>
      </w:r>
      <w:r>
        <w:rPr>
          <w:rFonts w:hint="eastAsia"/>
          <w:szCs w:val="21"/>
          <w:u w:val="single"/>
        </w:rPr>
        <w:t>（项目概况）</w:t>
      </w:r>
      <w:r>
        <w:rPr>
          <w:rFonts w:hint="eastAsia"/>
          <w:szCs w:val="21"/>
        </w:rPr>
        <w:t>。</w:t>
      </w:r>
      <w:r>
        <w:rPr>
          <w:rFonts w:hint="eastAsia"/>
          <w:szCs w:val="21"/>
        </w:rPr>
        <w:t xml:space="preserve"> </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日在</w:t>
      </w:r>
      <w:r>
        <w:rPr>
          <w:rFonts w:hint="eastAsia"/>
          <w:szCs w:val="21"/>
          <w:u w:val="single"/>
        </w:rPr>
        <w:t xml:space="preserve">        </w:t>
      </w:r>
      <w:r>
        <w:rPr>
          <w:rFonts w:hint="eastAsia"/>
          <w:szCs w:val="21"/>
          <w:u w:val="single"/>
        </w:rPr>
        <w:t>市</w:t>
      </w:r>
      <w:r>
        <w:rPr>
          <w:rFonts w:hint="eastAsia"/>
          <w:szCs w:val="21"/>
        </w:rPr>
        <w:t>公共资源交易中心进行</w:t>
      </w:r>
      <w:r>
        <w:rPr>
          <w:rFonts w:hint="eastAsia"/>
          <w:szCs w:val="21"/>
          <w:u w:val="single"/>
        </w:rPr>
        <w:t>（公开</w:t>
      </w:r>
      <w:r>
        <w:rPr>
          <w:rFonts w:hint="eastAsia"/>
          <w:szCs w:val="21"/>
          <w:u w:val="single"/>
        </w:rPr>
        <w:t>/</w:t>
      </w:r>
      <w:r>
        <w:rPr>
          <w:rFonts w:hint="eastAsia"/>
          <w:szCs w:val="21"/>
          <w:u w:val="single"/>
        </w:rPr>
        <w:t>邀请）</w:t>
      </w:r>
      <w:r>
        <w:rPr>
          <w:rFonts w:hint="eastAsia"/>
          <w:szCs w:val="21"/>
        </w:rPr>
        <w:t>招标后，经评标委员会评定，确定贵单位中标，中标价（费率）为</w:t>
      </w:r>
      <w:r>
        <w:rPr>
          <w:rFonts w:hint="eastAsia"/>
          <w:szCs w:val="21"/>
          <w:u w:val="single"/>
        </w:rPr>
        <w:t xml:space="preserve">          </w:t>
      </w:r>
      <w:r>
        <w:rPr>
          <w:rFonts w:hint="eastAsia"/>
          <w:szCs w:val="21"/>
        </w:rPr>
        <w:t xml:space="preserve"> </w:t>
      </w:r>
      <w:r>
        <w:rPr>
          <w:rFonts w:hint="eastAsia"/>
          <w:szCs w:val="21"/>
        </w:rPr>
        <w:t>，工期为</w:t>
      </w:r>
      <w:r>
        <w:rPr>
          <w:rFonts w:hint="eastAsia"/>
          <w:szCs w:val="21"/>
          <w:u w:val="single"/>
        </w:rPr>
        <w:t xml:space="preserve">           </w:t>
      </w:r>
      <w:r>
        <w:rPr>
          <w:rFonts w:hint="eastAsia"/>
          <w:szCs w:val="21"/>
        </w:rPr>
        <w:t xml:space="preserve"> </w:t>
      </w:r>
      <w:r>
        <w:rPr>
          <w:rFonts w:hint="eastAsia"/>
          <w:szCs w:val="21"/>
        </w:rPr>
        <w:t>，质量达到</w:t>
      </w:r>
      <w:r>
        <w:rPr>
          <w:rFonts w:hint="eastAsia"/>
          <w:szCs w:val="21"/>
          <w:u w:val="single"/>
        </w:rPr>
        <w:t xml:space="preserve">          </w:t>
      </w:r>
      <w:r>
        <w:rPr>
          <w:rFonts w:hint="eastAsia"/>
          <w:szCs w:val="21"/>
        </w:rPr>
        <w:t>标准。项目管理机构人员为</w:t>
      </w:r>
      <w:r>
        <w:rPr>
          <w:rFonts w:hint="eastAsia"/>
          <w:szCs w:val="21"/>
          <w:u w:val="single"/>
        </w:rPr>
        <w:t xml:space="preserve">                       </w:t>
      </w:r>
      <w:r>
        <w:rPr>
          <w:rFonts w:hint="eastAsia"/>
          <w:szCs w:val="21"/>
        </w:rPr>
        <w:t>。希望贵方按照招标文件、投标文件和合同的内容，与招标人积极配合，圆满完成此项工程任务。</w:t>
      </w:r>
    </w:p>
    <w:p w:rsidR="00DD4569" w:rsidRDefault="00DE770F">
      <w:pPr>
        <w:pStyle w:val="a9"/>
        <w:wordWrap w:val="0"/>
        <w:spacing w:line="360" w:lineRule="auto"/>
        <w:ind w:leftChars="230" w:left="483" w:right="63"/>
        <w:rPr>
          <w:sz w:val="22"/>
          <w:szCs w:val="22"/>
        </w:rPr>
      </w:pPr>
      <w:r>
        <w:rPr>
          <w:rFonts w:hint="eastAsia"/>
          <w:sz w:val="22"/>
          <w:szCs w:val="22"/>
        </w:rPr>
        <w:t>请在接到本</w:t>
      </w:r>
      <w:r>
        <w:rPr>
          <w:rFonts w:hint="eastAsia"/>
          <w:sz w:val="22"/>
          <w:szCs w:val="22"/>
        </w:rPr>
        <w:t>通知书</w:t>
      </w:r>
      <w:r>
        <w:rPr>
          <w:rFonts w:hint="eastAsia"/>
          <w:sz w:val="22"/>
          <w:szCs w:val="22"/>
          <w:u w:val="single"/>
        </w:rPr>
        <w:t xml:space="preserve">      </w:t>
      </w:r>
      <w:r>
        <w:rPr>
          <w:rFonts w:hint="eastAsia"/>
          <w:sz w:val="22"/>
          <w:szCs w:val="22"/>
        </w:rPr>
        <w:t xml:space="preserve"> </w:t>
      </w:r>
      <w:r>
        <w:rPr>
          <w:rFonts w:hint="eastAsia"/>
          <w:sz w:val="22"/>
          <w:szCs w:val="22"/>
        </w:rPr>
        <w:t>日内，与</w:t>
      </w:r>
      <w:r>
        <w:rPr>
          <w:rFonts w:hint="eastAsia"/>
          <w:sz w:val="22"/>
          <w:szCs w:val="22"/>
          <w:u w:val="single"/>
        </w:rPr>
        <w:t xml:space="preserve">          </w:t>
      </w:r>
      <w:r>
        <w:rPr>
          <w:rFonts w:hint="eastAsia"/>
          <w:sz w:val="22"/>
          <w:szCs w:val="22"/>
        </w:rPr>
        <w:t>签订</w:t>
      </w:r>
      <w:r>
        <w:rPr>
          <w:rFonts w:hint="eastAsia"/>
          <w:sz w:val="22"/>
          <w:szCs w:val="22"/>
          <w:u w:val="single"/>
        </w:rPr>
        <w:t xml:space="preserve">    </w:t>
      </w:r>
      <w:r>
        <w:rPr>
          <w:rFonts w:hint="eastAsia"/>
          <w:sz w:val="22"/>
          <w:szCs w:val="22"/>
        </w:rPr>
        <w:t xml:space="preserve"> </w:t>
      </w:r>
      <w:r>
        <w:rPr>
          <w:rFonts w:hint="eastAsia"/>
          <w:sz w:val="22"/>
          <w:szCs w:val="22"/>
        </w:rPr>
        <w:t>合同。</w:t>
      </w:r>
    </w:p>
    <w:p w:rsidR="00DD4569" w:rsidRDefault="00DD4569">
      <w:pPr>
        <w:pStyle w:val="a9"/>
        <w:wordWrap w:val="0"/>
        <w:spacing w:line="360" w:lineRule="auto"/>
        <w:ind w:left="63" w:right="63" w:firstLineChars="200" w:firstLine="440"/>
        <w:rPr>
          <w:sz w:val="22"/>
          <w:szCs w:val="22"/>
        </w:rPr>
      </w:pPr>
    </w:p>
    <w:p w:rsidR="00DD4569" w:rsidRDefault="00DE770F">
      <w:pPr>
        <w:pStyle w:val="a9"/>
        <w:wordWrap w:val="0"/>
        <w:spacing w:line="360" w:lineRule="auto"/>
        <w:ind w:leftChars="34" w:left="71" w:right="63" w:firstLineChars="150" w:firstLine="330"/>
        <w:rPr>
          <w:sz w:val="22"/>
          <w:szCs w:val="22"/>
        </w:rPr>
      </w:pPr>
      <w:r>
        <w:rPr>
          <w:rFonts w:hint="eastAsia"/>
          <w:sz w:val="22"/>
          <w:szCs w:val="22"/>
        </w:rPr>
        <w:t>招标人（盖章）</w:t>
      </w:r>
      <w:proofErr w:type="gramStart"/>
      <w:r>
        <w:rPr>
          <w:rFonts w:hint="eastAsia"/>
          <w:sz w:val="22"/>
          <w:szCs w:val="22"/>
        </w:rPr>
        <w:t xml:space="preserve">　　　　</w:t>
      </w:r>
      <w:proofErr w:type="gramEnd"/>
      <w:r>
        <w:rPr>
          <w:rFonts w:hint="eastAsia"/>
          <w:sz w:val="22"/>
          <w:szCs w:val="22"/>
        </w:rPr>
        <w:t xml:space="preserve">   </w:t>
      </w:r>
      <w:proofErr w:type="gramStart"/>
      <w:r>
        <w:rPr>
          <w:rFonts w:hint="eastAsia"/>
          <w:sz w:val="22"/>
          <w:szCs w:val="22"/>
        </w:rPr>
        <w:t xml:space="preserve">　　　　</w:t>
      </w:r>
      <w:proofErr w:type="gramEnd"/>
      <w:r>
        <w:rPr>
          <w:rFonts w:hint="eastAsia"/>
          <w:sz w:val="22"/>
          <w:szCs w:val="22"/>
        </w:rPr>
        <w:t xml:space="preserve">      </w:t>
      </w:r>
      <w:r>
        <w:rPr>
          <w:rFonts w:hint="eastAsia"/>
          <w:sz w:val="22"/>
          <w:szCs w:val="22"/>
        </w:rPr>
        <w:t xml:space="preserve">　</w:t>
      </w:r>
      <w:r>
        <w:rPr>
          <w:rFonts w:hint="eastAsia"/>
          <w:sz w:val="22"/>
          <w:szCs w:val="22"/>
        </w:rPr>
        <w:t xml:space="preserve"> </w:t>
      </w:r>
      <w:r>
        <w:rPr>
          <w:rFonts w:hint="eastAsia"/>
          <w:sz w:val="22"/>
          <w:szCs w:val="22"/>
        </w:rPr>
        <w:t>招标代理机构（盖章）</w:t>
      </w:r>
    </w:p>
    <w:p w:rsidR="00DD4569" w:rsidRDefault="00DD4569">
      <w:pPr>
        <w:pStyle w:val="a9"/>
        <w:tabs>
          <w:tab w:val="left" w:pos="5265"/>
        </w:tabs>
        <w:wordWrap w:val="0"/>
        <w:spacing w:line="360" w:lineRule="auto"/>
        <w:ind w:left="63" w:right="63"/>
        <w:rPr>
          <w:sz w:val="22"/>
          <w:szCs w:val="22"/>
        </w:rPr>
      </w:pPr>
    </w:p>
    <w:p w:rsidR="00DD4569" w:rsidRDefault="00DE770F">
      <w:pPr>
        <w:pStyle w:val="a9"/>
        <w:tabs>
          <w:tab w:val="left" w:pos="5265"/>
        </w:tabs>
        <w:wordWrap w:val="0"/>
        <w:spacing w:line="360" w:lineRule="auto"/>
        <w:ind w:left="63" w:right="63" w:firstLineChars="1250" w:firstLine="2750"/>
        <w:rPr>
          <w:sz w:val="22"/>
          <w:szCs w:val="22"/>
        </w:rPr>
      </w:pPr>
      <w:r>
        <w:rPr>
          <w:rFonts w:hint="eastAsia"/>
          <w:sz w:val="22"/>
          <w:szCs w:val="22"/>
        </w:rPr>
        <w:t xml:space="preserve">                  </w:t>
      </w:r>
      <w:r>
        <w:rPr>
          <w:rFonts w:hint="eastAsia"/>
          <w:sz w:val="22"/>
          <w:szCs w:val="22"/>
        </w:rPr>
        <w:t>日期：</w:t>
      </w:r>
      <w:r>
        <w:rPr>
          <w:rFonts w:hint="eastAsia"/>
          <w:sz w:val="22"/>
          <w:szCs w:val="22"/>
        </w:rPr>
        <w:t xml:space="preserve">   </w:t>
      </w:r>
      <w:r>
        <w:rPr>
          <w:rFonts w:hint="eastAsia"/>
          <w:sz w:val="22"/>
          <w:szCs w:val="22"/>
        </w:rPr>
        <w:t>年</w:t>
      </w:r>
      <w:r>
        <w:rPr>
          <w:rFonts w:hint="eastAsia"/>
          <w:sz w:val="22"/>
          <w:szCs w:val="22"/>
        </w:rPr>
        <w:t xml:space="preserve">   </w:t>
      </w:r>
      <w:r>
        <w:rPr>
          <w:rFonts w:hint="eastAsia"/>
          <w:sz w:val="22"/>
          <w:szCs w:val="22"/>
        </w:rPr>
        <w:t>月</w:t>
      </w:r>
      <w:r>
        <w:rPr>
          <w:rFonts w:hint="eastAsia"/>
          <w:sz w:val="22"/>
          <w:szCs w:val="22"/>
        </w:rPr>
        <w:t xml:space="preserve">    </w:t>
      </w:r>
      <w:r>
        <w:rPr>
          <w:rFonts w:hint="eastAsia"/>
          <w:sz w:val="22"/>
          <w:szCs w:val="22"/>
        </w:rPr>
        <w:t>日</w:t>
      </w:r>
    </w:p>
    <w:p w:rsidR="00DD4569" w:rsidRDefault="00DD4569">
      <w:pPr>
        <w:pStyle w:val="a9"/>
        <w:tabs>
          <w:tab w:val="left" w:pos="5265"/>
        </w:tabs>
        <w:wordWrap w:val="0"/>
        <w:spacing w:line="360" w:lineRule="auto"/>
        <w:ind w:left="63" w:right="63" w:firstLineChars="1250" w:firstLine="2750"/>
        <w:rPr>
          <w:sz w:val="22"/>
          <w:szCs w:val="22"/>
        </w:rPr>
      </w:pPr>
    </w:p>
    <w:p w:rsidR="00DD4569" w:rsidRDefault="00DD4569">
      <w:pPr>
        <w:pStyle w:val="a9"/>
        <w:tabs>
          <w:tab w:val="left" w:pos="5265"/>
        </w:tabs>
        <w:wordWrap w:val="0"/>
        <w:spacing w:line="360" w:lineRule="auto"/>
        <w:ind w:left="63" w:right="63" w:firstLineChars="1250" w:firstLine="2750"/>
        <w:rPr>
          <w:sz w:val="22"/>
          <w:szCs w:val="22"/>
        </w:rPr>
      </w:pPr>
    </w:p>
    <w:p w:rsidR="00DD4569" w:rsidRDefault="00DD4569">
      <w:pPr>
        <w:pStyle w:val="a9"/>
        <w:tabs>
          <w:tab w:val="left" w:pos="5265"/>
        </w:tabs>
        <w:wordWrap w:val="0"/>
        <w:spacing w:line="360" w:lineRule="auto"/>
        <w:ind w:left="63" w:right="63" w:firstLineChars="1250" w:firstLine="2750"/>
        <w:rPr>
          <w:sz w:val="22"/>
          <w:szCs w:val="22"/>
        </w:rPr>
      </w:pPr>
    </w:p>
    <w:p w:rsidR="00DD4569" w:rsidRDefault="00DD4569">
      <w:pPr>
        <w:pStyle w:val="a9"/>
        <w:tabs>
          <w:tab w:val="left" w:pos="5265"/>
        </w:tabs>
        <w:wordWrap w:val="0"/>
        <w:spacing w:line="360" w:lineRule="auto"/>
        <w:ind w:left="63" w:right="63" w:firstLineChars="1250" w:firstLine="2750"/>
        <w:rPr>
          <w:sz w:val="22"/>
          <w:szCs w:val="22"/>
        </w:rPr>
      </w:pPr>
    </w:p>
    <w:p w:rsidR="00DD4569" w:rsidRDefault="00DD4569">
      <w:pPr>
        <w:pStyle w:val="a9"/>
        <w:tabs>
          <w:tab w:val="left" w:pos="5265"/>
        </w:tabs>
        <w:wordWrap w:val="0"/>
        <w:spacing w:line="360" w:lineRule="auto"/>
        <w:ind w:left="63" w:right="63" w:firstLineChars="1250" w:firstLine="2750"/>
        <w:rPr>
          <w:sz w:val="22"/>
          <w:szCs w:val="22"/>
        </w:rPr>
      </w:pPr>
    </w:p>
    <w:p w:rsidR="00DD4569" w:rsidRDefault="00DD4569">
      <w:pPr>
        <w:pStyle w:val="a9"/>
        <w:tabs>
          <w:tab w:val="left" w:pos="5265"/>
        </w:tabs>
        <w:wordWrap w:val="0"/>
        <w:spacing w:line="360" w:lineRule="auto"/>
        <w:ind w:left="63" w:right="63" w:firstLineChars="1250" w:firstLine="2750"/>
        <w:rPr>
          <w:sz w:val="22"/>
          <w:szCs w:val="22"/>
        </w:rPr>
      </w:pPr>
    </w:p>
    <w:p w:rsidR="00DD4569" w:rsidRDefault="00DD4569">
      <w:pPr>
        <w:pStyle w:val="a9"/>
        <w:tabs>
          <w:tab w:val="left" w:pos="5265"/>
        </w:tabs>
        <w:wordWrap w:val="0"/>
        <w:spacing w:line="360" w:lineRule="auto"/>
        <w:ind w:left="63" w:right="63" w:firstLineChars="1250" w:firstLine="2750"/>
        <w:rPr>
          <w:sz w:val="22"/>
          <w:szCs w:val="22"/>
        </w:rPr>
      </w:pPr>
    </w:p>
    <w:p w:rsidR="00DD4569" w:rsidRDefault="00DD4569">
      <w:pPr>
        <w:pStyle w:val="a9"/>
        <w:tabs>
          <w:tab w:val="left" w:pos="5265"/>
        </w:tabs>
        <w:wordWrap w:val="0"/>
        <w:spacing w:line="360" w:lineRule="auto"/>
        <w:ind w:left="63" w:right="63" w:firstLineChars="1250" w:firstLine="2750"/>
        <w:rPr>
          <w:sz w:val="22"/>
          <w:szCs w:val="22"/>
        </w:rPr>
      </w:pPr>
    </w:p>
    <w:p w:rsidR="00DD4569" w:rsidRDefault="00DD4569">
      <w:pPr>
        <w:pStyle w:val="a9"/>
        <w:tabs>
          <w:tab w:val="left" w:pos="5265"/>
        </w:tabs>
        <w:wordWrap w:val="0"/>
        <w:spacing w:line="360" w:lineRule="auto"/>
        <w:ind w:left="63" w:right="63" w:firstLineChars="1250" w:firstLine="2750"/>
        <w:rPr>
          <w:sz w:val="22"/>
          <w:szCs w:val="22"/>
        </w:rPr>
      </w:pPr>
    </w:p>
    <w:p w:rsidR="00DD4569" w:rsidRDefault="00DD4569">
      <w:pPr>
        <w:pStyle w:val="a9"/>
        <w:tabs>
          <w:tab w:val="left" w:pos="5265"/>
        </w:tabs>
        <w:wordWrap w:val="0"/>
        <w:spacing w:line="360" w:lineRule="auto"/>
        <w:ind w:left="63" w:right="63" w:firstLineChars="1250" w:firstLine="2750"/>
        <w:rPr>
          <w:sz w:val="22"/>
          <w:szCs w:val="22"/>
        </w:rPr>
      </w:pPr>
    </w:p>
    <w:p w:rsidR="00DD4569" w:rsidRDefault="00DD4569">
      <w:pPr>
        <w:pStyle w:val="a9"/>
        <w:tabs>
          <w:tab w:val="left" w:pos="5265"/>
        </w:tabs>
        <w:wordWrap w:val="0"/>
        <w:spacing w:line="360" w:lineRule="auto"/>
        <w:ind w:left="63" w:right="63" w:firstLineChars="1250" w:firstLine="2750"/>
        <w:rPr>
          <w:sz w:val="22"/>
          <w:szCs w:val="22"/>
        </w:rPr>
      </w:pPr>
    </w:p>
    <w:p w:rsidR="00DD4569" w:rsidRDefault="00DD4569">
      <w:pPr>
        <w:pStyle w:val="a9"/>
        <w:tabs>
          <w:tab w:val="left" w:pos="5265"/>
        </w:tabs>
        <w:wordWrap w:val="0"/>
        <w:spacing w:line="360" w:lineRule="auto"/>
        <w:ind w:left="63" w:right="63" w:firstLineChars="1250" w:firstLine="2750"/>
        <w:rPr>
          <w:sz w:val="22"/>
          <w:szCs w:val="22"/>
        </w:rPr>
      </w:pPr>
    </w:p>
    <w:p w:rsidR="00DD4569" w:rsidRDefault="00DD4569">
      <w:pPr>
        <w:rPr>
          <w:b/>
          <w:sz w:val="28"/>
          <w:szCs w:val="28"/>
        </w:rPr>
      </w:pPr>
    </w:p>
    <w:p w:rsidR="00DD4569" w:rsidRDefault="00DE770F">
      <w:pPr>
        <w:pStyle w:val="a9"/>
        <w:tabs>
          <w:tab w:val="left" w:pos="5265"/>
        </w:tabs>
        <w:wordWrap w:val="0"/>
        <w:spacing w:line="360" w:lineRule="auto"/>
        <w:ind w:left="63" w:right="63" w:firstLineChars="1250" w:firstLine="4016"/>
        <w:rPr>
          <w:sz w:val="22"/>
          <w:szCs w:val="22"/>
        </w:rPr>
      </w:pPr>
      <w:r>
        <w:rPr>
          <w:b/>
          <w:sz w:val="32"/>
          <w:szCs w:val="32"/>
        </w:rPr>
        <w:br w:type="page"/>
      </w:r>
    </w:p>
    <w:p w:rsidR="00DD4569" w:rsidRDefault="00DE770F">
      <w:pPr>
        <w:pStyle w:val="a9"/>
        <w:wordWrap w:val="0"/>
        <w:spacing w:line="360" w:lineRule="auto"/>
        <w:ind w:leftChars="230" w:left="483" w:right="63"/>
        <w:jc w:val="center"/>
        <w:rPr>
          <w:rFonts w:asciiTheme="minorEastAsia" w:eastAsiaTheme="minorEastAsia" w:hAnsiTheme="minorEastAsia" w:cstheme="minorEastAsia"/>
          <w:b/>
          <w:bCs/>
          <w:color w:val="000000"/>
          <w:sz w:val="44"/>
          <w:szCs w:val="44"/>
        </w:rPr>
      </w:pPr>
      <w:r>
        <w:rPr>
          <w:rFonts w:asciiTheme="minorEastAsia" w:eastAsiaTheme="minorEastAsia" w:hAnsiTheme="minorEastAsia" w:cstheme="minorEastAsia" w:hint="eastAsia"/>
          <w:b/>
          <w:bCs/>
          <w:color w:val="000000"/>
          <w:sz w:val="44"/>
          <w:szCs w:val="44"/>
        </w:rPr>
        <w:lastRenderedPageBreak/>
        <w:t>第三章评标办法</w:t>
      </w:r>
    </w:p>
    <w:p w:rsidR="00DD4569" w:rsidRDefault="00DE770F">
      <w:pPr>
        <w:spacing w:line="440" w:lineRule="exact"/>
        <w:ind w:firstLineChars="200" w:firstLine="560"/>
        <w:jc w:val="center"/>
        <w:rPr>
          <w:rFonts w:asciiTheme="minorEastAsia" w:eastAsiaTheme="minorEastAsia" w:hAnsiTheme="minorEastAsia" w:cstheme="minorEastAsia"/>
          <w:color w:val="000000"/>
        </w:rPr>
      </w:pPr>
      <w:r>
        <w:rPr>
          <w:rFonts w:ascii="宋体" w:hAnsi="宋体" w:cs="宋体" w:hint="eastAsia"/>
          <w:color w:val="000000"/>
          <w:sz w:val="28"/>
          <w:szCs w:val="28"/>
          <w:highlight w:val="yellow"/>
        </w:rPr>
        <w:t>综合评分法，建议采用“评定分离”法</w:t>
      </w:r>
    </w:p>
    <w:p w:rsidR="00DD4569" w:rsidRDefault="00DD4569">
      <w:pPr>
        <w:pStyle w:val="1"/>
        <w:jc w:val="cente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rPr>
          <w:rFonts w:asciiTheme="minorEastAsia" w:eastAsiaTheme="minorEastAsia" w:hAnsiTheme="minorEastAsia" w:cstheme="minorEastAsia"/>
          <w:color w:val="000000"/>
        </w:rPr>
      </w:pPr>
    </w:p>
    <w:p w:rsidR="00DD4569" w:rsidRDefault="00DD4569">
      <w:pPr>
        <w:pStyle w:val="1"/>
        <w:jc w:val="center"/>
        <w:rPr>
          <w:rFonts w:asciiTheme="minorEastAsia" w:eastAsiaTheme="minorEastAsia" w:hAnsiTheme="minorEastAsia" w:cstheme="minorEastAsia"/>
          <w:color w:val="000000"/>
        </w:rPr>
      </w:pPr>
    </w:p>
    <w:p w:rsidR="00DD4569" w:rsidRDefault="00DE770F">
      <w:pPr>
        <w:pStyle w:val="1"/>
        <w:jc w:val="center"/>
        <w:rPr>
          <w:rFonts w:asciiTheme="minorEastAsia" w:eastAsiaTheme="minorEastAsia" w:hAnsiTheme="minorEastAsia" w:cstheme="minorEastAsia"/>
          <w:color w:val="000000"/>
        </w:rPr>
      </w:pPr>
      <w:bookmarkStart w:id="445" w:name="_Toc51924619"/>
      <w:r>
        <w:rPr>
          <w:rFonts w:asciiTheme="minorEastAsia" w:eastAsiaTheme="minorEastAsia" w:hAnsiTheme="minorEastAsia" w:cstheme="minorEastAsia" w:hint="eastAsia"/>
          <w:color w:val="000000"/>
        </w:rPr>
        <w:t>第四章合同条款及格式</w:t>
      </w:r>
      <w:bookmarkEnd w:id="445"/>
    </w:p>
    <w:p w:rsidR="00DD4569" w:rsidRDefault="00DE770F">
      <w:pPr>
        <w:pStyle w:val="a3"/>
        <w:snapToGrid w:val="0"/>
        <w:spacing w:line="400" w:lineRule="atLeast"/>
        <w:ind w:leftChars="0" w:left="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说明：</w:t>
      </w:r>
    </w:p>
    <w:p w:rsidR="00DD4569" w:rsidRDefault="00DE770F">
      <w:pPr>
        <w:pStyle w:val="a3"/>
        <w:snapToGrid w:val="0"/>
        <w:spacing w:line="400" w:lineRule="atLeast"/>
        <w:ind w:leftChars="0" w:left="0"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房屋建筑和市政工程等工程监理项目招标可以使用《建设工程监理合同（示范文本）》（</w:t>
      </w:r>
      <w:r>
        <w:rPr>
          <w:rFonts w:asciiTheme="minorEastAsia" w:eastAsiaTheme="minorEastAsia" w:hAnsiTheme="minorEastAsia" w:cstheme="minorEastAsia" w:hint="eastAsia"/>
          <w:szCs w:val="21"/>
        </w:rPr>
        <w:t>GF-2012-0202</w:t>
      </w:r>
      <w:r>
        <w:rPr>
          <w:rFonts w:asciiTheme="minorEastAsia" w:eastAsiaTheme="minorEastAsia" w:hAnsiTheme="minorEastAsia" w:cstheme="minorEastAsia" w:hint="eastAsia"/>
          <w:szCs w:val="21"/>
        </w:rPr>
        <w:t>）。</w:t>
      </w:r>
    </w:p>
    <w:p w:rsidR="00DD4569" w:rsidRDefault="00DD4569">
      <w:pPr>
        <w:rPr>
          <w:rFonts w:asciiTheme="minorEastAsia" w:eastAsiaTheme="minorEastAsia" w:hAnsiTheme="minorEastAsia" w:cstheme="minorEastAsia"/>
        </w:rPr>
      </w:pPr>
    </w:p>
    <w:p w:rsidR="00DD4569" w:rsidRDefault="00DE770F">
      <w:pPr>
        <w:pStyle w:val="1"/>
        <w:jc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br w:type="page"/>
      </w:r>
    </w:p>
    <w:p w:rsidR="00DD4569" w:rsidRDefault="00DE770F">
      <w:pPr>
        <w:pStyle w:val="20"/>
        <w:jc w:val="center"/>
        <w:rPr>
          <w:rFonts w:asciiTheme="minorEastAsia" w:eastAsiaTheme="minorEastAsia" w:hAnsiTheme="minorEastAsia" w:cstheme="minorEastAsia"/>
          <w:color w:val="000000"/>
        </w:rPr>
      </w:pPr>
      <w:bookmarkStart w:id="446" w:name="_Toc51924620"/>
      <w:r>
        <w:rPr>
          <w:rFonts w:asciiTheme="minorEastAsia" w:eastAsiaTheme="minorEastAsia" w:hAnsiTheme="minorEastAsia" w:cstheme="minorEastAsia" w:hint="eastAsia"/>
          <w:color w:val="000000"/>
        </w:rPr>
        <w:lastRenderedPageBreak/>
        <w:t>第一节通用合同条款</w:t>
      </w:r>
      <w:bookmarkEnd w:id="446"/>
    </w:p>
    <w:p w:rsidR="00DD4569" w:rsidRDefault="00DE770F">
      <w:pPr>
        <w:pStyle w:val="20"/>
        <w:ind w:firstLine="105"/>
        <w:rPr>
          <w:rFonts w:asciiTheme="minorEastAsia" w:eastAsiaTheme="minorEastAsia" w:hAnsiTheme="minorEastAsia" w:cstheme="minorEastAsia"/>
        </w:rPr>
      </w:pPr>
      <w:bookmarkStart w:id="447" w:name="_Toc51924621"/>
      <w:bookmarkStart w:id="448" w:name="_Toc482188546"/>
      <w:r>
        <w:rPr>
          <w:rFonts w:asciiTheme="minorEastAsia" w:eastAsiaTheme="minorEastAsia" w:hAnsiTheme="minorEastAsia" w:cstheme="minorEastAsia" w:hint="eastAsia"/>
        </w:rPr>
        <w:t xml:space="preserve">1. </w:t>
      </w:r>
      <w:r>
        <w:rPr>
          <w:rFonts w:asciiTheme="minorEastAsia" w:eastAsiaTheme="minorEastAsia" w:hAnsiTheme="minorEastAsia" w:cstheme="minorEastAsia" w:hint="eastAsia"/>
        </w:rPr>
        <w:t>一般约定</w:t>
      </w:r>
      <w:bookmarkEnd w:id="447"/>
      <w:bookmarkEnd w:id="448"/>
    </w:p>
    <w:p w:rsidR="00DD4569" w:rsidRDefault="00DE770F">
      <w:pPr>
        <w:pStyle w:val="3"/>
        <w:spacing w:line="240" w:lineRule="auto"/>
        <w:ind w:firstLine="137"/>
        <w:rPr>
          <w:rFonts w:asciiTheme="minorEastAsia" w:eastAsiaTheme="minorEastAsia" w:hAnsiTheme="minorEastAsia" w:cstheme="minorEastAsia"/>
          <w:color w:val="000000"/>
        </w:rPr>
      </w:pPr>
      <w:bookmarkStart w:id="449" w:name="_Toc51924622"/>
      <w:bookmarkStart w:id="450" w:name="_Toc482188547"/>
      <w:r>
        <w:rPr>
          <w:rFonts w:asciiTheme="minorEastAsia" w:eastAsiaTheme="minorEastAsia" w:hAnsiTheme="minorEastAsia" w:cstheme="minorEastAsia" w:hint="eastAsia"/>
          <w:color w:val="000000"/>
        </w:rPr>
        <w:t xml:space="preserve">1.1 </w:t>
      </w:r>
      <w:r>
        <w:rPr>
          <w:rFonts w:asciiTheme="minorEastAsia" w:eastAsiaTheme="minorEastAsia" w:hAnsiTheme="minorEastAsia" w:cstheme="minorEastAsia" w:hint="eastAsia"/>
          <w:color w:val="000000"/>
        </w:rPr>
        <w:t>词语定义</w:t>
      </w:r>
      <w:bookmarkEnd w:id="449"/>
      <w:bookmarkEnd w:id="450"/>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通用合同条款、专用合同条款中的下列词语应具有本款所赋予的含义。</w:t>
      </w:r>
    </w:p>
    <w:p w:rsidR="00DD4569" w:rsidRDefault="00DE770F">
      <w:pPr>
        <w:spacing w:line="360" w:lineRule="auto"/>
        <w:ind w:firstLineChars="196" w:firstLine="413"/>
        <w:rPr>
          <w:rFonts w:asciiTheme="minorEastAsia" w:eastAsiaTheme="minorEastAsia" w:hAnsiTheme="minorEastAsia" w:cstheme="minorEastAsia"/>
          <w:b/>
        </w:rPr>
      </w:pPr>
      <w:r>
        <w:rPr>
          <w:rFonts w:asciiTheme="minorEastAsia" w:eastAsiaTheme="minorEastAsia" w:hAnsiTheme="minorEastAsia" w:cstheme="minorEastAsia" w:hint="eastAsia"/>
          <w:b/>
        </w:rPr>
        <w:t xml:space="preserve">1.1.1 </w:t>
      </w:r>
      <w:r>
        <w:rPr>
          <w:rFonts w:asciiTheme="minorEastAsia" w:eastAsiaTheme="minorEastAsia" w:hAnsiTheme="minorEastAsia" w:cstheme="minorEastAsia" w:hint="eastAsia"/>
          <w:b/>
        </w:rPr>
        <w:t>合同</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1.1.1.1</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合同文件（或称合同）：指合同协议书、中标通知书、投标函和投标函附录、专用合同条款、通用合同条款、委托人要求、监理报酬清单、监理大纲，以及其他构成合同组成部分的文件。</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1.1.1.2</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合同协议书：指委托人和监理人共同签署的合同协议书。</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1.1.1.3</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中标通知书：</w:t>
      </w:r>
      <w:r>
        <w:rPr>
          <w:rFonts w:asciiTheme="minorEastAsia" w:eastAsiaTheme="minorEastAsia" w:hAnsiTheme="minorEastAsia" w:cstheme="minorEastAsia" w:hint="eastAsia"/>
        </w:rPr>
        <w:t>指</w:t>
      </w:r>
      <w:r>
        <w:rPr>
          <w:rFonts w:asciiTheme="minorEastAsia" w:eastAsiaTheme="minorEastAsia" w:hAnsiTheme="minorEastAsia" w:cstheme="minorEastAsia" w:hint="eastAsia"/>
          <w:szCs w:val="21"/>
        </w:rPr>
        <w:t>委托人通知监理人中标的函件。</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1.1.1.4</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投标函：指由监理人填写并签署的，名为“投标函”的函件。</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1.1.1.5</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投标函附录：指由监理人填写并签署的、附在投标函后，名为“投标函附录”的函件。</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1.1.1.6</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委托人要求：指合同文件中名为“委托人要求”的文件。</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1.1.1.7 </w:t>
      </w:r>
      <w:r>
        <w:rPr>
          <w:rFonts w:asciiTheme="minorEastAsia" w:eastAsiaTheme="minorEastAsia" w:hAnsiTheme="minorEastAsia" w:cstheme="minorEastAsia" w:hint="eastAsia"/>
          <w:szCs w:val="21"/>
        </w:rPr>
        <w:t>监理大纲：指监理人在投标文件中的监理大纲。</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1.1.1.8</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监理报酬清单：</w:t>
      </w:r>
      <w:r>
        <w:rPr>
          <w:rFonts w:asciiTheme="minorEastAsia" w:eastAsiaTheme="minorEastAsia" w:hAnsiTheme="minorEastAsia" w:cstheme="minorEastAsia" w:hint="eastAsia"/>
          <w:color w:val="000000"/>
          <w:szCs w:val="21"/>
        </w:rPr>
        <w:t>指监理人投标文件中的监理报酬清单。</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1.1.1.9</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其他合同文件：指经合同双方当事人确认构成合同文件的其他文件。</w:t>
      </w:r>
    </w:p>
    <w:p w:rsidR="00DD4569" w:rsidRDefault="00DE770F">
      <w:pPr>
        <w:spacing w:line="360" w:lineRule="auto"/>
        <w:ind w:firstLineChars="196" w:firstLine="413"/>
        <w:rPr>
          <w:rFonts w:asciiTheme="minorEastAsia" w:eastAsiaTheme="minorEastAsia" w:hAnsiTheme="minorEastAsia" w:cstheme="minorEastAsia"/>
          <w:b/>
        </w:rPr>
      </w:pPr>
      <w:r>
        <w:rPr>
          <w:rFonts w:asciiTheme="minorEastAsia" w:eastAsiaTheme="minorEastAsia" w:hAnsiTheme="minorEastAsia" w:cstheme="minorEastAsia" w:hint="eastAsia"/>
          <w:b/>
        </w:rPr>
        <w:t xml:space="preserve">1.1.2 </w:t>
      </w:r>
      <w:r>
        <w:rPr>
          <w:rFonts w:asciiTheme="minorEastAsia" w:eastAsiaTheme="minorEastAsia" w:hAnsiTheme="minorEastAsia" w:cstheme="minorEastAsia" w:hint="eastAsia"/>
          <w:b/>
        </w:rPr>
        <w:t>合同当事人和人员</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1.1.2.1 </w:t>
      </w:r>
      <w:r>
        <w:rPr>
          <w:rFonts w:asciiTheme="minorEastAsia" w:eastAsiaTheme="minorEastAsia" w:hAnsiTheme="minorEastAsia" w:cstheme="minorEastAsia" w:hint="eastAsia"/>
          <w:szCs w:val="21"/>
        </w:rPr>
        <w:t>合同当事人：指委托人和（或）监理人。</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1.1.2.2 </w:t>
      </w:r>
      <w:r>
        <w:rPr>
          <w:rFonts w:asciiTheme="minorEastAsia" w:eastAsiaTheme="minorEastAsia" w:hAnsiTheme="minorEastAsia" w:cstheme="minorEastAsia" w:hint="eastAsia"/>
          <w:szCs w:val="21"/>
        </w:rPr>
        <w:t>委托人：指与监理人签订合同协议书的当事人</w:t>
      </w:r>
      <w:r>
        <w:rPr>
          <w:rFonts w:asciiTheme="minorEastAsia" w:eastAsiaTheme="minorEastAsia" w:hAnsiTheme="minorEastAsia" w:cstheme="minorEastAsia" w:hint="eastAsia"/>
          <w:kern w:val="0"/>
          <w:szCs w:val="21"/>
        </w:rPr>
        <w:t>，及其</w:t>
      </w:r>
      <w:r>
        <w:rPr>
          <w:rFonts w:asciiTheme="minorEastAsia" w:eastAsiaTheme="minorEastAsia" w:hAnsiTheme="minorEastAsia" w:cstheme="minorEastAsia" w:hint="eastAsia"/>
          <w:kern w:val="0"/>
          <w:szCs w:val="24"/>
        </w:rPr>
        <w:t>合法继承人</w:t>
      </w:r>
      <w:r>
        <w:rPr>
          <w:rFonts w:asciiTheme="minorEastAsia" w:eastAsiaTheme="minorEastAsia" w:hAnsiTheme="minorEastAsia" w:cstheme="minorEastAsia" w:hint="eastAsia"/>
          <w:szCs w:val="21"/>
        </w:rPr>
        <w:t>。</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1.1.2.3 </w:t>
      </w:r>
      <w:r>
        <w:rPr>
          <w:rFonts w:asciiTheme="minorEastAsia" w:eastAsiaTheme="minorEastAsia" w:hAnsiTheme="minorEastAsia" w:cstheme="minorEastAsia" w:hint="eastAsia"/>
          <w:szCs w:val="21"/>
        </w:rPr>
        <w:t>监理人：指与委托人签订合同协议书的当事人</w:t>
      </w:r>
      <w:r>
        <w:rPr>
          <w:rFonts w:asciiTheme="minorEastAsia" w:eastAsiaTheme="minorEastAsia" w:hAnsiTheme="minorEastAsia" w:cstheme="minorEastAsia" w:hint="eastAsia"/>
          <w:kern w:val="0"/>
          <w:szCs w:val="21"/>
        </w:rPr>
        <w:t>，及其</w:t>
      </w:r>
      <w:r>
        <w:rPr>
          <w:rFonts w:asciiTheme="minorEastAsia" w:eastAsiaTheme="minorEastAsia" w:hAnsiTheme="minorEastAsia" w:cstheme="minorEastAsia" w:hint="eastAsia"/>
          <w:kern w:val="0"/>
          <w:szCs w:val="24"/>
        </w:rPr>
        <w:t>合法继承人</w:t>
      </w:r>
      <w:r>
        <w:rPr>
          <w:rFonts w:asciiTheme="minorEastAsia" w:eastAsiaTheme="minorEastAsia" w:hAnsiTheme="minorEastAsia" w:cstheme="minorEastAsia" w:hint="eastAsia"/>
          <w:szCs w:val="21"/>
        </w:rPr>
        <w:t>。</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1.1.2.4 </w:t>
      </w:r>
      <w:r>
        <w:rPr>
          <w:rFonts w:asciiTheme="minorEastAsia" w:eastAsiaTheme="minorEastAsia" w:hAnsiTheme="minorEastAsia" w:cstheme="minorEastAsia" w:hint="eastAsia"/>
          <w:szCs w:val="21"/>
        </w:rPr>
        <w:t>委托人代表：指由委托人任命，并在授权范围和期限内代表委托人行使权利和履行义务的全权负责人。</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1.1.2.5 </w:t>
      </w:r>
      <w:r>
        <w:rPr>
          <w:rFonts w:asciiTheme="minorEastAsia" w:eastAsiaTheme="minorEastAsia" w:hAnsiTheme="minorEastAsia" w:cstheme="minorEastAsia" w:hint="eastAsia"/>
          <w:szCs w:val="21"/>
        </w:rPr>
        <w:t>总监理工程师：指由监理人任命，代表监理人行使权利和履行义务的全权负责人。</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1.1.2.6 </w:t>
      </w:r>
      <w:r>
        <w:rPr>
          <w:rFonts w:asciiTheme="minorEastAsia" w:eastAsiaTheme="minorEastAsia" w:hAnsiTheme="minorEastAsia" w:cstheme="minorEastAsia" w:hint="eastAsia"/>
        </w:rPr>
        <w:t>承包人：指在本工程监理范围内，与委托人签订勘察、设计、施工承包合同的当事人。</w:t>
      </w:r>
    </w:p>
    <w:p w:rsidR="00DD4569" w:rsidRDefault="00DE770F">
      <w:pPr>
        <w:spacing w:line="360" w:lineRule="auto"/>
        <w:ind w:firstLineChars="200" w:firstLine="422"/>
        <w:rPr>
          <w:rFonts w:asciiTheme="minorEastAsia" w:eastAsiaTheme="minorEastAsia" w:hAnsiTheme="minorEastAsia" w:cstheme="minorEastAsia"/>
          <w:b/>
        </w:rPr>
      </w:pPr>
      <w:r>
        <w:rPr>
          <w:rFonts w:asciiTheme="minorEastAsia" w:eastAsiaTheme="minorEastAsia" w:hAnsiTheme="minorEastAsia" w:cstheme="minorEastAsia" w:hint="eastAsia"/>
          <w:b/>
        </w:rPr>
        <w:t xml:space="preserve">1.1.3 </w:t>
      </w:r>
      <w:r>
        <w:rPr>
          <w:rFonts w:asciiTheme="minorEastAsia" w:eastAsiaTheme="minorEastAsia" w:hAnsiTheme="minorEastAsia" w:cstheme="minorEastAsia" w:hint="eastAsia"/>
          <w:b/>
        </w:rPr>
        <w:t>工程和监理</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1.1.3.1 </w:t>
      </w:r>
      <w:r>
        <w:rPr>
          <w:rFonts w:asciiTheme="minorEastAsia" w:eastAsiaTheme="minorEastAsia" w:hAnsiTheme="minorEastAsia" w:cstheme="minorEastAsia" w:hint="eastAsia"/>
          <w:szCs w:val="21"/>
        </w:rPr>
        <w:t>工程：指永久工程和（或）临时工程。</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lastRenderedPageBreak/>
        <w:t xml:space="preserve">1.1.3.2 </w:t>
      </w:r>
      <w:r>
        <w:rPr>
          <w:rFonts w:asciiTheme="minorEastAsia" w:eastAsiaTheme="minorEastAsia" w:hAnsiTheme="minorEastAsia" w:cstheme="minorEastAsia" w:hint="eastAsia"/>
        </w:rPr>
        <w:t>监理服务：指监理人接受委托人的委托，依照法律、规范标准和监理合同等，对建设工程勘察、设计或施工等阶段进行质量控制、进度控制、投资控制、合同管理、信息管理、组织协调和安全监理、环保监理的服务活动。</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1.1.3.3 </w:t>
      </w:r>
      <w:r>
        <w:rPr>
          <w:rFonts w:asciiTheme="minorEastAsia" w:eastAsiaTheme="minorEastAsia" w:hAnsiTheme="minorEastAsia" w:cstheme="minorEastAsia" w:hint="eastAsia"/>
        </w:rPr>
        <w:t>监理资料：是委托人按合同约定向监理人提供的，用于完成监理范围与内容所需要的资料。</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1.1.3.4 </w:t>
      </w:r>
      <w:r>
        <w:rPr>
          <w:rFonts w:asciiTheme="minorEastAsia" w:eastAsiaTheme="minorEastAsia" w:hAnsiTheme="minorEastAsia" w:cstheme="minorEastAsia" w:hint="eastAsia"/>
        </w:rPr>
        <w:t>监理文件：指监理人按合同约定向委托人提交的监理大纲、监理规划、监理实施细则、监理日志、监理报告、工程质量评估报告、事故处理文件、监理工作总结和其他文件等，包括阶段性文件和最终文件，且应当采用合同中双方约</w:t>
      </w:r>
      <w:r>
        <w:rPr>
          <w:rFonts w:asciiTheme="minorEastAsia" w:eastAsiaTheme="minorEastAsia" w:hAnsiTheme="minorEastAsia" w:cstheme="minorEastAsia" w:hint="eastAsia"/>
        </w:rPr>
        <w:t>定的格式和载体。</w:t>
      </w:r>
    </w:p>
    <w:p w:rsidR="00DD4569" w:rsidRDefault="00DE770F">
      <w:pPr>
        <w:spacing w:line="360" w:lineRule="auto"/>
        <w:ind w:firstLineChars="196" w:firstLine="413"/>
        <w:rPr>
          <w:rFonts w:asciiTheme="minorEastAsia" w:eastAsiaTheme="minorEastAsia" w:hAnsiTheme="minorEastAsia" w:cstheme="minorEastAsia"/>
          <w:b/>
        </w:rPr>
      </w:pPr>
      <w:r>
        <w:rPr>
          <w:rFonts w:asciiTheme="minorEastAsia" w:eastAsiaTheme="minorEastAsia" w:hAnsiTheme="minorEastAsia" w:cstheme="minorEastAsia" w:hint="eastAsia"/>
          <w:b/>
        </w:rPr>
        <w:t xml:space="preserve">1.1.4 </w:t>
      </w:r>
      <w:r>
        <w:rPr>
          <w:rFonts w:asciiTheme="minorEastAsia" w:eastAsiaTheme="minorEastAsia" w:hAnsiTheme="minorEastAsia" w:cstheme="minorEastAsia" w:hint="eastAsia"/>
          <w:b/>
        </w:rPr>
        <w:t>日期</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1.1.4.1 </w:t>
      </w:r>
      <w:r>
        <w:rPr>
          <w:rFonts w:asciiTheme="minorEastAsia" w:eastAsiaTheme="minorEastAsia" w:hAnsiTheme="minorEastAsia" w:cstheme="minorEastAsia" w:hint="eastAsia"/>
          <w:szCs w:val="21"/>
        </w:rPr>
        <w:t>开始监理通知：指委托人按第</w:t>
      </w:r>
      <w:r>
        <w:rPr>
          <w:rFonts w:asciiTheme="minorEastAsia" w:eastAsiaTheme="minorEastAsia" w:hAnsiTheme="minorEastAsia" w:cstheme="minorEastAsia" w:hint="eastAsia"/>
          <w:szCs w:val="21"/>
        </w:rPr>
        <w:t>6.1</w:t>
      </w:r>
      <w:r>
        <w:rPr>
          <w:rFonts w:asciiTheme="minorEastAsia" w:eastAsiaTheme="minorEastAsia" w:hAnsiTheme="minorEastAsia" w:cstheme="minorEastAsia" w:hint="eastAsia"/>
          <w:szCs w:val="21"/>
        </w:rPr>
        <w:t>款通知监理人开始监理的函件。</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1.1.4.2 </w:t>
      </w:r>
      <w:r>
        <w:rPr>
          <w:rFonts w:asciiTheme="minorEastAsia" w:eastAsiaTheme="minorEastAsia" w:hAnsiTheme="minorEastAsia" w:cstheme="minorEastAsia" w:hint="eastAsia"/>
          <w:szCs w:val="21"/>
        </w:rPr>
        <w:t>开始监理日期：指委托人按第</w:t>
      </w:r>
      <w:r>
        <w:rPr>
          <w:rFonts w:asciiTheme="minorEastAsia" w:eastAsiaTheme="minorEastAsia" w:hAnsiTheme="minorEastAsia" w:cstheme="minorEastAsia" w:hint="eastAsia"/>
          <w:szCs w:val="21"/>
        </w:rPr>
        <w:t>6.1</w:t>
      </w:r>
      <w:r>
        <w:rPr>
          <w:rFonts w:asciiTheme="minorEastAsia" w:eastAsiaTheme="minorEastAsia" w:hAnsiTheme="minorEastAsia" w:cstheme="minorEastAsia" w:hint="eastAsia"/>
          <w:szCs w:val="21"/>
        </w:rPr>
        <w:t>款发出的开始监理通知中写明的开始监理日期。</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1.1.4.3 </w:t>
      </w:r>
      <w:r>
        <w:rPr>
          <w:rFonts w:asciiTheme="minorEastAsia" w:eastAsiaTheme="minorEastAsia" w:hAnsiTheme="minorEastAsia" w:cstheme="minorEastAsia" w:hint="eastAsia"/>
          <w:szCs w:val="21"/>
        </w:rPr>
        <w:t>监理服务期限：指监理人在投标函中承诺的完成合同监理服务所需的期限，包括按第</w:t>
      </w:r>
      <w:r>
        <w:rPr>
          <w:rFonts w:asciiTheme="minorEastAsia" w:eastAsiaTheme="minorEastAsia" w:hAnsiTheme="minorEastAsia" w:cstheme="minorEastAsia" w:hint="eastAsia"/>
          <w:szCs w:val="21"/>
        </w:rPr>
        <w:t>6.2</w:t>
      </w:r>
      <w:r>
        <w:rPr>
          <w:rFonts w:asciiTheme="minorEastAsia" w:eastAsiaTheme="minorEastAsia" w:hAnsiTheme="minorEastAsia" w:cstheme="minorEastAsia" w:hint="eastAsia"/>
          <w:szCs w:val="21"/>
        </w:rPr>
        <w:t>款约定所做的调整。</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1.1.4.4 </w:t>
      </w:r>
      <w:r>
        <w:rPr>
          <w:rFonts w:asciiTheme="minorEastAsia" w:eastAsiaTheme="minorEastAsia" w:hAnsiTheme="minorEastAsia" w:cstheme="minorEastAsia" w:hint="eastAsia"/>
          <w:szCs w:val="21"/>
        </w:rPr>
        <w:t>完成监理日期：指第</w:t>
      </w:r>
      <w:r>
        <w:rPr>
          <w:rFonts w:asciiTheme="minorEastAsia" w:eastAsiaTheme="minorEastAsia" w:hAnsiTheme="minorEastAsia" w:cstheme="minorEastAsia" w:hint="eastAsia"/>
          <w:szCs w:val="21"/>
        </w:rPr>
        <w:t>1.1.4.3</w:t>
      </w:r>
      <w:r>
        <w:rPr>
          <w:rFonts w:asciiTheme="minorEastAsia" w:eastAsiaTheme="minorEastAsia" w:hAnsiTheme="minorEastAsia" w:cstheme="minorEastAsia" w:hint="eastAsia"/>
          <w:szCs w:val="21"/>
        </w:rPr>
        <w:t>目约定监理服务期限届满时的日期。</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1.1.4.5 </w:t>
      </w:r>
      <w:r>
        <w:rPr>
          <w:rFonts w:asciiTheme="minorEastAsia" w:eastAsiaTheme="minorEastAsia" w:hAnsiTheme="minorEastAsia" w:cstheme="minorEastAsia" w:hint="eastAsia"/>
          <w:szCs w:val="21"/>
        </w:rPr>
        <w:t>基准日：指投标截止时间前</w:t>
      </w:r>
      <w:r>
        <w:rPr>
          <w:rFonts w:asciiTheme="minorEastAsia" w:eastAsiaTheme="minorEastAsia" w:hAnsiTheme="minorEastAsia" w:cstheme="minorEastAsia" w:hint="eastAsia"/>
          <w:szCs w:val="21"/>
        </w:rPr>
        <w:t>28</w:t>
      </w:r>
      <w:r>
        <w:rPr>
          <w:rFonts w:asciiTheme="minorEastAsia" w:eastAsiaTheme="minorEastAsia" w:hAnsiTheme="minorEastAsia" w:cstheme="minorEastAsia" w:hint="eastAsia"/>
          <w:szCs w:val="21"/>
        </w:rPr>
        <w:t>天的日期。</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1.1.4.6 </w:t>
      </w:r>
      <w:r>
        <w:rPr>
          <w:rFonts w:asciiTheme="minorEastAsia" w:eastAsiaTheme="minorEastAsia" w:hAnsiTheme="minorEastAsia" w:cstheme="minorEastAsia" w:hint="eastAsia"/>
          <w:szCs w:val="21"/>
        </w:rPr>
        <w:t>天：除特别指明外，指日历天。合同中按</w:t>
      </w:r>
      <w:r>
        <w:rPr>
          <w:rFonts w:asciiTheme="minorEastAsia" w:eastAsiaTheme="minorEastAsia" w:hAnsiTheme="minorEastAsia" w:cstheme="minorEastAsia" w:hint="eastAsia"/>
          <w:szCs w:val="21"/>
        </w:rPr>
        <w:t>天计算时间的，开始当天不计入，从次日开始计算。期限最后一天的截止时间为当天</w:t>
      </w:r>
      <w:r>
        <w:rPr>
          <w:rFonts w:asciiTheme="minorEastAsia" w:eastAsiaTheme="minorEastAsia" w:hAnsiTheme="minorEastAsia" w:cstheme="minorEastAsia" w:hint="eastAsia"/>
          <w:szCs w:val="21"/>
        </w:rPr>
        <w:t>24:00</w:t>
      </w:r>
      <w:r>
        <w:rPr>
          <w:rFonts w:asciiTheme="minorEastAsia" w:eastAsiaTheme="minorEastAsia" w:hAnsiTheme="minorEastAsia" w:cstheme="minorEastAsia" w:hint="eastAsia"/>
          <w:szCs w:val="21"/>
        </w:rPr>
        <w:t>。</w:t>
      </w:r>
    </w:p>
    <w:p w:rsidR="00DD4569" w:rsidRDefault="00DE770F">
      <w:pPr>
        <w:spacing w:line="360" w:lineRule="auto"/>
        <w:ind w:firstLineChars="196" w:firstLine="413"/>
        <w:rPr>
          <w:rFonts w:asciiTheme="minorEastAsia" w:eastAsiaTheme="minorEastAsia" w:hAnsiTheme="minorEastAsia" w:cstheme="minorEastAsia"/>
          <w:b/>
        </w:rPr>
      </w:pPr>
      <w:r>
        <w:rPr>
          <w:rFonts w:asciiTheme="minorEastAsia" w:eastAsiaTheme="minorEastAsia" w:hAnsiTheme="minorEastAsia" w:cstheme="minorEastAsia" w:hint="eastAsia"/>
          <w:b/>
        </w:rPr>
        <w:t xml:space="preserve">1.1.5 </w:t>
      </w:r>
      <w:r>
        <w:rPr>
          <w:rFonts w:asciiTheme="minorEastAsia" w:eastAsiaTheme="minorEastAsia" w:hAnsiTheme="minorEastAsia" w:cstheme="minorEastAsia" w:hint="eastAsia"/>
          <w:b/>
        </w:rPr>
        <w:t>合同价格和费用</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1.1.5.1 </w:t>
      </w:r>
      <w:r>
        <w:rPr>
          <w:rFonts w:asciiTheme="minorEastAsia" w:eastAsiaTheme="minorEastAsia" w:hAnsiTheme="minorEastAsia" w:cstheme="minorEastAsia" w:hint="eastAsia"/>
          <w:szCs w:val="21"/>
        </w:rPr>
        <w:t>签约合同价：指签订合同时合同协议书中写明的监理报酬总金额。</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1.1.5.2 </w:t>
      </w:r>
      <w:r>
        <w:rPr>
          <w:rFonts w:asciiTheme="minorEastAsia" w:eastAsiaTheme="minorEastAsia" w:hAnsiTheme="minorEastAsia" w:cstheme="minorEastAsia" w:hint="eastAsia"/>
          <w:szCs w:val="21"/>
        </w:rPr>
        <w:t>合同价格：指监理人按合同约定完成了全部监理工作后，委托人应付给监理人的金额，包括在履行合同过程中按合同约定进行的变更和调整。</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1.1.5.3 </w:t>
      </w:r>
      <w:r>
        <w:rPr>
          <w:rFonts w:asciiTheme="minorEastAsia" w:eastAsiaTheme="minorEastAsia" w:hAnsiTheme="minorEastAsia" w:cstheme="minorEastAsia" w:hint="eastAsia"/>
          <w:szCs w:val="21"/>
        </w:rPr>
        <w:t>费用：指为履行合同所发生的或将要发生的所有合理开支，包括管理费和应分摊的其他费用，但不包括利润。</w:t>
      </w:r>
    </w:p>
    <w:p w:rsidR="00DD4569" w:rsidRDefault="00DE770F">
      <w:pPr>
        <w:spacing w:line="360" w:lineRule="auto"/>
        <w:ind w:firstLineChars="196" w:firstLine="413"/>
        <w:rPr>
          <w:rFonts w:asciiTheme="minorEastAsia" w:eastAsiaTheme="minorEastAsia" w:hAnsiTheme="minorEastAsia" w:cstheme="minorEastAsia"/>
          <w:b/>
        </w:rPr>
      </w:pPr>
      <w:r>
        <w:rPr>
          <w:rFonts w:asciiTheme="minorEastAsia" w:eastAsiaTheme="minorEastAsia" w:hAnsiTheme="minorEastAsia" w:cstheme="minorEastAsia" w:hint="eastAsia"/>
          <w:b/>
        </w:rPr>
        <w:t xml:space="preserve">1.1.6 </w:t>
      </w:r>
      <w:r>
        <w:rPr>
          <w:rFonts w:asciiTheme="minorEastAsia" w:eastAsiaTheme="minorEastAsia" w:hAnsiTheme="minorEastAsia" w:cstheme="minorEastAsia" w:hint="eastAsia"/>
          <w:b/>
        </w:rPr>
        <w:t>其他</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1.1.6.1 </w:t>
      </w:r>
      <w:r>
        <w:rPr>
          <w:rFonts w:asciiTheme="minorEastAsia" w:eastAsiaTheme="minorEastAsia" w:hAnsiTheme="minorEastAsia" w:cstheme="minorEastAsia" w:hint="eastAsia"/>
          <w:szCs w:val="21"/>
        </w:rPr>
        <w:t>书面形式：指合同文件、信件和数</w:t>
      </w:r>
      <w:r>
        <w:rPr>
          <w:rFonts w:asciiTheme="minorEastAsia" w:eastAsiaTheme="minorEastAsia" w:hAnsiTheme="minorEastAsia" w:cstheme="minorEastAsia" w:hint="eastAsia"/>
          <w:szCs w:val="21"/>
        </w:rPr>
        <w:t>据电文（包括电报、电传、传真、电子数据交换和电子邮件）等可以有形地表现所载内容的形式。</w:t>
      </w:r>
    </w:p>
    <w:p w:rsidR="00DD4569" w:rsidRDefault="00DE770F">
      <w:pPr>
        <w:pStyle w:val="3"/>
        <w:spacing w:line="240" w:lineRule="auto"/>
        <w:ind w:firstLine="137"/>
        <w:rPr>
          <w:rFonts w:asciiTheme="minorEastAsia" w:eastAsiaTheme="minorEastAsia" w:hAnsiTheme="minorEastAsia" w:cstheme="minorEastAsia"/>
          <w:color w:val="000000"/>
        </w:rPr>
      </w:pPr>
      <w:bookmarkStart w:id="451" w:name="_Toc51924623"/>
      <w:bookmarkStart w:id="452" w:name="_Toc482188548"/>
      <w:r>
        <w:rPr>
          <w:rFonts w:asciiTheme="minorEastAsia" w:eastAsiaTheme="minorEastAsia" w:hAnsiTheme="minorEastAsia" w:cstheme="minorEastAsia" w:hint="eastAsia"/>
          <w:color w:val="000000"/>
        </w:rPr>
        <w:t xml:space="preserve">1.2 </w:t>
      </w:r>
      <w:r>
        <w:rPr>
          <w:rFonts w:asciiTheme="minorEastAsia" w:eastAsiaTheme="minorEastAsia" w:hAnsiTheme="minorEastAsia" w:cstheme="minorEastAsia" w:hint="eastAsia"/>
          <w:color w:val="000000"/>
        </w:rPr>
        <w:t>语言文字</w:t>
      </w:r>
      <w:bookmarkEnd w:id="451"/>
      <w:bookmarkEnd w:id="452"/>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合同使用的语言文字为中文。专用术语使用外文的，应附有中文注释。</w:t>
      </w:r>
    </w:p>
    <w:p w:rsidR="00DD4569" w:rsidRDefault="00DE770F">
      <w:pPr>
        <w:pStyle w:val="3"/>
        <w:spacing w:line="240" w:lineRule="auto"/>
        <w:ind w:firstLine="137"/>
        <w:rPr>
          <w:rFonts w:asciiTheme="minorEastAsia" w:eastAsiaTheme="minorEastAsia" w:hAnsiTheme="minorEastAsia" w:cstheme="minorEastAsia"/>
          <w:color w:val="000000"/>
        </w:rPr>
      </w:pPr>
      <w:bookmarkStart w:id="453" w:name="_Toc51924624"/>
      <w:bookmarkStart w:id="454" w:name="_Toc482188549"/>
      <w:r>
        <w:rPr>
          <w:rFonts w:asciiTheme="minorEastAsia" w:eastAsiaTheme="minorEastAsia" w:hAnsiTheme="minorEastAsia" w:cstheme="minorEastAsia" w:hint="eastAsia"/>
          <w:color w:val="000000"/>
        </w:rPr>
        <w:lastRenderedPageBreak/>
        <w:t xml:space="preserve">1.3 </w:t>
      </w:r>
      <w:r>
        <w:rPr>
          <w:rFonts w:asciiTheme="minorEastAsia" w:eastAsiaTheme="minorEastAsia" w:hAnsiTheme="minorEastAsia" w:cstheme="minorEastAsia" w:hint="eastAsia"/>
          <w:color w:val="000000"/>
        </w:rPr>
        <w:t>适用法律</w:t>
      </w:r>
      <w:bookmarkEnd w:id="453"/>
      <w:bookmarkEnd w:id="454"/>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适用于合同的法律包括中华人民共和国法律、行政法规、部门规章，以及工程所在地的地方法规、自治条例、单行条例和地方政府规章。</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本合同适用的其他规范性文件，可在专用合同条款中约定。</w:t>
      </w:r>
    </w:p>
    <w:p w:rsidR="00DD4569" w:rsidRDefault="00DE770F">
      <w:pPr>
        <w:pStyle w:val="3"/>
        <w:spacing w:line="240" w:lineRule="auto"/>
        <w:ind w:firstLine="137"/>
        <w:rPr>
          <w:rFonts w:asciiTheme="minorEastAsia" w:eastAsiaTheme="minorEastAsia" w:hAnsiTheme="minorEastAsia" w:cstheme="minorEastAsia"/>
          <w:color w:val="000000"/>
        </w:rPr>
      </w:pPr>
      <w:bookmarkStart w:id="455" w:name="_Toc51924625"/>
      <w:bookmarkStart w:id="456" w:name="_Toc482188550"/>
      <w:r>
        <w:rPr>
          <w:rFonts w:asciiTheme="minorEastAsia" w:eastAsiaTheme="minorEastAsia" w:hAnsiTheme="minorEastAsia" w:cstheme="minorEastAsia" w:hint="eastAsia"/>
          <w:color w:val="000000"/>
        </w:rPr>
        <w:t xml:space="preserve">1.4 </w:t>
      </w:r>
      <w:r>
        <w:rPr>
          <w:rFonts w:asciiTheme="minorEastAsia" w:eastAsiaTheme="minorEastAsia" w:hAnsiTheme="minorEastAsia" w:cstheme="minorEastAsia" w:hint="eastAsia"/>
          <w:color w:val="000000"/>
        </w:rPr>
        <w:t>合同文件的优先顺序</w:t>
      </w:r>
      <w:bookmarkEnd w:id="455"/>
      <w:bookmarkEnd w:id="456"/>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组成合同的各项文件应互相解释，互为说明。除专用合同条款另有约定外，解释合同文件的优先顺序如下：</w:t>
      </w:r>
    </w:p>
    <w:p w:rsidR="00DD4569" w:rsidRDefault="00DE770F">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w:t>
      </w:r>
      <w:r>
        <w:rPr>
          <w:rFonts w:asciiTheme="minorEastAsia" w:eastAsiaTheme="minorEastAsia" w:hAnsiTheme="minorEastAsia" w:cstheme="minorEastAsia" w:hint="eastAsia"/>
        </w:rPr>
        <w:t>）合同协议书；</w:t>
      </w:r>
    </w:p>
    <w:p w:rsidR="00DD4569" w:rsidRDefault="00DE770F">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2</w:t>
      </w:r>
      <w:r>
        <w:rPr>
          <w:rFonts w:asciiTheme="minorEastAsia" w:eastAsiaTheme="minorEastAsia" w:hAnsiTheme="minorEastAsia" w:cstheme="minorEastAsia" w:hint="eastAsia"/>
        </w:rPr>
        <w:t>）中标通知书；</w:t>
      </w:r>
    </w:p>
    <w:p w:rsidR="00DD4569" w:rsidRDefault="00DE770F">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3</w:t>
      </w:r>
      <w:r>
        <w:rPr>
          <w:rFonts w:asciiTheme="minorEastAsia" w:eastAsiaTheme="minorEastAsia" w:hAnsiTheme="minorEastAsia" w:cstheme="minorEastAsia" w:hint="eastAsia"/>
        </w:rPr>
        <w:t>）投标函及投标函附录；</w:t>
      </w:r>
    </w:p>
    <w:p w:rsidR="00DD4569" w:rsidRDefault="00DE770F">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4</w:t>
      </w:r>
      <w:r>
        <w:rPr>
          <w:rFonts w:asciiTheme="minorEastAsia" w:eastAsiaTheme="minorEastAsia" w:hAnsiTheme="minorEastAsia" w:cstheme="minorEastAsia" w:hint="eastAsia"/>
        </w:rPr>
        <w:t>）专用合同条款；</w:t>
      </w:r>
    </w:p>
    <w:p w:rsidR="00DD4569" w:rsidRDefault="00DE770F">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5</w:t>
      </w:r>
      <w:r>
        <w:rPr>
          <w:rFonts w:asciiTheme="minorEastAsia" w:eastAsiaTheme="minorEastAsia" w:hAnsiTheme="minorEastAsia" w:cstheme="minorEastAsia" w:hint="eastAsia"/>
        </w:rPr>
        <w:t>）通用合同条款；</w:t>
      </w:r>
    </w:p>
    <w:p w:rsidR="00DD4569" w:rsidRDefault="00DE770F">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6</w:t>
      </w:r>
      <w:r>
        <w:rPr>
          <w:rFonts w:asciiTheme="minorEastAsia" w:eastAsiaTheme="minorEastAsia" w:hAnsiTheme="minorEastAsia" w:cstheme="minorEastAsia" w:hint="eastAsia"/>
        </w:rPr>
        <w:t>）委托人要求；</w:t>
      </w:r>
    </w:p>
    <w:p w:rsidR="00DD4569" w:rsidRDefault="00DE770F">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7</w:t>
      </w:r>
      <w:r>
        <w:rPr>
          <w:rFonts w:asciiTheme="minorEastAsia" w:eastAsiaTheme="minorEastAsia" w:hAnsiTheme="minorEastAsia" w:cstheme="minorEastAsia" w:hint="eastAsia"/>
        </w:rPr>
        <w:t>）监理报酬清单；</w:t>
      </w:r>
    </w:p>
    <w:p w:rsidR="00DD4569" w:rsidRDefault="00DE770F">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8</w:t>
      </w:r>
      <w:r>
        <w:rPr>
          <w:rFonts w:asciiTheme="minorEastAsia" w:eastAsiaTheme="minorEastAsia" w:hAnsiTheme="minorEastAsia" w:cstheme="minorEastAsia" w:hint="eastAsia"/>
        </w:rPr>
        <w:t>）监理大纲；</w:t>
      </w:r>
    </w:p>
    <w:p w:rsidR="00DD4569" w:rsidRDefault="00DE770F">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9</w:t>
      </w:r>
      <w:r>
        <w:rPr>
          <w:rFonts w:asciiTheme="minorEastAsia" w:eastAsiaTheme="minorEastAsia" w:hAnsiTheme="minorEastAsia" w:cstheme="minorEastAsia" w:hint="eastAsia"/>
        </w:rPr>
        <w:t>）其他合同</w:t>
      </w:r>
      <w:r>
        <w:rPr>
          <w:rFonts w:asciiTheme="minorEastAsia" w:eastAsiaTheme="minorEastAsia" w:hAnsiTheme="minorEastAsia" w:cstheme="minorEastAsia" w:hint="eastAsia"/>
          <w:szCs w:val="21"/>
        </w:rPr>
        <w:t>文件。</w:t>
      </w:r>
    </w:p>
    <w:p w:rsidR="00DD4569" w:rsidRDefault="00DE770F">
      <w:pPr>
        <w:pStyle w:val="3"/>
        <w:spacing w:line="240" w:lineRule="auto"/>
        <w:ind w:firstLine="137"/>
        <w:rPr>
          <w:rFonts w:asciiTheme="minorEastAsia" w:eastAsiaTheme="minorEastAsia" w:hAnsiTheme="minorEastAsia" w:cstheme="minorEastAsia"/>
          <w:color w:val="000000"/>
        </w:rPr>
      </w:pPr>
      <w:bookmarkStart w:id="457" w:name="_Toc482188551"/>
      <w:bookmarkStart w:id="458" w:name="_Toc51924626"/>
      <w:r>
        <w:rPr>
          <w:rFonts w:asciiTheme="minorEastAsia" w:eastAsiaTheme="minorEastAsia" w:hAnsiTheme="minorEastAsia" w:cstheme="minorEastAsia" w:hint="eastAsia"/>
          <w:color w:val="000000"/>
        </w:rPr>
        <w:t xml:space="preserve">1.5 </w:t>
      </w:r>
      <w:r>
        <w:rPr>
          <w:rFonts w:asciiTheme="minorEastAsia" w:eastAsiaTheme="minorEastAsia" w:hAnsiTheme="minorEastAsia" w:cstheme="minorEastAsia" w:hint="eastAsia"/>
          <w:color w:val="000000"/>
        </w:rPr>
        <w:t>合同协议书</w:t>
      </w:r>
      <w:bookmarkEnd w:id="457"/>
      <w:bookmarkEnd w:id="458"/>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监理人按中标通知书规定的时间与委托人签订合同协议书。除法律另有规定或合同另有约定外，委托人和监理人的法定代表人或其委托代理人在合同协议书上签字并盖单位章后，合同生效。</w:t>
      </w:r>
    </w:p>
    <w:p w:rsidR="00DD4569" w:rsidRDefault="00DE770F">
      <w:pPr>
        <w:pStyle w:val="3"/>
        <w:spacing w:line="240" w:lineRule="auto"/>
        <w:ind w:firstLine="137"/>
        <w:rPr>
          <w:rFonts w:asciiTheme="minorEastAsia" w:eastAsiaTheme="minorEastAsia" w:hAnsiTheme="minorEastAsia" w:cstheme="minorEastAsia"/>
          <w:color w:val="000000"/>
        </w:rPr>
      </w:pPr>
      <w:bookmarkStart w:id="459" w:name="_Toc482188552"/>
      <w:bookmarkStart w:id="460" w:name="_Toc51924627"/>
      <w:r>
        <w:rPr>
          <w:rFonts w:asciiTheme="minorEastAsia" w:eastAsiaTheme="minorEastAsia" w:hAnsiTheme="minorEastAsia" w:cstheme="minorEastAsia" w:hint="eastAsia"/>
          <w:color w:val="000000"/>
        </w:rPr>
        <w:t xml:space="preserve">1.6 </w:t>
      </w:r>
      <w:r>
        <w:rPr>
          <w:rFonts w:asciiTheme="minorEastAsia" w:eastAsiaTheme="minorEastAsia" w:hAnsiTheme="minorEastAsia" w:cstheme="minorEastAsia" w:hint="eastAsia"/>
          <w:color w:val="000000"/>
        </w:rPr>
        <w:t>文件的提供和照管</w:t>
      </w:r>
      <w:bookmarkEnd w:id="459"/>
      <w:bookmarkEnd w:id="460"/>
    </w:p>
    <w:p w:rsidR="00DD4569" w:rsidRDefault="00DE770F">
      <w:pPr>
        <w:spacing w:line="360" w:lineRule="auto"/>
        <w:ind w:firstLineChars="200" w:firstLine="422"/>
        <w:rPr>
          <w:rFonts w:asciiTheme="minorEastAsia" w:eastAsiaTheme="minorEastAsia" w:hAnsiTheme="minorEastAsia" w:cstheme="minorEastAsia"/>
          <w:b/>
        </w:rPr>
      </w:pPr>
      <w:r>
        <w:rPr>
          <w:rFonts w:asciiTheme="minorEastAsia" w:eastAsiaTheme="minorEastAsia" w:hAnsiTheme="minorEastAsia" w:cstheme="minorEastAsia" w:hint="eastAsia"/>
          <w:b/>
        </w:rPr>
        <w:t xml:space="preserve">1.6.1 </w:t>
      </w:r>
      <w:r>
        <w:rPr>
          <w:rFonts w:asciiTheme="minorEastAsia" w:eastAsiaTheme="minorEastAsia" w:hAnsiTheme="minorEastAsia" w:cstheme="minorEastAsia" w:hint="eastAsia"/>
          <w:b/>
        </w:rPr>
        <w:t>监理文件的提供</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除专用合同条款另有约定外，监理人应在合理的期限内按照合同约定的数量向委托人提供监理文件。合同约定监理文件应经委托人批复的，委托人应当在合同约定的期限内批复或提出修改意见。</w:t>
      </w:r>
    </w:p>
    <w:p w:rsidR="00DD4569" w:rsidRDefault="00DE770F">
      <w:pPr>
        <w:spacing w:line="360" w:lineRule="auto"/>
        <w:ind w:firstLineChars="200" w:firstLine="422"/>
        <w:rPr>
          <w:rFonts w:asciiTheme="minorEastAsia" w:eastAsiaTheme="minorEastAsia" w:hAnsiTheme="minorEastAsia" w:cstheme="minorEastAsia"/>
          <w:b/>
          <w:szCs w:val="21"/>
        </w:rPr>
      </w:pPr>
      <w:r>
        <w:rPr>
          <w:rFonts w:asciiTheme="minorEastAsia" w:eastAsiaTheme="minorEastAsia" w:hAnsiTheme="minorEastAsia" w:cstheme="minorEastAsia" w:hint="eastAsia"/>
          <w:b/>
        </w:rPr>
        <w:t xml:space="preserve">1.6.2 </w:t>
      </w:r>
      <w:r>
        <w:rPr>
          <w:rFonts w:asciiTheme="minorEastAsia" w:eastAsiaTheme="minorEastAsia" w:hAnsiTheme="minorEastAsia" w:cstheme="minorEastAsia" w:hint="eastAsia"/>
          <w:b/>
          <w:szCs w:val="21"/>
        </w:rPr>
        <w:t>委托人提供的文件</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按专用合同条款约定由委托人提供的文件，包括规范标准、承包合同、勘察文件、设计文件等，委托人应按约定的数量和期限交给监理人。由于委托人未按时提供文件造成监理服务期限延</w:t>
      </w:r>
      <w:r>
        <w:rPr>
          <w:rFonts w:asciiTheme="minorEastAsia" w:eastAsiaTheme="minorEastAsia" w:hAnsiTheme="minorEastAsia" w:cstheme="minorEastAsia" w:hint="eastAsia"/>
          <w:szCs w:val="21"/>
        </w:rPr>
        <w:lastRenderedPageBreak/>
        <w:t>误的，按第</w:t>
      </w:r>
      <w:r>
        <w:rPr>
          <w:rFonts w:asciiTheme="minorEastAsia" w:eastAsiaTheme="minorEastAsia" w:hAnsiTheme="minorEastAsia" w:cstheme="minorEastAsia" w:hint="eastAsia"/>
        </w:rPr>
        <w:t>6.2</w:t>
      </w:r>
      <w:r>
        <w:rPr>
          <w:rFonts w:asciiTheme="minorEastAsia" w:eastAsiaTheme="minorEastAsia" w:hAnsiTheme="minorEastAsia" w:cstheme="minorEastAsia" w:hint="eastAsia"/>
          <w:szCs w:val="21"/>
        </w:rPr>
        <w:t>款约定执行。</w:t>
      </w:r>
    </w:p>
    <w:p w:rsidR="00DD4569" w:rsidRDefault="00DE770F">
      <w:pPr>
        <w:spacing w:line="360" w:lineRule="auto"/>
        <w:ind w:firstLineChars="200" w:firstLine="422"/>
        <w:rPr>
          <w:rFonts w:asciiTheme="minorEastAsia" w:eastAsiaTheme="minorEastAsia" w:hAnsiTheme="minorEastAsia" w:cstheme="minorEastAsia"/>
          <w:b/>
          <w:szCs w:val="21"/>
        </w:rPr>
      </w:pPr>
      <w:r>
        <w:rPr>
          <w:rFonts w:asciiTheme="minorEastAsia" w:eastAsiaTheme="minorEastAsia" w:hAnsiTheme="minorEastAsia" w:cstheme="minorEastAsia" w:hint="eastAsia"/>
          <w:b/>
        </w:rPr>
        <w:t xml:space="preserve">1.6.3 </w:t>
      </w:r>
      <w:r>
        <w:rPr>
          <w:rFonts w:asciiTheme="minorEastAsia" w:eastAsiaTheme="minorEastAsia" w:hAnsiTheme="minorEastAsia" w:cstheme="minorEastAsia" w:hint="eastAsia"/>
          <w:b/>
          <w:szCs w:val="21"/>
        </w:rPr>
        <w:t>文件错误的通知</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任何一方当事人发现文件中存在的明显错误或疏忽，均应及时通知对方当事人，并应立即采取适当的</w:t>
      </w:r>
      <w:r>
        <w:rPr>
          <w:rFonts w:asciiTheme="minorEastAsia" w:eastAsiaTheme="minorEastAsia" w:hAnsiTheme="minorEastAsia" w:cstheme="minorEastAsia" w:hint="eastAsia"/>
          <w:szCs w:val="21"/>
        </w:rPr>
        <w:t>措施防止损失扩大。</w:t>
      </w:r>
    </w:p>
    <w:p w:rsidR="00DD4569" w:rsidRDefault="00DE770F">
      <w:pPr>
        <w:spacing w:line="360" w:lineRule="auto"/>
        <w:ind w:firstLineChars="200" w:firstLine="422"/>
        <w:rPr>
          <w:rFonts w:asciiTheme="minorEastAsia" w:eastAsiaTheme="minorEastAsia" w:hAnsiTheme="minorEastAsia" w:cstheme="minorEastAsia"/>
          <w:b/>
        </w:rPr>
      </w:pPr>
      <w:r>
        <w:rPr>
          <w:rFonts w:asciiTheme="minorEastAsia" w:eastAsiaTheme="minorEastAsia" w:hAnsiTheme="minorEastAsia" w:cstheme="minorEastAsia" w:hint="eastAsia"/>
          <w:b/>
        </w:rPr>
        <w:t xml:space="preserve">1.6.4 </w:t>
      </w:r>
      <w:r>
        <w:rPr>
          <w:rFonts w:asciiTheme="minorEastAsia" w:eastAsiaTheme="minorEastAsia" w:hAnsiTheme="minorEastAsia" w:cstheme="minorEastAsia" w:hint="eastAsia"/>
          <w:b/>
        </w:rPr>
        <w:t>文件的照管</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监理人应在现场保留一份合同文件、监理文件、委托人要求中的所列文件、以及其他根据合同收发的往来信函，以备委托人和行政管理部门查阅使用。</w:t>
      </w:r>
    </w:p>
    <w:p w:rsidR="00DD4569" w:rsidRDefault="00DE770F">
      <w:pPr>
        <w:pStyle w:val="3"/>
        <w:spacing w:line="240" w:lineRule="auto"/>
        <w:ind w:firstLine="137"/>
        <w:rPr>
          <w:rFonts w:asciiTheme="minorEastAsia" w:eastAsiaTheme="minorEastAsia" w:hAnsiTheme="minorEastAsia" w:cstheme="minorEastAsia"/>
          <w:color w:val="000000"/>
        </w:rPr>
      </w:pPr>
      <w:bookmarkStart w:id="461" w:name="_Toc482188553"/>
      <w:bookmarkStart w:id="462" w:name="_Toc51924628"/>
      <w:r>
        <w:rPr>
          <w:rFonts w:asciiTheme="minorEastAsia" w:eastAsiaTheme="minorEastAsia" w:hAnsiTheme="minorEastAsia" w:cstheme="minorEastAsia" w:hint="eastAsia"/>
          <w:color w:val="000000"/>
        </w:rPr>
        <w:t xml:space="preserve">1.7 </w:t>
      </w:r>
      <w:r>
        <w:rPr>
          <w:rFonts w:asciiTheme="minorEastAsia" w:eastAsiaTheme="minorEastAsia" w:hAnsiTheme="minorEastAsia" w:cstheme="minorEastAsia" w:hint="eastAsia"/>
          <w:color w:val="000000"/>
        </w:rPr>
        <w:t>联络</w:t>
      </w:r>
      <w:bookmarkEnd w:id="461"/>
      <w:bookmarkEnd w:id="462"/>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1.7.1</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与合同有关的通知、批准、证明、证书、指示、要求、请求、同意、意见、确定和决定等，均应采用书面形式。</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1.7.2</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上述通知、批准、证明、证书、指示、要求、请求、同意、意见、确定和决定等来往函件，均应在合同约定的期限内送达指定的地点和指定的接收人，并办理签收手续。</w:t>
      </w:r>
    </w:p>
    <w:p w:rsidR="00DD4569" w:rsidRDefault="00DE770F">
      <w:pPr>
        <w:pStyle w:val="3"/>
        <w:spacing w:line="240" w:lineRule="auto"/>
        <w:ind w:firstLine="137"/>
        <w:rPr>
          <w:rFonts w:asciiTheme="minorEastAsia" w:eastAsiaTheme="minorEastAsia" w:hAnsiTheme="minorEastAsia" w:cstheme="minorEastAsia"/>
          <w:color w:val="000000"/>
        </w:rPr>
      </w:pPr>
      <w:bookmarkStart w:id="463" w:name="_Toc482188554"/>
      <w:bookmarkStart w:id="464" w:name="_Toc51924629"/>
      <w:r>
        <w:rPr>
          <w:rFonts w:asciiTheme="minorEastAsia" w:eastAsiaTheme="minorEastAsia" w:hAnsiTheme="minorEastAsia" w:cstheme="minorEastAsia" w:hint="eastAsia"/>
          <w:color w:val="000000"/>
        </w:rPr>
        <w:t xml:space="preserve">1.8 </w:t>
      </w:r>
      <w:r>
        <w:rPr>
          <w:rFonts w:asciiTheme="minorEastAsia" w:eastAsiaTheme="minorEastAsia" w:hAnsiTheme="minorEastAsia" w:cstheme="minorEastAsia" w:hint="eastAsia"/>
          <w:color w:val="000000"/>
        </w:rPr>
        <w:t>转让</w:t>
      </w:r>
      <w:bookmarkEnd w:id="463"/>
      <w:bookmarkEnd w:id="464"/>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除专用合同条款另有约定外，未经对方当事人同意，一方当事人不得将合同权利全部或部分转让给第三人，也不得全部或部分转移合同义务。</w:t>
      </w:r>
    </w:p>
    <w:p w:rsidR="00DD4569" w:rsidRDefault="00DE770F">
      <w:pPr>
        <w:pStyle w:val="3"/>
        <w:spacing w:line="240" w:lineRule="auto"/>
        <w:ind w:firstLine="137"/>
        <w:rPr>
          <w:rFonts w:asciiTheme="minorEastAsia" w:eastAsiaTheme="minorEastAsia" w:hAnsiTheme="minorEastAsia" w:cstheme="minorEastAsia"/>
          <w:color w:val="000000"/>
        </w:rPr>
      </w:pPr>
      <w:bookmarkStart w:id="465" w:name="_Toc51924630"/>
      <w:bookmarkStart w:id="466" w:name="_Toc482188555"/>
      <w:r>
        <w:rPr>
          <w:rFonts w:asciiTheme="minorEastAsia" w:eastAsiaTheme="minorEastAsia" w:hAnsiTheme="minorEastAsia" w:cstheme="minorEastAsia" w:hint="eastAsia"/>
          <w:color w:val="000000"/>
        </w:rPr>
        <w:t xml:space="preserve">1.9 </w:t>
      </w:r>
      <w:r>
        <w:rPr>
          <w:rFonts w:asciiTheme="minorEastAsia" w:eastAsiaTheme="minorEastAsia" w:hAnsiTheme="minorEastAsia" w:cstheme="minorEastAsia" w:hint="eastAsia"/>
          <w:color w:val="000000"/>
        </w:rPr>
        <w:t>严禁贿赂</w:t>
      </w:r>
      <w:bookmarkEnd w:id="465"/>
      <w:bookmarkEnd w:id="466"/>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合同双方当事人不得以贿赂或变相贿赂的方式，谋取不当利益或损害对方权益。因贿赂造成对方当事人损失的，行为人应当赔偿损失，并承担相应的法律责任。</w:t>
      </w:r>
    </w:p>
    <w:p w:rsidR="00DD4569" w:rsidRDefault="00DE770F">
      <w:pPr>
        <w:pStyle w:val="3"/>
        <w:spacing w:line="240" w:lineRule="auto"/>
        <w:ind w:firstLine="137"/>
        <w:rPr>
          <w:rFonts w:asciiTheme="minorEastAsia" w:eastAsiaTheme="minorEastAsia" w:hAnsiTheme="minorEastAsia" w:cstheme="minorEastAsia"/>
          <w:color w:val="000000"/>
        </w:rPr>
      </w:pPr>
      <w:bookmarkStart w:id="467" w:name="_Toc482188556"/>
      <w:bookmarkStart w:id="468" w:name="_Toc51924631"/>
      <w:r>
        <w:rPr>
          <w:rFonts w:asciiTheme="minorEastAsia" w:eastAsiaTheme="minorEastAsia" w:hAnsiTheme="minorEastAsia" w:cstheme="minorEastAsia" w:hint="eastAsia"/>
          <w:color w:val="000000"/>
        </w:rPr>
        <w:t xml:space="preserve">1.10 </w:t>
      </w:r>
      <w:r>
        <w:rPr>
          <w:rFonts w:asciiTheme="minorEastAsia" w:eastAsiaTheme="minorEastAsia" w:hAnsiTheme="minorEastAsia" w:cstheme="minorEastAsia" w:hint="eastAsia"/>
          <w:color w:val="000000"/>
        </w:rPr>
        <w:t>知识产权</w:t>
      </w:r>
      <w:bookmarkEnd w:id="467"/>
      <w:bookmarkEnd w:id="468"/>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1.10.1</w:t>
      </w:r>
      <w:r>
        <w:rPr>
          <w:rFonts w:asciiTheme="minorEastAsia" w:eastAsiaTheme="minorEastAsia" w:hAnsiTheme="minorEastAsia" w:cstheme="minorEastAsia" w:hint="eastAsia"/>
        </w:rPr>
        <w:t>除专用合同条款另有约定外，</w:t>
      </w:r>
      <w:r>
        <w:rPr>
          <w:rFonts w:asciiTheme="minorEastAsia" w:eastAsiaTheme="minorEastAsia" w:hAnsiTheme="minorEastAsia" w:cstheme="minorEastAsia" w:hint="eastAsia"/>
          <w:szCs w:val="21"/>
        </w:rPr>
        <w:t>监理人完成的监理工作成果，除署名权以外的著作权和其他知识产权均归委托人享有。</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 xml:space="preserve">1.10.2 </w:t>
      </w:r>
      <w:r>
        <w:rPr>
          <w:rFonts w:asciiTheme="minorEastAsia" w:eastAsiaTheme="minorEastAsia" w:hAnsiTheme="minorEastAsia" w:cstheme="minorEastAsia" w:hint="eastAsia"/>
          <w:szCs w:val="21"/>
        </w:rPr>
        <w:t>监理人从事监理活动时不得侵犯他人的知识产权。因侵犯专利权或其他知识产权所引起的责任，由监理人自行承担。因委托人提供的监理资料导致侵权的，由委托人承担责任。</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1.10.3 </w:t>
      </w:r>
      <w:r>
        <w:rPr>
          <w:rFonts w:asciiTheme="minorEastAsia" w:eastAsiaTheme="minorEastAsia" w:hAnsiTheme="minorEastAsia" w:cstheme="minorEastAsia" w:hint="eastAsia"/>
          <w:szCs w:val="21"/>
        </w:rPr>
        <w:t>监理人在投标文件中采用专利技术、专有技术的，相应的使用费视为已包含在投标报价之中。</w:t>
      </w:r>
    </w:p>
    <w:p w:rsidR="00DD4569" w:rsidRDefault="00DE770F">
      <w:pPr>
        <w:pStyle w:val="3"/>
        <w:spacing w:line="240" w:lineRule="auto"/>
        <w:ind w:firstLine="137"/>
        <w:rPr>
          <w:rFonts w:asciiTheme="minorEastAsia" w:eastAsiaTheme="minorEastAsia" w:hAnsiTheme="minorEastAsia" w:cstheme="minorEastAsia"/>
          <w:color w:val="000000"/>
        </w:rPr>
      </w:pPr>
      <w:bookmarkStart w:id="469" w:name="_Toc482188557"/>
      <w:bookmarkStart w:id="470" w:name="_Toc51924632"/>
      <w:r>
        <w:rPr>
          <w:rFonts w:asciiTheme="minorEastAsia" w:eastAsiaTheme="minorEastAsia" w:hAnsiTheme="minorEastAsia" w:cstheme="minorEastAsia" w:hint="eastAsia"/>
          <w:color w:val="000000"/>
        </w:rPr>
        <w:lastRenderedPageBreak/>
        <w:t xml:space="preserve">1.11 </w:t>
      </w:r>
      <w:r>
        <w:rPr>
          <w:rFonts w:asciiTheme="minorEastAsia" w:eastAsiaTheme="minorEastAsia" w:hAnsiTheme="minorEastAsia" w:cstheme="minorEastAsia" w:hint="eastAsia"/>
          <w:color w:val="000000"/>
        </w:rPr>
        <w:t>文件及信息的保密</w:t>
      </w:r>
      <w:bookmarkEnd w:id="469"/>
      <w:bookmarkEnd w:id="470"/>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未经对方同意，任何一方当事人不得将有关文件、技术秘密、需要保密的资料和信息泄露给他人或公开发表与引用。</w:t>
      </w:r>
    </w:p>
    <w:p w:rsidR="00DD4569" w:rsidRDefault="00DE770F">
      <w:pPr>
        <w:pStyle w:val="3"/>
        <w:spacing w:line="240" w:lineRule="auto"/>
        <w:ind w:firstLine="137"/>
        <w:rPr>
          <w:rFonts w:asciiTheme="minorEastAsia" w:eastAsiaTheme="minorEastAsia" w:hAnsiTheme="minorEastAsia" w:cstheme="minorEastAsia"/>
          <w:color w:val="000000"/>
        </w:rPr>
      </w:pPr>
      <w:bookmarkStart w:id="471" w:name="_Toc482188558"/>
      <w:bookmarkStart w:id="472" w:name="_Toc51924633"/>
      <w:r>
        <w:rPr>
          <w:rFonts w:asciiTheme="minorEastAsia" w:eastAsiaTheme="minorEastAsia" w:hAnsiTheme="minorEastAsia" w:cstheme="minorEastAsia" w:hint="eastAsia"/>
          <w:color w:val="000000"/>
        </w:rPr>
        <w:t xml:space="preserve">1.12 </w:t>
      </w:r>
      <w:bookmarkEnd w:id="471"/>
      <w:r>
        <w:rPr>
          <w:rFonts w:asciiTheme="minorEastAsia" w:eastAsiaTheme="minorEastAsia" w:hAnsiTheme="minorEastAsia" w:cstheme="minorEastAsia" w:hint="eastAsia"/>
          <w:color w:val="000000"/>
        </w:rPr>
        <w:t>委托人要求</w:t>
      </w:r>
      <w:bookmarkEnd w:id="472"/>
    </w:p>
    <w:p w:rsidR="00DD4569" w:rsidRDefault="00DE770F">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 xml:space="preserve">1.12.1 </w:t>
      </w:r>
      <w:r>
        <w:rPr>
          <w:rFonts w:asciiTheme="minorEastAsia" w:eastAsiaTheme="minorEastAsia" w:hAnsiTheme="minorEastAsia" w:cstheme="minorEastAsia" w:hint="eastAsia"/>
          <w:szCs w:val="21"/>
        </w:rPr>
        <w:t>监理人应认真阅读、复核委托人要求，</w:t>
      </w:r>
      <w:r>
        <w:rPr>
          <w:rFonts w:asciiTheme="minorEastAsia" w:eastAsiaTheme="minorEastAsia" w:hAnsiTheme="minorEastAsia" w:cstheme="minorEastAsia" w:hint="eastAsia"/>
        </w:rPr>
        <w:t>发现错误的，应及时书面通知委托人。无论是否存在错误，委托</w:t>
      </w:r>
      <w:r>
        <w:rPr>
          <w:rFonts w:asciiTheme="minorEastAsia" w:eastAsiaTheme="minorEastAsia" w:hAnsiTheme="minorEastAsia" w:cstheme="minorEastAsia" w:hint="eastAsia"/>
        </w:rPr>
        <w:t>人均有权修改委托人要求，并在修改后</w:t>
      </w:r>
      <w:r>
        <w:rPr>
          <w:rFonts w:asciiTheme="minorEastAsia" w:eastAsiaTheme="minorEastAsia" w:hAnsiTheme="minorEastAsia" w:cstheme="minorEastAsia" w:hint="eastAsia"/>
        </w:rPr>
        <w:t>3</w:t>
      </w:r>
      <w:r>
        <w:rPr>
          <w:rFonts w:asciiTheme="minorEastAsia" w:eastAsiaTheme="minorEastAsia" w:hAnsiTheme="minorEastAsia" w:cstheme="minorEastAsia" w:hint="eastAsia"/>
        </w:rPr>
        <w:t>天内通知监理人。除专用合同</w:t>
      </w:r>
      <w:bookmarkStart w:id="473" w:name="_Toc265955390"/>
      <w:bookmarkStart w:id="474" w:name="_Toc300835045"/>
      <w:bookmarkStart w:id="475" w:name="_Toc247527649"/>
      <w:bookmarkStart w:id="476" w:name="_Toc247514048"/>
      <w:r>
        <w:rPr>
          <w:rFonts w:asciiTheme="minorEastAsia" w:eastAsiaTheme="minorEastAsia" w:hAnsiTheme="minorEastAsia" w:cstheme="minorEastAsia" w:hint="eastAsia"/>
        </w:rPr>
        <w:t>条款另有约定外，由此</w:t>
      </w:r>
      <w:bookmarkEnd w:id="473"/>
      <w:bookmarkEnd w:id="474"/>
      <w:bookmarkEnd w:id="475"/>
      <w:bookmarkEnd w:id="476"/>
      <w:r>
        <w:rPr>
          <w:rFonts w:asciiTheme="minorEastAsia" w:eastAsiaTheme="minorEastAsia" w:hAnsiTheme="minorEastAsia" w:cstheme="minorEastAsia" w:hint="eastAsia"/>
          <w:szCs w:val="21"/>
        </w:rPr>
        <w:t>导致监理人费用增加和（或）周期延误的，委托人应当相应地增加费用和（或）延长周期。</w:t>
      </w:r>
    </w:p>
    <w:p w:rsidR="00DD4569" w:rsidRDefault="00DE770F">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 xml:space="preserve">1.12.2 </w:t>
      </w:r>
      <w:r>
        <w:rPr>
          <w:rFonts w:asciiTheme="minorEastAsia" w:eastAsiaTheme="minorEastAsia" w:hAnsiTheme="minorEastAsia" w:cstheme="minorEastAsia" w:hint="eastAsia"/>
        </w:rPr>
        <w:t>如果</w:t>
      </w:r>
      <w:r>
        <w:rPr>
          <w:rFonts w:asciiTheme="minorEastAsia" w:eastAsiaTheme="minorEastAsia" w:hAnsiTheme="minorEastAsia" w:cstheme="minorEastAsia" w:hint="eastAsia"/>
          <w:szCs w:val="21"/>
        </w:rPr>
        <w:t>委托人要求违反法律规定，监理人应在</w:t>
      </w:r>
      <w:r>
        <w:rPr>
          <w:rFonts w:asciiTheme="minorEastAsia" w:eastAsiaTheme="minorEastAsia" w:hAnsiTheme="minorEastAsia" w:cstheme="minorEastAsia" w:hint="eastAsia"/>
        </w:rPr>
        <w:t>发现后及时书面通知委托人，要求其改正。委托人收到通知书后不予改正或不予答复的，监理人有权拒绝履行合同义务，直至解除合同；</w:t>
      </w:r>
      <w:r>
        <w:rPr>
          <w:rFonts w:asciiTheme="minorEastAsia" w:eastAsiaTheme="minorEastAsia" w:hAnsiTheme="minorEastAsia" w:cstheme="minorEastAsia" w:hint="eastAsia"/>
          <w:szCs w:val="21"/>
        </w:rPr>
        <w:t>由此引起的监理人的全部损失由委托人承担。</w:t>
      </w:r>
    </w:p>
    <w:p w:rsidR="00DD4569" w:rsidRDefault="00DE770F">
      <w:pPr>
        <w:spacing w:line="360" w:lineRule="auto"/>
        <w:ind w:firstLine="435"/>
        <w:rPr>
          <w:rFonts w:asciiTheme="minorEastAsia" w:eastAsiaTheme="minorEastAsia" w:hAnsiTheme="minorEastAsia" w:cstheme="minorEastAsia"/>
        </w:rPr>
      </w:pPr>
      <w:r>
        <w:rPr>
          <w:rFonts w:asciiTheme="minorEastAsia" w:eastAsiaTheme="minorEastAsia" w:hAnsiTheme="minorEastAsia" w:cstheme="minorEastAsia" w:hint="eastAsia"/>
          <w:szCs w:val="21"/>
        </w:rPr>
        <w:t xml:space="preserve">1.12.3 </w:t>
      </w:r>
      <w:r>
        <w:rPr>
          <w:rFonts w:asciiTheme="minorEastAsia" w:eastAsiaTheme="minorEastAsia" w:hAnsiTheme="minorEastAsia" w:cstheme="minorEastAsia" w:hint="eastAsia"/>
          <w:szCs w:val="21"/>
        </w:rPr>
        <w:t>委托人要求</w:t>
      </w:r>
      <w:r>
        <w:rPr>
          <w:rFonts w:asciiTheme="minorEastAsia" w:eastAsiaTheme="minorEastAsia" w:hAnsiTheme="minorEastAsia" w:cstheme="minorEastAsia" w:hint="eastAsia"/>
        </w:rPr>
        <w:t>采用国外规范和标准进行监理时，应由委托人负责提供该规范和标准的外国文本和中文译本，提供的时间、份数和其他要求</w:t>
      </w:r>
      <w:r>
        <w:rPr>
          <w:rFonts w:asciiTheme="minorEastAsia" w:eastAsiaTheme="minorEastAsia" w:hAnsiTheme="minorEastAsia" w:cstheme="minorEastAsia" w:hint="eastAsia"/>
          <w:szCs w:val="21"/>
        </w:rPr>
        <w:t>在</w:t>
      </w:r>
      <w:r>
        <w:rPr>
          <w:rFonts w:asciiTheme="minorEastAsia" w:eastAsiaTheme="minorEastAsia" w:hAnsiTheme="minorEastAsia" w:cstheme="minorEastAsia" w:hint="eastAsia"/>
          <w:szCs w:val="21"/>
        </w:rPr>
        <w:t>专用合同条款中约定</w:t>
      </w:r>
      <w:r>
        <w:rPr>
          <w:rFonts w:asciiTheme="minorEastAsia" w:eastAsiaTheme="minorEastAsia" w:hAnsiTheme="minorEastAsia" w:cstheme="minorEastAsia" w:hint="eastAsia"/>
        </w:rPr>
        <w:t>。</w:t>
      </w:r>
    </w:p>
    <w:p w:rsidR="00DD4569" w:rsidRDefault="00DE770F">
      <w:pPr>
        <w:pStyle w:val="20"/>
        <w:rPr>
          <w:rFonts w:asciiTheme="minorEastAsia" w:eastAsiaTheme="minorEastAsia" w:hAnsiTheme="minorEastAsia" w:cstheme="minorEastAsia"/>
        </w:rPr>
      </w:pPr>
      <w:bookmarkStart w:id="477" w:name="_Toc51924634"/>
      <w:bookmarkStart w:id="478" w:name="_Toc482188559"/>
      <w:r>
        <w:rPr>
          <w:rFonts w:asciiTheme="minorEastAsia" w:eastAsiaTheme="minorEastAsia" w:hAnsiTheme="minorEastAsia" w:cstheme="minorEastAsia" w:hint="eastAsia"/>
        </w:rPr>
        <w:t xml:space="preserve">2. </w:t>
      </w:r>
      <w:r>
        <w:rPr>
          <w:rFonts w:asciiTheme="minorEastAsia" w:eastAsiaTheme="minorEastAsia" w:hAnsiTheme="minorEastAsia" w:cstheme="minorEastAsia" w:hint="eastAsia"/>
          <w:b w:val="0"/>
        </w:rPr>
        <w:t>委托人义务</w:t>
      </w:r>
      <w:bookmarkEnd w:id="477"/>
      <w:bookmarkEnd w:id="478"/>
    </w:p>
    <w:p w:rsidR="00DD4569" w:rsidRDefault="00DE770F">
      <w:pPr>
        <w:pStyle w:val="3"/>
        <w:spacing w:line="240" w:lineRule="auto"/>
        <w:ind w:firstLine="137"/>
        <w:rPr>
          <w:rFonts w:asciiTheme="minorEastAsia" w:eastAsiaTheme="minorEastAsia" w:hAnsiTheme="minorEastAsia" w:cstheme="minorEastAsia"/>
          <w:color w:val="000000"/>
        </w:rPr>
      </w:pPr>
      <w:bookmarkStart w:id="479" w:name="_Toc482188560"/>
      <w:bookmarkStart w:id="480" w:name="_Toc51924635"/>
      <w:r>
        <w:rPr>
          <w:rFonts w:asciiTheme="minorEastAsia" w:eastAsiaTheme="minorEastAsia" w:hAnsiTheme="minorEastAsia" w:cstheme="minorEastAsia" w:hint="eastAsia"/>
          <w:color w:val="000000"/>
        </w:rPr>
        <w:t xml:space="preserve">2.1 </w:t>
      </w:r>
      <w:r>
        <w:rPr>
          <w:rFonts w:asciiTheme="minorEastAsia" w:eastAsiaTheme="minorEastAsia" w:hAnsiTheme="minorEastAsia" w:cstheme="minorEastAsia" w:hint="eastAsia"/>
          <w:color w:val="000000"/>
        </w:rPr>
        <w:t>遵守法律</w:t>
      </w:r>
      <w:bookmarkEnd w:id="479"/>
      <w:bookmarkEnd w:id="480"/>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szCs w:val="21"/>
        </w:rPr>
        <w:t>委托人在履行合同过程中应遵守法律，并保证监理人免于承担因委托人违反法律而引起的</w:t>
      </w:r>
      <w:bookmarkStart w:id="481" w:name="_Toc385942918"/>
      <w:bookmarkStart w:id="482" w:name="_Toc370281722"/>
      <w:bookmarkStart w:id="483" w:name="_Toc300835048"/>
      <w:bookmarkStart w:id="484" w:name="_Toc247514049"/>
      <w:bookmarkStart w:id="485" w:name="_Toc385592087"/>
      <w:bookmarkStart w:id="486" w:name="_Toc184635099"/>
      <w:bookmarkStart w:id="487" w:name="_Toc247527650"/>
      <w:r>
        <w:rPr>
          <w:rFonts w:asciiTheme="minorEastAsia" w:eastAsiaTheme="minorEastAsia" w:hAnsiTheme="minorEastAsia" w:cstheme="minorEastAsia" w:hint="eastAsia"/>
          <w:szCs w:val="21"/>
        </w:rPr>
        <w:t>任何责任。</w:t>
      </w:r>
    </w:p>
    <w:p w:rsidR="00DD4569" w:rsidRDefault="00DE770F">
      <w:pPr>
        <w:pStyle w:val="3"/>
        <w:spacing w:line="240" w:lineRule="auto"/>
        <w:ind w:firstLine="137"/>
        <w:rPr>
          <w:rFonts w:asciiTheme="minorEastAsia" w:eastAsiaTheme="minorEastAsia" w:hAnsiTheme="minorEastAsia" w:cstheme="minorEastAsia"/>
          <w:color w:val="000000"/>
        </w:rPr>
      </w:pPr>
      <w:bookmarkStart w:id="488" w:name="_Toc51924636"/>
      <w:bookmarkStart w:id="489" w:name="_Toc482188561"/>
      <w:r>
        <w:rPr>
          <w:rFonts w:asciiTheme="minorEastAsia" w:eastAsiaTheme="minorEastAsia" w:hAnsiTheme="minorEastAsia" w:cstheme="minorEastAsia" w:hint="eastAsia"/>
          <w:color w:val="000000"/>
        </w:rPr>
        <w:t>2</w:t>
      </w:r>
      <w:bookmarkEnd w:id="481"/>
      <w:bookmarkEnd w:id="482"/>
      <w:bookmarkEnd w:id="483"/>
      <w:bookmarkEnd w:id="484"/>
      <w:bookmarkEnd w:id="485"/>
      <w:bookmarkEnd w:id="486"/>
      <w:bookmarkEnd w:id="487"/>
      <w:r>
        <w:rPr>
          <w:rFonts w:asciiTheme="minorEastAsia" w:eastAsiaTheme="minorEastAsia" w:hAnsiTheme="minorEastAsia" w:cstheme="minorEastAsia" w:hint="eastAsia"/>
          <w:color w:val="000000"/>
        </w:rPr>
        <w:t>.2</w:t>
      </w:r>
      <w:bookmarkStart w:id="490" w:name="_Toc300835049"/>
      <w:bookmarkStart w:id="491" w:name="_Toc247514050"/>
      <w:bookmarkStart w:id="492" w:name="_Toc247527651"/>
      <w:bookmarkStart w:id="493" w:name="_Toc300835052"/>
      <w:bookmarkStart w:id="494" w:name="_Toc385942919"/>
      <w:bookmarkStart w:id="495" w:name="_Toc247527654"/>
      <w:bookmarkStart w:id="496" w:name="_Toc370281723"/>
      <w:bookmarkStart w:id="497" w:name="_Toc247514053"/>
      <w:r>
        <w:rPr>
          <w:rFonts w:asciiTheme="minorEastAsia" w:eastAsiaTheme="minorEastAsia" w:hAnsiTheme="minorEastAsia" w:cstheme="minorEastAsia" w:hint="eastAsia"/>
          <w:color w:val="000000"/>
        </w:rPr>
        <w:t xml:space="preserve"> </w:t>
      </w:r>
      <w:r>
        <w:rPr>
          <w:rFonts w:asciiTheme="minorEastAsia" w:eastAsiaTheme="minorEastAsia" w:hAnsiTheme="minorEastAsia" w:cstheme="minorEastAsia" w:hint="eastAsia"/>
          <w:color w:val="000000"/>
        </w:rPr>
        <w:t>发出开始监理通</w:t>
      </w:r>
      <w:bookmarkEnd w:id="490"/>
      <w:bookmarkEnd w:id="491"/>
      <w:bookmarkEnd w:id="492"/>
      <w:r>
        <w:rPr>
          <w:rFonts w:asciiTheme="minorEastAsia" w:eastAsiaTheme="minorEastAsia" w:hAnsiTheme="minorEastAsia" w:cstheme="minorEastAsia" w:hint="eastAsia"/>
          <w:color w:val="000000"/>
        </w:rPr>
        <w:t>知</w:t>
      </w:r>
      <w:bookmarkEnd w:id="488"/>
      <w:bookmarkEnd w:id="489"/>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委托人应按第</w:t>
      </w:r>
      <w:r>
        <w:rPr>
          <w:rFonts w:asciiTheme="minorEastAsia" w:eastAsiaTheme="minorEastAsia" w:hAnsiTheme="minorEastAsia" w:cstheme="minorEastAsia" w:hint="eastAsia"/>
          <w:szCs w:val="21"/>
        </w:rPr>
        <w:t>6.1</w:t>
      </w:r>
      <w:r>
        <w:rPr>
          <w:rFonts w:asciiTheme="minorEastAsia" w:eastAsiaTheme="minorEastAsia" w:hAnsiTheme="minorEastAsia" w:cstheme="minorEastAsia" w:hint="eastAsia"/>
          <w:szCs w:val="21"/>
        </w:rPr>
        <w:t>款的约定向监理人发出开始监理通知。</w:t>
      </w:r>
    </w:p>
    <w:p w:rsidR="00DD4569" w:rsidRDefault="00DE770F">
      <w:pPr>
        <w:pStyle w:val="3"/>
        <w:spacing w:line="240" w:lineRule="auto"/>
        <w:ind w:firstLine="137"/>
        <w:rPr>
          <w:rFonts w:asciiTheme="minorEastAsia" w:eastAsiaTheme="minorEastAsia" w:hAnsiTheme="minorEastAsia" w:cstheme="minorEastAsia"/>
          <w:color w:val="000000"/>
        </w:rPr>
      </w:pPr>
      <w:bookmarkStart w:id="498" w:name="_Toc51924637"/>
      <w:r>
        <w:rPr>
          <w:rFonts w:asciiTheme="minorEastAsia" w:eastAsiaTheme="minorEastAsia" w:hAnsiTheme="minorEastAsia" w:cstheme="minorEastAsia" w:hint="eastAsia"/>
          <w:color w:val="000000"/>
        </w:rPr>
        <w:t xml:space="preserve">2.3 </w:t>
      </w:r>
      <w:r>
        <w:rPr>
          <w:rFonts w:asciiTheme="minorEastAsia" w:eastAsiaTheme="minorEastAsia" w:hAnsiTheme="minorEastAsia" w:cstheme="minorEastAsia" w:hint="eastAsia"/>
          <w:color w:val="000000"/>
        </w:rPr>
        <w:t>提供设备、设施</w:t>
      </w:r>
      <w:bookmarkEnd w:id="498"/>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除专用合同条款另有约定外，委托人应为监理人的现场人员，在监理期间提供办公房间、办公桌椅、互联网接口、冷暖设施、生活设施、进出现场交通服务和其他便利条件。</w:t>
      </w:r>
    </w:p>
    <w:p w:rsidR="00DD4569" w:rsidRDefault="00DE770F">
      <w:pPr>
        <w:pStyle w:val="3"/>
        <w:spacing w:line="240" w:lineRule="auto"/>
        <w:ind w:firstLine="137"/>
        <w:rPr>
          <w:rFonts w:asciiTheme="minorEastAsia" w:eastAsiaTheme="minorEastAsia" w:hAnsiTheme="minorEastAsia" w:cstheme="minorEastAsia"/>
          <w:color w:val="000000"/>
        </w:rPr>
      </w:pPr>
      <w:bookmarkStart w:id="499" w:name="_Toc482188562"/>
      <w:bookmarkStart w:id="500" w:name="_Toc51924638"/>
      <w:r>
        <w:rPr>
          <w:rFonts w:asciiTheme="minorEastAsia" w:eastAsiaTheme="minorEastAsia" w:hAnsiTheme="minorEastAsia" w:cstheme="minorEastAsia" w:hint="eastAsia"/>
          <w:color w:val="000000"/>
        </w:rPr>
        <w:t>2.</w:t>
      </w:r>
      <w:bookmarkStart w:id="501" w:name="_Toc247514052"/>
      <w:bookmarkStart w:id="502" w:name="_Toc247527653"/>
      <w:bookmarkStart w:id="503" w:name="_Toc300835051"/>
      <w:r>
        <w:rPr>
          <w:rFonts w:asciiTheme="minorEastAsia" w:eastAsiaTheme="minorEastAsia" w:hAnsiTheme="minorEastAsia" w:cstheme="minorEastAsia" w:hint="eastAsia"/>
          <w:color w:val="000000"/>
        </w:rPr>
        <w:t xml:space="preserve">4 </w:t>
      </w:r>
      <w:r>
        <w:rPr>
          <w:rFonts w:asciiTheme="minorEastAsia" w:eastAsiaTheme="minorEastAsia" w:hAnsiTheme="minorEastAsia" w:cstheme="minorEastAsia" w:hint="eastAsia"/>
          <w:color w:val="000000"/>
        </w:rPr>
        <w:t>办理证件</w:t>
      </w:r>
      <w:bookmarkEnd w:id="501"/>
      <w:bookmarkEnd w:id="502"/>
      <w:bookmarkEnd w:id="503"/>
      <w:r>
        <w:rPr>
          <w:rFonts w:asciiTheme="minorEastAsia" w:eastAsiaTheme="minorEastAsia" w:hAnsiTheme="minorEastAsia" w:cstheme="minorEastAsia" w:hint="eastAsia"/>
          <w:color w:val="000000"/>
        </w:rPr>
        <w:t>和批件</w:t>
      </w:r>
      <w:bookmarkEnd w:id="499"/>
      <w:bookmarkEnd w:id="500"/>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法律规定和（或）合同约定由委托人负责办理的工程建设项目必须履行的各类审批、核准或</w:t>
      </w:r>
      <w:r>
        <w:rPr>
          <w:rFonts w:asciiTheme="minorEastAsia" w:eastAsiaTheme="minorEastAsia" w:hAnsiTheme="minorEastAsia" w:cstheme="minorEastAsia" w:hint="eastAsia"/>
          <w:szCs w:val="21"/>
        </w:rPr>
        <w:lastRenderedPageBreak/>
        <w:t>备案手续，委托人应当按时办理，监理人应给予必要的协助。</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法律规定和（或）合同约定由监理人负责办理的监理所需的证件和批件，委托人应给予必要的协助。</w:t>
      </w:r>
    </w:p>
    <w:p w:rsidR="00DD4569" w:rsidRDefault="00DE770F">
      <w:pPr>
        <w:pStyle w:val="3"/>
        <w:spacing w:line="240" w:lineRule="auto"/>
        <w:ind w:firstLine="137"/>
        <w:rPr>
          <w:rFonts w:asciiTheme="minorEastAsia" w:eastAsiaTheme="minorEastAsia" w:hAnsiTheme="minorEastAsia" w:cstheme="minorEastAsia"/>
          <w:color w:val="000000"/>
        </w:rPr>
      </w:pPr>
      <w:bookmarkStart w:id="504" w:name="_Toc51924639"/>
      <w:bookmarkStart w:id="505" w:name="_Toc482188563"/>
      <w:r>
        <w:rPr>
          <w:rFonts w:asciiTheme="minorEastAsia" w:eastAsiaTheme="minorEastAsia" w:hAnsiTheme="minorEastAsia" w:cstheme="minorEastAsia" w:hint="eastAsia"/>
          <w:color w:val="000000"/>
        </w:rPr>
        <w:t xml:space="preserve">2.5 </w:t>
      </w:r>
      <w:r>
        <w:rPr>
          <w:rFonts w:asciiTheme="minorEastAsia" w:eastAsiaTheme="minorEastAsia" w:hAnsiTheme="minorEastAsia" w:cstheme="minorEastAsia" w:hint="eastAsia"/>
          <w:color w:val="000000"/>
        </w:rPr>
        <w:t>支付合同价款</w:t>
      </w:r>
      <w:bookmarkEnd w:id="504"/>
      <w:bookmarkEnd w:id="505"/>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委托人应按合同约定向监理人及时支付合同价款。</w:t>
      </w:r>
    </w:p>
    <w:p w:rsidR="00DD4569" w:rsidRDefault="00DE770F">
      <w:pPr>
        <w:pStyle w:val="3"/>
        <w:spacing w:line="240" w:lineRule="auto"/>
        <w:ind w:firstLine="137"/>
        <w:rPr>
          <w:rFonts w:asciiTheme="minorEastAsia" w:eastAsiaTheme="minorEastAsia" w:hAnsiTheme="minorEastAsia" w:cstheme="minorEastAsia"/>
          <w:color w:val="000000"/>
        </w:rPr>
      </w:pPr>
      <w:bookmarkStart w:id="506" w:name="_Toc482188564"/>
      <w:bookmarkStart w:id="507" w:name="_Toc51924640"/>
      <w:bookmarkStart w:id="508" w:name="_Toc474833987"/>
      <w:r>
        <w:rPr>
          <w:rFonts w:asciiTheme="minorEastAsia" w:eastAsiaTheme="minorEastAsia" w:hAnsiTheme="minorEastAsia" w:cstheme="minorEastAsia" w:hint="eastAsia"/>
          <w:color w:val="000000"/>
        </w:rPr>
        <w:t xml:space="preserve">2.6 </w:t>
      </w:r>
      <w:r>
        <w:rPr>
          <w:rFonts w:asciiTheme="minorEastAsia" w:eastAsiaTheme="minorEastAsia" w:hAnsiTheme="minorEastAsia" w:cstheme="minorEastAsia" w:hint="eastAsia"/>
          <w:color w:val="000000"/>
        </w:rPr>
        <w:t>提供监理资料</w:t>
      </w:r>
      <w:bookmarkEnd w:id="506"/>
      <w:bookmarkEnd w:id="507"/>
      <w:bookmarkEnd w:id="508"/>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委托人应按第</w:t>
      </w:r>
      <w:r>
        <w:rPr>
          <w:rFonts w:asciiTheme="minorEastAsia" w:eastAsiaTheme="minorEastAsia" w:hAnsiTheme="minorEastAsia" w:cstheme="minorEastAsia" w:hint="eastAsia"/>
          <w:szCs w:val="21"/>
        </w:rPr>
        <w:t>1.6.2</w:t>
      </w:r>
      <w:r>
        <w:rPr>
          <w:rFonts w:asciiTheme="minorEastAsia" w:eastAsiaTheme="minorEastAsia" w:hAnsiTheme="minorEastAsia" w:cstheme="minorEastAsia" w:hint="eastAsia"/>
          <w:szCs w:val="21"/>
        </w:rPr>
        <w:t>项的约定向监理人提供监理资料。</w:t>
      </w:r>
    </w:p>
    <w:p w:rsidR="00DD4569" w:rsidRDefault="00DE770F">
      <w:pPr>
        <w:pStyle w:val="3"/>
        <w:spacing w:line="240" w:lineRule="auto"/>
        <w:ind w:firstLine="137"/>
        <w:rPr>
          <w:rFonts w:asciiTheme="minorEastAsia" w:eastAsiaTheme="minorEastAsia" w:hAnsiTheme="minorEastAsia" w:cstheme="minorEastAsia"/>
          <w:color w:val="000000"/>
        </w:rPr>
      </w:pPr>
      <w:bookmarkStart w:id="509" w:name="_Toc482188565"/>
      <w:bookmarkStart w:id="510" w:name="_Toc51924641"/>
      <w:bookmarkEnd w:id="493"/>
      <w:bookmarkEnd w:id="494"/>
      <w:bookmarkEnd w:id="495"/>
      <w:bookmarkEnd w:id="496"/>
      <w:bookmarkEnd w:id="497"/>
      <w:r>
        <w:rPr>
          <w:rFonts w:asciiTheme="minorEastAsia" w:eastAsiaTheme="minorEastAsia" w:hAnsiTheme="minorEastAsia" w:cstheme="minorEastAsia" w:hint="eastAsia"/>
          <w:color w:val="000000"/>
        </w:rPr>
        <w:t xml:space="preserve">2.7 </w:t>
      </w:r>
      <w:r>
        <w:rPr>
          <w:rFonts w:asciiTheme="minorEastAsia" w:eastAsiaTheme="minorEastAsia" w:hAnsiTheme="minorEastAsia" w:cstheme="minorEastAsia" w:hint="eastAsia"/>
          <w:color w:val="000000"/>
        </w:rPr>
        <w:t>其他义务</w:t>
      </w:r>
      <w:bookmarkEnd w:id="509"/>
      <w:bookmarkEnd w:id="510"/>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委托人应履行合同约定的其他义务</w:t>
      </w:r>
      <w:bookmarkStart w:id="511" w:name="_Toc370281728"/>
      <w:bookmarkStart w:id="512" w:name="_Toc385942924"/>
      <w:r>
        <w:rPr>
          <w:rFonts w:asciiTheme="minorEastAsia" w:eastAsiaTheme="minorEastAsia" w:hAnsiTheme="minorEastAsia" w:cstheme="minorEastAsia" w:hint="eastAsia"/>
          <w:szCs w:val="21"/>
        </w:rPr>
        <w:t>。</w:t>
      </w:r>
    </w:p>
    <w:p w:rsidR="00DD4569" w:rsidRDefault="00DE770F">
      <w:pPr>
        <w:pStyle w:val="20"/>
        <w:rPr>
          <w:rFonts w:asciiTheme="minorEastAsia" w:eastAsiaTheme="minorEastAsia" w:hAnsiTheme="minorEastAsia" w:cstheme="minorEastAsia"/>
        </w:rPr>
      </w:pPr>
      <w:bookmarkStart w:id="513" w:name="_Toc482188566"/>
      <w:bookmarkStart w:id="514" w:name="_Toc51924642"/>
      <w:r>
        <w:rPr>
          <w:rFonts w:asciiTheme="minorEastAsia" w:eastAsiaTheme="minorEastAsia" w:hAnsiTheme="minorEastAsia" w:cstheme="minorEastAsia" w:hint="eastAsia"/>
        </w:rPr>
        <w:t xml:space="preserve">3. </w:t>
      </w:r>
      <w:r>
        <w:rPr>
          <w:rFonts w:asciiTheme="minorEastAsia" w:eastAsiaTheme="minorEastAsia" w:hAnsiTheme="minorEastAsia" w:cstheme="minorEastAsia" w:hint="eastAsia"/>
          <w:b w:val="0"/>
        </w:rPr>
        <w:t>委托人管</w:t>
      </w:r>
      <w:bookmarkEnd w:id="511"/>
      <w:bookmarkEnd w:id="512"/>
      <w:r>
        <w:rPr>
          <w:rFonts w:asciiTheme="minorEastAsia" w:eastAsiaTheme="minorEastAsia" w:hAnsiTheme="minorEastAsia" w:cstheme="minorEastAsia" w:hint="eastAsia"/>
          <w:b w:val="0"/>
        </w:rPr>
        <w:t>理</w:t>
      </w:r>
      <w:bookmarkEnd w:id="513"/>
      <w:bookmarkEnd w:id="514"/>
    </w:p>
    <w:p w:rsidR="00DD4569" w:rsidRDefault="00DE770F">
      <w:pPr>
        <w:pStyle w:val="3"/>
        <w:spacing w:line="240" w:lineRule="auto"/>
        <w:ind w:firstLine="137"/>
        <w:rPr>
          <w:rFonts w:asciiTheme="minorEastAsia" w:eastAsiaTheme="minorEastAsia" w:hAnsiTheme="minorEastAsia" w:cstheme="minorEastAsia"/>
          <w:color w:val="000000"/>
        </w:rPr>
      </w:pPr>
      <w:bookmarkStart w:id="515" w:name="_Toc482188567"/>
      <w:bookmarkStart w:id="516" w:name="_Toc51924643"/>
      <w:r>
        <w:rPr>
          <w:rFonts w:asciiTheme="minorEastAsia" w:eastAsiaTheme="minorEastAsia" w:hAnsiTheme="minorEastAsia" w:cstheme="minorEastAsia" w:hint="eastAsia"/>
          <w:color w:val="000000"/>
        </w:rPr>
        <w:t xml:space="preserve">3.1 </w:t>
      </w:r>
      <w:r>
        <w:rPr>
          <w:rFonts w:asciiTheme="minorEastAsia" w:eastAsiaTheme="minorEastAsia" w:hAnsiTheme="minorEastAsia" w:cstheme="minorEastAsia" w:hint="eastAsia"/>
          <w:color w:val="000000"/>
        </w:rPr>
        <w:t>委托人代表</w:t>
      </w:r>
      <w:bookmarkEnd w:id="515"/>
      <w:bookmarkEnd w:id="516"/>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3.1.1 </w:t>
      </w:r>
      <w:r>
        <w:rPr>
          <w:rFonts w:asciiTheme="minorEastAsia" w:eastAsiaTheme="minorEastAsia" w:hAnsiTheme="minorEastAsia" w:cstheme="minorEastAsia" w:hint="eastAsia"/>
        </w:rPr>
        <w:t>除专用合同条款</w:t>
      </w:r>
      <w:bookmarkStart w:id="517" w:name="_Toc247514057"/>
      <w:bookmarkStart w:id="518" w:name="_Toc370281729"/>
      <w:bookmarkStart w:id="519" w:name="_Toc385942925"/>
      <w:bookmarkStart w:id="520" w:name="_Toc300835055"/>
      <w:bookmarkStart w:id="521" w:name="_Toc247527658"/>
      <w:r>
        <w:rPr>
          <w:rFonts w:asciiTheme="minorEastAsia" w:eastAsiaTheme="minorEastAsia" w:hAnsiTheme="minorEastAsia" w:cstheme="minorEastAsia" w:hint="eastAsia"/>
        </w:rPr>
        <w:t>另有约定外，</w:t>
      </w:r>
      <w:bookmarkEnd w:id="517"/>
      <w:bookmarkEnd w:id="518"/>
      <w:bookmarkEnd w:id="519"/>
      <w:bookmarkEnd w:id="520"/>
      <w:bookmarkEnd w:id="521"/>
      <w:r>
        <w:rPr>
          <w:rFonts w:asciiTheme="minorEastAsia" w:eastAsiaTheme="minorEastAsia" w:hAnsiTheme="minorEastAsia" w:cstheme="minorEastAsia" w:hint="eastAsia"/>
        </w:rPr>
        <w:t>委托人应在合同签订后</w:t>
      </w:r>
      <w:r>
        <w:rPr>
          <w:rFonts w:asciiTheme="minorEastAsia" w:eastAsiaTheme="minorEastAsia" w:hAnsiTheme="minorEastAsia" w:cstheme="minorEastAsia" w:hint="eastAsia"/>
        </w:rPr>
        <w:t>14</w:t>
      </w:r>
      <w:r>
        <w:rPr>
          <w:rFonts w:asciiTheme="minorEastAsia" w:eastAsiaTheme="minorEastAsia" w:hAnsiTheme="minorEastAsia" w:cstheme="minorEastAsia" w:hint="eastAsia"/>
        </w:rPr>
        <w:t>天内，将委托人代</w:t>
      </w:r>
      <w:bookmarkStart w:id="522" w:name="_Toc300835056"/>
      <w:bookmarkStart w:id="523" w:name="_Toc184635100"/>
      <w:bookmarkStart w:id="524" w:name="_Toc247514058"/>
      <w:bookmarkStart w:id="525" w:name="_Toc247527659"/>
      <w:r>
        <w:rPr>
          <w:rFonts w:asciiTheme="minorEastAsia" w:eastAsiaTheme="minorEastAsia" w:hAnsiTheme="minorEastAsia" w:cstheme="minorEastAsia" w:hint="eastAsia"/>
        </w:rPr>
        <w:t>表的姓名、职</w:t>
      </w:r>
      <w:bookmarkEnd w:id="522"/>
      <w:bookmarkEnd w:id="523"/>
      <w:bookmarkEnd w:id="524"/>
      <w:bookmarkEnd w:id="525"/>
      <w:r>
        <w:rPr>
          <w:rFonts w:asciiTheme="minorEastAsia" w:eastAsiaTheme="minorEastAsia" w:hAnsiTheme="minorEastAsia" w:cstheme="minorEastAsia" w:hint="eastAsia"/>
        </w:rPr>
        <w:t>务、联</w:t>
      </w:r>
      <w:bookmarkStart w:id="526" w:name="_Toc351203511"/>
      <w:r>
        <w:rPr>
          <w:rFonts w:asciiTheme="minorEastAsia" w:eastAsiaTheme="minorEastAsia" w:hAnsiTheme="minorEastAsia" w:cstheme="minorEastAsia" w:hint="eastAsia"/>
        </w:rPr>
        <w:t>系方式、授权范围和</w:t>
      </w:r>
      <w:bookmarkEnd w:id="526"/>
      <w:r>
        <w:rPr>
          <w:rFonts w:asciiTheme="minorEastAsia" w:eastAsiaTheme="minorEastAsia" w:hAnsiTheme="minorEastAsia" w:cstheme="minorEastAsia" w:hint="eastAsia"/>
        </w:rPr>
        <w:t>授权期限书面通知监理人，由委托人代表在其授权范围和授权期限内，代表委托人行使权利、履行义务和处理合同履行中的具体事宜。委托人代表在授权范围内的行为由委托人承担法律责任。</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3.1.2 </w:t>
      </w:r>
      <w:r>
        <w:rPr>
          <w:rFonts w:asciiTheme="minorEastAsia" w:eastAsiaTheme="minorEastAsia" w:hAnsiTheme="minorEastAsia" w:cstheme="minorEastAsia" w:hint="eastAsia"/>
        </w:rPr>
        <w:t>委托人代表违反法律法规、违背职业道德守则或者不按合同约定履行职责及义务，导致合同无法继续正常履行的，监理人有权通知委托人更换委托人代表。委托人收到通知后</w:t>
      </w:r>
      <w:r>
        <w:rPr>
          <w:rFonts w:asciiTheme="minorEastAsia" w:eastAsiaTheme="minorEastAsia" w:hAnsiTheme="minorEastAsia" w:cstheme="minorEastAsia" w:hint="eastAsia"/>
        </w:rPr>
        <w:t>7</w:t>
      </w:r>
      <w:r>
        <w:rPr>
          <w:rFonts w:asciiTheme="minorEastAsia" w:eastAsiaTheme="minorEastAsia" w:hAnsiTheme="minorEastAsia" w:cstheme="minorEastAsia" w:hint="eastAsia"/>
        </w:rPr>
        <w:t>天内，应当核实完毕并将处理结果通知监理人。</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3.1.3 </w:t>
      </w:r>
      <w:r>
        <w:rPr>
          <w:rFonts w:asciiTheme="minorEastAsia" w:eastAsiaTheme="minorEastAsia" w:hAnsiTheme="minorEastAsia" w:cstheme="minorEastAsia" w:hint="eastAsia"/>
        </w:rPr>
        <w:t>委托人更换委托人代表的，应提前</w:t>
      </w:r>
      <w:r>
        <w:rPr>
          <w:rFonts w:asciiTheme="minorEastAsia" w:eastAsiaTheme="minorEastAsia" w:hAnsiTheme="minorEastAsia" w:cstheme="minorEastAsia" w:hint="eastAsia"/>
        </w:rPr>
        <w:t>14</w:t>
      </w:r>
      <w:r>
        <w:rPr>
          <w:rFonts w:asciiTheme="minorEastAsia" w:eastAsiaTheme="minorEastAsia" w:hAnsiTheme="minorEastAsia" w:cstheme="minorEastAsia" w:hint="eastAsia"/>
        </w:rPr>
        <w:t>天将更换人</w:t>
      </w:r>
      <w:r>
        <w:rPr>
          <w:rFonts w:asciiTheme="minorEastAsia" w:eastAsiaTheme="minorEastAsia" w:hAnsiTheme="minorEastAsia" w:cstheme="minorEastAsia" w:hint="eastAsia"/>
        </w:rPr>
        <w:t>员的姓名、职务、联系方式、授权范围和授权期限书面通知监理人。委托人代表超过</w:t>
      </w:r>
      <w:r>
        <w:rPr>
          <w:rFonts w:asciiTheme="minorEastAsia" w:eastAsiaTheme="minorEastAsia" w:hAnsiTheme="minorEastAsia" w:cstheme="minorEastAsia" w:hint="eastAsia"/>
        </w:rPr>
        <w:t>2</w:t>
      </w:r>
      <w:r>
        <w:rPr>
          <w:rFonts w:asciiTheme="minorEastAsia" w:eastAsiaTheme="minorEastAsia" w:hAnsiTheme="minorEastAsia" w:cstheme="minorEastAsia" w:hint="eastAsia"/>
        </w:rPr>
        <w:t>天不能履行职责的，应委派代表代行其职责，并通知监理人。</w:t>
      </w:r>
    </w:p>
    <w:p w:rsidR="00DD4569" w:rsidRDefault="00DE770F">
      <w:pPr>
        <w:pStyle w:val="3"/>
        <w:spacing w:line="240" w:lineRule="auto"/>
        <w:ind w:firstLine="137"/>
        <w:rPr>
          <w:rFonts w:asciiTheme="minorEastAsia" w:eastAsiaTheme="minorEastAsia" w:hAnsiTheme="minorEastAsia" w:cstheme="minorEastAsia"/>
          <w:color w:val="000000"/>
        </w:rPr>
      </w:pPr>
      <w:bookmarkStart w:id="527" w:name="_Toc482188569"/>
      <w:bookmarkStart w:id="528" w:name="_Toc51924644"/>
      <w:r>
        <w:rPr>
          <w:rFonts w:asciiTheme="minorEastAsia" w:eastAsiaTheme="minorEastAsia" w:hAnsiTheme="minorEastAsia" w:cstheme="minorEastAsia" w:hint="eastAsia"/>
          <w:color w:val="000000"/>
        </w:rPr>
        <w:t xml:space="preserve">3.2 </w:t>
      </w:r>
      <w:r>
        <w:rPr>
          <w:rFonts w:asciiTheme="minorEastAsia" w:eastAsiaTheme="minorEastAsia" w:hAnsiTheme="minorEastAsia" w:cstheme="minorEastAsia" w:hint="eastAsia"/>
          <w:color w:val="000000"/>
        </w:rPr>
        <w:t>委托人的指示</w:t>
      </w:r>
      <w:bookmarkEnd w:id="527"/>
      <w:bookmarkEnd w:id="528"/>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 xml:space="preserve">3.2.1 </w:t>
      </w:r>
      <w:r>
        <w:rPr>
          <w:rFonts w:asciiTheme="minorEastAsia" w:eastAsiaTheme="minorEastAsia" w:hAnsiTheme="minorEastAsia" w:cstheme="minorEastAsia" w:hint="eastAsia"/>
          <w:szCs w:val="21"/>
        </w:rPr>
        <w:t>委托人应按合同约定向监理人发出指示，委托人的指示应盖有委托人单位章</w:t>
      </w:r>
      <w:bookmarkStart w:id="529" w:name="_Toc300835060"/>
      <w:bookmarkStart w:id="530" w:name="_Toc247514062"/>
      <w:bookmarkStart w:id="531" w:name="_Toc247527663"/>
      <w:r>
        <w:rPr>
          <w:rFonts w:asciiTheme="minorEastAsia" w:eastAsiaTheme="minorEastAsia" w:hAnsiTheme="minorEastAsia" w:cstheme="minorEastAsia" w:hint="eastAsia"/>
          <w:szCs w:val="21"/>
        </w:rPr>
        <w:t>，并由</w:t>
      </w:r>
      <w:bookmarkEnd w:id="529"/>
      <w:bookmarkEnd w:id="530"/>
      <w:bookmarkEnd w:id="531"/>
      <w:r>
        <w:rPr>
          <w:rFonts w:asciiTheme="minorEastAsia" w:eastAsiaTheme="minorEastAsia" w:hAnsiTheme="minorEastAsia" w:cstheme="minorEastAsia" w:hint="eastAsia"/>
          <w:szCs w:val="21"/>
        </w:rPr>
        <w:t>委托人代表签字确认。</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lastRenderedPageBreak/>
        <w:t xml:space="preserve">3.2.2 </w:t>
      </w:r>
      <w:r>
        <w:rPr>
          <w:rFonts w:asciiTheme="minorEastAsia" w:eastAsiaTheme="minorEastAsia" w:hAnsiTheme="minorEastAsia" w:cstheme="minorEastAsia" w:hint="eastAsia"/>
          <w:szCs w:val="21"/>
        </w:rPr>
        <w:t>监理人收到委托人</w:t>
      </w:r>
      <w:proofErr w:type="gramStart"/>
      <w:r>
        <w:rPr>
          <w:rFonts w:asciiTheme="minorEastAsia" w:eastAsiaTheme="minorEastAsia" w:hAnsiTheme="minorEastAsia" w:cstheme="minorEastAsia" w:hint="eastAsia"/>
          <w:szCs w:val="21"/>
        </w:rPr>
        <w:t>作出</w:t>
      </w:r>
      <w:proofErr w:type="gramEnd"/>
      <w:r>
        <w:rPr>
          <w:rFonts w:asciiTheme="minorEastAsia" w:eastAsiaTheme="minorEastAsia" w:hAnsiTheme="minorEastAsia" w:cstheme="minorEastAsia" w:hint="eastAsia"/>
          <w:szCs w:val="21"/>
        </w:rPr>
        <w:t>的指示后应遵照执行。指示构成变更的，应按第</w:t>
      </w:r>
      <w:r>
        <w:rPr>
          <w:rFonts w:asciiTheme="minorEastAsia" w:eastAsiaTheme="minorEastAsia" w:hAnsiTheme="minorEastAsia" w:cstheme="minorEastAsia" w:hint="eastAsia"/>
        </w:rPr>
        <w:t>8</w:t>
      </w:r>
      <w:r>
        <w:rPr>
          <w:rFonts w:asciiTheme="minorEastAsia" w:eastAsiaTheme="minorEastAsia" w:hAnsiTheme="minorEastAsia" w:cstheme="minorEastAsia" w:hint="eastAsia"/>
          <w:szCs w:val="21"/>
        </w:rPr>
        <w:t>条执行。</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 xml:space="preserve">3.2.3 </w:t>
      </w:r>
      <w:r>
        <w:rPr>
          <w:rFonts w:asciiTheme="minorEastAsia" w:eastAsiaTheme="minorEastAsia" w:hAnsiTheme="minorEastAsia" w:cstheme="minorEastAsia" w:hint="eastAsia"/>
          <w:szCs w:val="21"/>
        </w:rPr>
        <w:t>在紧急情况下，委托人代表或其授权人员可以当场签发临时书面指示，监理人应遵照执行。委托人代表应在临时书面指示发出后</w:t>
      </w:r>
      <w:r>
        <w:rPr>
          <w:rFonts w:asciiTheme="minorEastAsia" w:eastAsiaTheme="minorEastAsia" w:hAnsiTheme="minorEastAsia" w:cstheme="minorEastAsia" w:hint="eastAsia"/>
          <w:szCs w:val="21"/>
        </w:rPr>
        <w:t>24</w:t>
      </w:r>
      <w:r>
        <w:rPr>
          <w:rFonts w:asciiTheme="minorEastAsia" w:eastAsiaTheme="minorEastAsia" w:hAnsiTheme="minorEastAsia" w:cstheme="minorEastAsia" w:hint="eastAsia"/>
          <w:szCs w:val="21"/>
        </w:rPr>
        <w:t>小时内发出书面确认函，逾期未发出书面确</w:t>
      </w:r>
      <w:r>
        <w:rPr>
          <w:rFonts w:asciiTheme="minorEastAsia" w:eastAsiaTheme="minorEastAsia" w:hAnsiTheme="minorEastAsia" w:cstheme="minorEastAsia" w:hint="eastAsia"/>
          <w:szCs w:val="21"/>
        </w:rPr>
        <w:t>认函的，该临时书面指示应被视为委托人的正式指示。</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 xml:space="preserve">3.2.4 </w:t>
      </w:r>
      <w:r>
        <w:rPr>
          <w:rFonts w:asciiTheme="minorEastAsia" w:eastAsiaTheme="minorEastAsia" w:hAnsiTheme="minorEastAsia" w:cstheme="minorEastAsia" w:hint="eastAsia"/>
          <w:szCs w:val="21"/>
        </w:rPr>
        <w:t>由于委托人未能按合同约定发出指示、指示延误或指示错误而导致监理人费用增加和（或）周期延误的，委托人应承担由此增加的费用和（或）周期延误。</w:t>
      </w:r>
    </w:p>
    <w:p w:rsidR="00DD4569" w:rsidRDefault="00DE770F">
      <w:pPr>
        <w:pStyle w:val="3"/>
        <w:spacing w:line="240" w:lineRule="auto"/>
        <w:ind w:firstLine="137"/>
        <w:rPr>
          <w:rFonts w:asciiTheme="minorEastAsia" w:eastAsiaTheme="minorEastAsia" w:hAnsiTheme="minorEastAsia" w:cstheme="minorEastAsia"/>
          <w:color w:val="000000"/>
        </w:rPr>
      </w:pPr>
      <w:bookmarkStart w:id="532" w:name="_Toc482188570"/>
      <w:bookmarkStart w:id="533" w:name="_Toc51924645"/>
      <w:r>
        <w:rPr>
          <w:rFonts w:asciiTheme="minorEastAsia" w:eastAsiaTheme="minorEastAsia" w:hAnsiTheme="minorEastAsia" w:cstheme="minorEastAsia" w:hint="eastAsia"/>
          <w:color w:val="000000"/>
        </w:rPr>
        <w:t xml:space="preserve">3.3 </w:t>
      </w:r>
      <w:r>
        <w:rPr>
          <w:rFonts w:asciiTheme="minorEastAsia" w:eastAsiaTheme="minorEastAsia" w:hAnsiTheme="minorEastAsia" w:cstheme="minorEastAsia" w:hint="eastAsia"/>
          <w:color w:val="000000"/>
        </w:rPr>
        <w:t>决定或答复</w:t>
      </w:r>
      <w:bookmarkEnd w:id="532"/>
      <w:bookmarkEnd w:id="533"/>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3.3.1 </w:t>
      </w:r>
      <w:r>
        <w:rPr>
          <w:rFonts w:asciiTheme="minorEastAsia" w:eastAsiaTheme="minorEastAsia" w:hAnsiTheme="minorEastAsia" w:cstheme="minorEastAsia" w:hint="eastAsia"/>
          <w:szCs w:val="21"/>
        </w:rPr>
        <w:t>委托人在法律允许的范围内有权对监理人的监理工作和（或）监理文件</w:t>
      </w:r>
      <w:proofErr w:type="gramStart"/>
      <w:r>
        <w:rPr>
          <w:rFonts w:asciiTheme="minorEastAsia" w:eastAsiaTheme="minorEastAsia" w:hAnsiTheme="minorEastAsia" w:cstheme="minorEastAsia" w:hint="eastAsia"/>
          <w:szCs w:val="21"/>
        </w:rPr>
        <w:t>作出</w:t>
      </w:r>
      <w:proofErr w:type="gramEnd"/>
      <w:r>
        <w:rPr>
          <w:rFonts w:asciiTheme="minorEastAsia" w:eastAsiaTheme="minorEastAsia" w:hAnsiTheme="minorEastAsia" w:cstheme="minorEastAsia" w:hint="eastAsia"/>
          <w:szCs w:val="21"/>
        </w:rPr>
        <w:t>处理决定</w:t>
      </w:r>
      <w:bookmarkStart w:id="534" w:name="_Toc184635101"/>
      <w:bookmarkStart w:id="535" w:name="_Toc370281730"/>
      <w:bookmarkStart w:id="536" w:name="_Toc247527665"/>
      <w:bookmarkStart w:id="537" w:name="_Toc385592088"/>
      <w:bookmarkStart w:id="538" w:name="_Toc247514064"/>
      <w:bookmarkStart w:id="539" w:name="_Toc300835062"/>
      <w:bookmarkStart w:id="540" w:name="_Toc385942926"/>
      <w:r>
        <w:rPr>
          <w:rFonts w:asciiTheme="minorEastAsia" w:eastAsiaTheme="minorEastAsia" w:hAnsiTheme="minorEastAsia" w:cstheme="minorEastAsia" w:hint="eastAsia"/>
          <w:szCs w:val="21"/>
        </w:rPr>
        <w:t>，监理人应按照委托人的决定执行，涉及监理服务期限或监理报酬等问题按第</w:t>
      </w:r>
      <w:r>
        <w:rPr>
          <w:rFonts w:asciiTheme="minorEastAsia" w:eastAsiaTheme="minorEastAsia" w:hAnsiTheme="minorEastAsia" w:cstheme="minorEastAsia" w:hint="eastAsia"/>
        </w:rPr>
        <w:t>8</w:t>
      </w:r>
      <w:r>
        <w:rPr>
          <w:rFonts w:asciiTheme="minorEastAsia" w:eastAsiaTheme="minorEastAsia" w:hAnsiTheme="minorEastAsia" w:cstheme="minorEastAsia" w:hint="eastAsia"/>
          <w:szCs w:val="21"/>
        </w:rPr>
        <w:t>条的约定处理。</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3.3.2 </w:t>
      </w:r>
      <w:r>
        <w:rPr>
          <w:rFonts w:asciiTheme="minorEastAsia" w:eastAsiaTheme="minorEastAsia" w:hAnsiTheme="minorEastAsia" w:cstheme="minorEastAsia" w:hint="eastAsia"/>
          <w:szCs w:val="21"/>
        </w:rPr>
        <w:t>委托人应在专用合同条款约定的时间之内，对监理人书面提出的事项</w:t>
      </w:r>
      <w:proofErr w:type="gramStart"/>
      <w:r>
        <w:rPr>
          <w:rFonts w:asciiTheme="minorEastAsia" w:eastAsiaTheme="minorEastAsia" w:hAnsiTheme="minorEastAsia" w:cstheme="minorEastAsia" w:hint="eastAsia"/>
          <w:szCs w:val="21"/>
        </w:rPr>
        <w:t>作出</w:t>
      </w:r>
      <w:proofErr w:type="gramEnd"/>
      <w:r>
        <w:rPr>
          <w:rFonts w:asciiTheme="minorEastAsia" w:eastAsiaTheme="minorEastAsia" w:hAnsiTheme="minorEastAsia" w:cstheme="minorEastAsia" w:hint="eastAsia"/>
          <w:szCs w:val="21"/>
        </w:rPr>
        <w:t>书面答复；逾期没有</w:t>
      </w:r>
      <w:proofErr w:type="gramStart"/>
      <w:r>
        <w:rPr>
          <w:rFonts w:asciiTheme="minorEastAsia" w:eastAsiaTheme="minorEastAsia" w:hAnsiTheme="minorEastAsia" w:cstheme="minorEastAsia" w:hint="eastAsia"/>
          <w:szCs w:val="21"/>
        </w:rPr>
        <w:t>作出</w:t>
      </w:r>
      <w:proofErr w:type="gramEnd"/>
      <w:r>
        <w:rPr>
          <w:rFonts w:asciiTheme="minorEastAsia" w:eastAsiaTheme="minorEastAsia" w:hAnsiTheme="minorEastAsia" w:cstheme="minorEastAsia" w:hint="eastAsia"/>
          <w:szCs w:val="21"/>
        </w:rPr>
        <w:t>答复的，视为已获得委托</w:t>
      </w:r>
      <w:r>
        <w:rPr>
          <w:rFonts w:asciiTheme="minorEastAsia" w:eastAsiaTheme="minorEastAsia" w:hAnsiTheme="minorEastAsia" w:cstheme="minorEastAsia" w:hint="eastAsia"/>
          <w:szCs w:val="21"/>
        </w:rPr>
        <w:t>人的批准。</w:t>
      </w:r>
    </w:p>
    <w:p w:rsidR="00DD4569" w:rsidRDefault="00DE770F">
      <w:pPr>
        <w:pStyle w:val="20"/>
        <w:rPr>
          <w:rFonts w:asciiTheme="minorEastAsia" w:eastAsiaTheme="minorEastAsia" w:hAnsiTheme="minorEastAsia" w:cstheme="minorEastAsia"/>
        </w:rPr>
      </w:pPr>
      <w:bookmarkStart w:id="541" w:name="_Toc482188571"/>
      <w:bookmarkStart w:id="542" w:name="_Toc51924646"/>
      <w:r>
        <w:rPr>
          <w:rFonts w:asciiTheme="minorEastAsia" w:eastAsiaTheme="minorEastAsia" w:hAnsiTheme="minorEastAsia" w:cstheme="minorEastAsia" w:hint="eastAsia"/>
        </w:rPr>
        <w:t xml:space="preserve">4. </w:t>
      </w:r>
      <w:r>
        <w:rPr>
          <w:rFonts w:asciiTheme="minorEastAsia" w:eastAsiaTheme="minorEastAsia" w:hAnsiTheme="minorEastAsia" w:cstheme="minorEastAsia" w:hint="eastAsia"/>
        </w:rPr>
        <w:t>监理人义务</w:t>
      </w:r>
      <w:bookmarkEnd w:id="541"/>
      <w:bookmarkEnd w:id="542"/>
    </w:p>
    <w:p w:rsidR="00DD4569" w:rsidRDefault="00DE770F">
      <w:pPr>
        <w:pStyle w:val="3"/>
        <w:spacing w:line="240" w:lineRule="auto"/>
        <w:ind w:firstLine="137"/>
        <w:rPr>
          <w:rFonts w:asciiTheme="minorEastAsia" w:eastAsiaTheme="minorEastAsia" w:hAnsiTheme="minorEastAsia" w:cstheme="minorEastAsia"/>
          <w:color w:val="000000"/>
        </w:rPr>
      </w:pPr>
      <w:bookmarkStart w:id="543" w:name="_Toc51924647"/>
      <w:bookmarkStart w:id="544" w:name="_Toc482188572"/>
      <w:r>
        <w:rPr>
          <w:rFonts w:asciiTheme="minorEastAsia" w:eastAsiaTheme="minorEastAsia" w:hAnsiTheme="minorEastAsia" w:cstheme="minorEastAsia" w:hint="eastAsia"/>
          <w:color w:val="000000"/>
        </w:rPr>
        <w:t xml:space="preserve">4.1 </w:t>
      </w:r>
      <w:r>
        <w:rPr>
          <w:rFonts w:asciiTheme="minorEastAsia" w:eastAsiaTheme="minorEastAsia" w:hAnsiTheme="minorEastAsia" w:cstheme="minorEastAsia" w:hint="eastAsia"/>
          <w:color w:val="000000"/>
        </w:rPr>
        <w:t>监理人的一般义务</w:t>
      </w:r>
      <w:bookmarkEnd w:id="543"/>
      <w:bookmarkEnd w:id="544"/>
    </w:p>
    <w:p w:rsidR="00DD4569" w:rsidRDefault="00DE770F">
      <w:pPr>
        <w:spacing w:line="360" w:lineRule="auto"/>
        <w:ind w:firstLineChars="200" w:firstLine="422"/>
        <w:rPr>
          <w:rFonts w:asciiTheme="minorEastAsia" w:eastAsiaTheme="minorEastAsia" w:hAnsiTheme="minorEastAsia" w:cstheme="minorEastAsia"/>
          <w:b/>
          <w:szCs w:val="21"/>
        </w:rPr>
      </w:pPr>
      <w:r>
        <w:rPr>
          <w:rFonts w:asciiTheme="minorEastAsia" w:eastAsiaTheme="minorEastAsia" w:hAnsiTheme="minorEastAsia" w:cstheme="minorEastAsia" w:hint="eastAsia"/>
          <w:b/>
        </w:rPr>
        <w:t xml:space="preserve">4.1.1 </w:t>
      </w:r>
      <w:r>
        <w:rPr>
          <w:rFonts w:asciiTheme="minorEastAsia" w:eastAsiaTheme="minorEastAsia" w:hAnsiTheme="minorEastAsia" w:cstheme="minorEastAsia" w:hint="eastAsia"/>
          <w:b/>
          <w:szCs w:val="21"/>
        </w:rPr>
        <w:t>遵守法律</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监理人在履行合同过程中应遵守法律，并保证委托人免于承担因</w:t>
      </w:r>
      <w:bookmarkEnd w:id="534"/>
      <w:bookmarkEnd w:id="535"/>
      <w:bookmarkEnd w:id="536"/>
      <w:bookmarkEnd w:id="537"/>
      <w:bookmarkEnd w:id="538"/>
      <w:bookmarkEnd w:id="539"/>
      <w:bookmarkEnd w:id="540"/>
      <w:r>
        <w:rPr>
          <w:rFonts w:asciiTheme="minorEastAsia" w:eastAsiaTheme="minorEastAsia" w:hAnsiTheme="minorEastAsia" w:cstheme="minorEastAsia" w:hint="eastAsia"/>
          <w:szCs w:val="21"/>
        </w:rPr>
        <w:t>监理人</w:t>
      </w:r>
      <w:bookmarkStart w:id="545" w:name="_Toc370281731"/>
      <w:bookmarkStart w:id="546" w:name="_Toc385942927"/>
      <w:bookmarkStart w:id="547" w:name="_Toc247514065"/>
      <w:bookmarkStart w:id="548" w:name="_Toc247527666"/>
      <w:bookmarkStart w:id="549" w:name="_Toc300835063"/>
      <w:r>
        <w:rPr>
          <w:rFonts w:asciiTheme="minorEastAsia" w:eastAsiaTheme="minorEastAsia" w:hAnsiTheme="minorEastAsia" w:cstheme="minorEastAsia" w:hint="eastAsia"/>
          <w:szCs w:val="21"/>
        </w:rPr>
        <w:t>违反法律而引起的任何责任。</w:t>
      </w:r>
    </w:p>
    <w:bookmarkEnd w:id="545"/>
    <w:bookmarkEnd w:id="546"/>
    <w:bookmarkEnd w:id="547"/>
    <w:bookmarkEnd w:id="548"/>
    <w:bookmarkEnd w:id="549"/>
    <w:p w:rsidR="00DD4569" w:rsidRDefault="00DE770F">
      <w:pPr>
        <w:spacing w:line="360" w:lineRule="auto"/>
        <w:ind w:firstLineChars="200" w:firstLine="422"/>
        <w:rPr>
          <w:rFonts w:asciiTheme="minorEastAsia" w:eastAsiaTheme="minorEastAsia" w:hAnsiTheme="minorEastAsia" w:cstheme="minorEastAsia"/>
          <w:b/>
          <w:szCs w:val="21"/>
        </w:rPr>
      </w:pPr>
      <w:r>
        <w:rPr>
          <w:rFonts w:asciiTheme="minorEastAsia" w:eastAsiaTheme="minorEastAsia" w:hAnsiTheme="minorEastAsia" w:cstheme="minorEastAsia" w:hint="eastAsia"/>
          <w:b/>
        </w:rPr>
        <w:t xml:space="preserve">4.1.2 </w:t>
      </w:r>
      <w:r>
        <w:rPr>
          <w:rFonts w:asciiTheme="minorEastAsia" w:eastAsiaTheme="minorEastAsia" w:hAnsiTheme="minorEastAsia" w:cstheme="minorEastAsia" w:hint="eastAsia"/>
          <w:b/>
          <w:szCs w:val="21"/>
        </w:rPr>
        <w:t>依法纳税</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监理人应按有关法律规定纳税，应缴纳的税金（含增值税）包括在合同价格之中。</w:t>
      </w:r>
    </w:p>
    <w:p w:rsidR="00DD4569" w:rsidRDefault="00DE770F">
      <w:pPr>
        <w:spacing w:line="360" w:lineRule="auto"/>
        <w:ind w:firstLineChars="200" w:firstLine="422"/>
        <w:rPr>
          <w:rFonts w:asciiTheme="minorEastAsia" w:eastAsiaTheme="minorEastAsia" w:hAnsiTheme="minorEastAsia" w:cstheme="minorEastAsia"/>
          <w:b/>
          <w:szCs w:val="21"/>
        </w:rPr>
      </w:pPr>
      <w:r>
        <w:rPr>
          <w:rFonts w:asciiTheme="minorEastAsia" w:eastAsiaTheme="minorEastAsia" w:hAnsiTheme="minorEastAsia" w:cstheme="minorEastAsia" w:hint="eastAsia"/>
          <w:b/>
        </w:rPr>
        <w:t xml:space="preserve">4.1.3 </w:t>
      </w:r>
      <w:r>
        <w:rPr>
          <w:rFonts w:asciiTheme="minorEastAsia" w:eastAsiaTheme="minorEastAsia" w:hAnsiTheme="minorEastAsia" w:cstheme="minorEastAsia" w:hint="eastAsia"/>
          <w:b/>
          <w:szCs w:val="21"/>
        </w:rPr>
        <w:t>完成全部监理工作</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监理人应按合同约定以及委托人要求，完成合同约定的全部工作，并对工作中的任何缺陷进行整改，使其满足合同约定的目的。</w:t>
      </w:r>
    </w:p>
    <w:p w:rsidR="00DD4569" w:rsidRDefault="00DE770F">
      <w:pPr>
        <w:spacing w:line="360" w:lineRule="auto"/>
        <w:ind w:firstLineChars="200" w:firstLine="422"/>
        <w:rPr>
          <w:rFonts w:asciiTheme="minorEastAsia" w:eastAsiaTheme="minorEastAsia" w:hAnsiTheme="minorEastAsia" w:cstheme="minorEastAsia"/>
          <w:b/>
        </w:rPr>
      </w:pPr>
      <w:r>
        <w:rPr>
          <w:rFonts w:asciiTheme="minorEastAsia" w:eastAsiaTheme="minorEastAsia" w:hAnsiTheme="minorEastAsia" w:cstheme="minorEastAsia" w:hint="eastAsia"/>
          <w:b/>
        </w:rPr>
        <w:t xml:space="preserve">4.1.4 </w:t>
      </w:r>
      <w:r>
        <w:rPr>
          <w:rFonts w:asciiTheme="minorEastAsia" w:eastAsiaTheme="minorEastAsia" w:hAnsiTheme="minorEastAsia" w:cstheme="minorEastAsia" w:hint="eastAsia"/>
          <w:b/>
        </w:rPr>
        <w:t>其他义务</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szCs w:val="21"/>
        </w:rPr>
        <w:t>监理人应履行合同约定的其他义务。</w:t>
      </w:r>
    </w:p>
    <w:p w:rsidR="00DD4569" w:rsidRDefault="00DE770F">
      <w:pPr>
        <w:pStyle w:val="3"/>
        <w:spacing w:line="240" w:lineRule="auto"/>
        <w:ind w:firstLine="137"/>
        <w:rPr>
          <w:rFonts w:asciiTheme="minorEastAsia" w:eastAsiaTheme="minorEastAsia" w:hAnsiTheme="minorEastAsia" w:cstheme="minorEastAsia"/>
          <w:color w:val="000000"/>
        </w:rPr>
      </w:pPr>
      <w:bookmarkStart w:id="550" w:name="_Toc382920065"/>
      <w:bookmarkStart w:id="551" w:name="_Toc13239"/>
      <w:bookmarkStart w:id="552" w:name="_Toc51924648"/>
      <w:bookmarkStart w:id="553" w:name="_Toc485303383"/>
      <w:bookmarkStart w:id="554" w:name="_Toc482188573"/>
      <w:bookmarkStart w:id="555" w:name="_Toc247527677"/>
      <w:bookmarkStart w:id="556" w:name="_Toc300835075"/>
      <w:bookmarkStart w:id="557" w:name="_Toc247514076"/>
      <w:bookmarkStart w:id="558" w:name="_Toc300835076"/>
      <w:r>
        <w:rPr>
          <w:rFonts w:asciiTheme="minorEastAsia" w:eastAsiaTheme="minorEastAsia" w:hAnsiTheme="minorEastAsia" w:cstheme="minorEastAsia" w:hint="eastAsia"/>
          <w:color w:val="000000"/>
        </w:rPr>
        <w:t xml:space="preserve">4.2 </w:t>
      </w:r>
      <w:r>
        <w:rPr>
          <w:rFonts w:asciiTheme="minorEastAsia" w:eastAsiaTheme="minorEastAsia" w:hAnsiTheme="minorEastAsia" w:cstheme="minorEastAsia" w:hint="eastAsia"/>
          <w:color w:val="000000"/>
        </w:rPr>
        <w:t>履约保证金</w:t>
      </w:r>
      <w:bookmarkEnd w:id="550"/>
      <w:bookmarkEnd w:id="551"/>
      <w:bookmarkEnd w:id="552"/>
      <w:bookmarkEnd w:id="553"/>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除专用合同条款另有约定外，履约保证金自合同生效之日起生效，在委托人签发竣工验收证书之日起</w:t>
      </w:r>
      <w:r>
        <w:rPr>
          <w:rFonts w:asciiTheme="minorEastAsia" w:eastAsiaTheme="minorEastAsia" w:hAnsiTheme="minorEastAsia" w:cstheme="minorEastAsia" w:hint="eastAsia"/>
          <w:szCs w:val="21"/>
        </w:rPr>
        <w:t>28</w:t>
      </w:r>
      <w:r>
        <w:rPr>
          <w:rFonts w:asciiTheme="minorEastAsia" w:eastAsiaTheme="minorEastAsia" w:hAnsiTheme="minorEastAsia" w:cstheme="minorEastAsia" w:hint="eastAsia"/>
          <w:szCs w:val="21"/>
        </w:rPr>
        <w:t>天后失效。如果监理人不履行合同约定的义务或其履行不符合合同的约定，委托人有权扣划相应金额的履约保证金。</w:t>
      </w:r>
    </w:p>
    <w:p w:rsidR="00DD4569" w:rsidRDefault="00DE770F">
      <w:pPr>
        <w:pStyle w:val="3"/>
        <w:spacing w:line="240" w:lineRule="auto"/>
        <w:ind w:firstLine="137"/>
        <w:rPr>
          <w:rFonts w:asciiTheme="minorEastAsia" w:eastAsiaTheme="minorEastAsia" w:hAnsiTheme="minorEastAsia" w:cstheme="minorEastAsia"/>
          <w:color w:val="000000"/>
        </w:rPr>
      </w:pPr>
      <w:bookmarkStart w:id="559" w:name="_Toc51924649"/>
      <w:bookmarkStart w:id="560" w:name="_Toc482188574"/>
      <w:bookmarkEnd w:id="554"/>
      <w:r>
        <w:rPr>
          <w:rFonts w:asciiTheme="minorEastAsia" w:eastAsiaTheme="minorEastAsia" w:hAnsiTheme="minorEastAsia" w:cstheme="minorEastAsia" w:hint="eastAsia"/>
          <w:color w:val="000000"/>
        </w:rPr>
        <w:lastRenderedPageBreak/>
        <w:t xml:space="preserve">4.3 </w:t>
      </w:r>
      <w:r>
        <w:rPr>
          <w:rFonts w:asciiTheme="minorEastAsia" w:eastAsiaTheme="minorEastAsia" w:hAnsiTheme="minorEastAsia" w:cstheme="minorEastAsia" w:hint="eastAsia"/>
          <w:color w:val="000000"/>
        </w:rPr>
        <w:t>联合体</w:t>
      </w:r>
      <w:bookmarkEnd w:id="559"/>
      <w:bookmarkEnd w:id="560"/>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 xml:space="preserve">4.3.1 </w:t>
      </w:r>
      <w:r>
        <w:rPr>
          <w:rFonts w:asciiTheme="minorEastAsia" w:eastAsiaTheme="minorEastAsia" w:hAnsiTheme="minorEastAsia" w:cstheme="minorEastAsia" w:hint="eastAsia"/>
          <w:szCs w:val="21"/>
        </w:rPr>
        <w:t>联合体各方应共同与委托人签订合同。联合体各方应为履行合同承担连带责任。</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4.3.2</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联合体协议经委托人确认后作为合同附件。在履行合同过程中，未经委托人同意，不得修改联合体协议。</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 xml:space="preserve">4.3.3 </w:t>
      </w:r>
      <w:r>
        <w:rPr>
          <w:rFonts w:asciiTheme="minorEastAsia" w:eastAsiaTheme="minorEastAsia" w:hAnsiTheme="minorEastAsia" w:cstheme="minorEastAsia" w:hint="eastAsia"/>
          <w:szCs w:val="21"/>
        </w:rPr>
        <w:t>联合体牵头人负责与委托人联系，并接受指示，负责组织联合体各成员全面履行合同。</w:t>
      </w:r>
    </w:p>
    <w:p w:rsidR="00DD4569" w:rsidRDefault="00DE770F">
      <w:pPr>
        <w:pStyle w:val="3"/>
        <w:spacing w:line="240" w:lineRule="auto"/>
        <w:ind w:firstLine="137"/>
        <w:rPr>
          <w:rFonts w:asciiTheme="minorEastAsia" w:eastAsiaTheme="minorEastAsia" w:hAnsiTheme="minorEastAsia" w:cstheme="minorEastAsia"/>
          <w:color w:val="000000"/>
        </w:rPr>
      </w:pPr>
      <w:bookmarkStart w:id="561" w:name="_Toc482188575"/>
      <w:bookmarkStart w:id="562" w:name="_Toc51924650"/>
      <w:r>
        <w:rPr>
          <w:rFonts w:asciiTheme="minorEastAsia" w:eastAsiaTheme="minorEastAsia" w:hAnsiTheme="minorEastAsia" w:cstheme="minorEastAsia" w:hint="eastAsia"/>
          <w:color w:val="000000"/>
        </w:rPr>
        <w:t xml:space="preserve">4.4 </w:t>
      </w:r>
      <w:bookmarkEnd w:id="561"/>
      <w:r>
        <w:rPr>
          <w:rFonts w:asciiTheme="minorEastAsia" w:eastAsiaTheme="minorEastAsia" w:hAnsiTheme="minorEastAsia" w:cstheme="minorEastAsia" w:hint="eastAsia"/>
          <w:color w:val="000000"/>
        </w:rPr>
        <w:t>总监理工程师</w:t>
      </w:r>
      <w:bookmarkEnd w:id="562"/>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4.4.1</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监理人应按合同协议书的约定指派总监理工程师，并在约定的期限内到职。监理人</w:t>
      </w:r>
      <w:proofErr w:type="gramStart"/>
      <w:r>
        <w:rPr>
          <w:rFonts w:asciiTheme="minorEastAsia" w:eastAsiaTheme="minorEastAsia" w:hAnsiTheme="minorEastAsia" w:cstheme="minorEastAsia" w:hint="eastAsia"/>
          <w:szCs w:val="21"/>
        </w:rPr>
        <w:t>更换</w:t>
      </w:r>
      <w:bookmarkStart w:id="563" w:name="_Toc247527670"/>
      <w:bookmarkStart w:id="564" w:name="_Toc300835067"/>
      <w:bookmarkStart w:id="565" w:name="_Toc247514069"/>
      <w:r>
        <w:rPr>
          <w:rFonts w:asciiTheme="minorEastAsia" w:eastAsiaTheme="minorEastAsia" w:hAnsiTheme="minorEastAsia" w:cstheme="minorEastAsia" w:hint="eastAsia"/>
          <w:szCs w:val="21"/>
        </w:rPr>
        <w:t>总</w:t>
      </w:r>
      <w:proofErr w:type="gramEnd"/>
      <w:r>
        <w:rPr>
          <w:rFonts w:asciiTheme="minorEastAsia" w:eastAsiaTheme="minorEastAsia" w:hAnsiTheme="minorEastAsia" w:cstheme="minorEastAsia" w:hint="eastAsia"/>
          <w:szCs w:val="21"/>
        </w:rPr>
        <w:t>监理工程师应事先征得</w:t>
      </w:r>
      <w:bookmarkEnd w:id="563"/>
      <w:bookmarkEnd w:id="564"/>
      <w:bookmarkEnd w:id="565"/>
      <w:r>
        <w:rPr>
          <w:rFonts w:asciiTheme="minorEastAsia" w:eastAsiaTheme="minorEastAsia" w:hAnsiTheme="minorEastAsia" w:cstheme="minorEastAsia" w:hint="eastAsia"/>
          <w:szCs w:val="21"/>
        </w:rPr>
        <w:t>委托人同意，并应在更换</w:t>
      </w:r>
      <w:r>
        <w:rPr>
          <w:rFonts w:asciiTheme="minorEastAsia" w:eastAsiaTheme="minorEastAsia" w:hAnsiTheme="minorEastAsia" w:cstheme="minorEastAsia" w:hint="eastAsia"/>
          <w:szCs w:val="21"/>
        </w:rPr>
        <w:t>14</w:t>
      </w:r>
      <w:r>
        <w:rPr>
          <w:rFonts w:asciiTheme="minorEastAsia" w:eastAsiaTheme="minorEastAsia" w:hAnsiTheme="minorEastAsia" w:cstheme="minorEastAsia" w:hint="eastAsia"/>
          <w:szCs w:val="21"/>
        </w:rPr>
        <w:t>天前将拟更换的总监理工程师的姓名和详细资料提交委托人。总监理工程师</w:t>
      </w: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天内不能履行职责的，应事先征得委托人同意，并委派代表代行其职责。</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4.4.2</w:t>
      </w:r>
      <w:r>
        <w:rPr>
          <w:rFonts w:asciiTheme="minorEastAsia" w:eastAsiaTheme="minorEastAsia" w:hAnsiTheme="minorEastAsia" w:cstheme="minorEastAsia" w:hint="eastAsia"/>
          <w:szCs w:val="21"/>
        </w:rPr>
        <w:t>总监理工程师应按合同约定以及委托人要求，负责组织合同工作的实施。在情况紧急且无法与委托人取得联系时，可采取保证工程和人员生命财产安全的紧急措施，并在采取措施后</w:t>
      </w:r>
      <w:r>
        <w:rPr>
          <w:rFonts w:asciiTheme="minorEastAsia" w:eastAsiaTheme="minorEastAsia" w:hAnsiTheme="minorEastAsia" w:cstheme="minorEastAsia" w:hint="eastAsia"/>
          <w:szCs w:val="21"/>
        </w:rPr>
        <w:t>24</w:t>
      </w:r>
      <w:r>
        <w:rPr>
          <w:rFonts w:asciiTheme="minorEastAsia" w:eastAsiaTheme="minorEastAsia" w:hAnsiTheme="minorEastAsia" w:cstheme="minorEastAsia" w:hint="eastAsia"/>
          <w:szCs w:val="21"/>
        </w:rPr>
        <w:t>小时内向委托人提交书面报告。</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4.4.3</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监理人为履行合同发出的一切</w:t>
      </w:r>
      <w:r>
        <w:rPr>
          <w:rFonts w:asciiTheme="minorEastAsia" w:eastAsiaTheme="minorEastAsia" w:hAnsiTheme="minorEastAsia" w:cstheme="minorEastAsia" w:hint="eastAsia"/>
          <w:szCs w:val="21"/>
        </w:rPr>
        <w:t>函件均应盖有监理人单位章或由监理人授权的项目机构章，并由监理人的总监理工程师签字确认。</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4.4.4</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按照专用合同条款约定，总监理工程师可以授权其下属人员履行其某项职责，但事先应将这些人员的姓名和授权范围书面通知委托人和承包人。</w:t>
      </w:r>
    </w:p>
    <w:p w:rsidR="00DD4569" w:rsidRDefault="00DE770F">
      <w:pPr>
        <w:pStyle w:val="3"/>
        <w:spacing w:line="240" w:lineRule="auto"/>
        <w:ind w:firstLine="137"/>
        <w:rPr>
          <w:rFonts w:asciiTheme="minorEastAsia" w:eastAsiaTheme="minorEastAsia" w:hAnsiTheme="minorEastAsia" w:cstheme="minorEastAsia"/>
          <w:color w:val="000000"/>
        </w:rPr>
      </w:pPr>
      <w:bookmarkStart w:id="566" w:name="_Toc51924651"/>
      <w:bookmarkStart w:id="567" w:name="_Toc482188576"/>
      <w:r>
        <w:rPr>
          <w:rFonts w:asciiTheme="minorEastAsia" w:eastAsiaTheme="minorEastAsia" w:hAnsiTheme="minorEastAsia" w:cstheme="minorEastAsia" w:hint="eastAsia"/>
          <w:color w:val="000000"/>
        </w:rPr>
        <w:t xml:space="preserve">4.5 </w:t>
      </w:r>
      <w:r>
        <w:rPr>
          <w:rFonts w:asciiTheme="minorEastAsia" w:eastAsiaTheme="minorEastAsia" w:hAnsiTheme="minorEastAsia" w:cstheme="minorEastAsia" w:hint="eastAsia"/>
          <w:color w:val="000000"/>
        </w:rPr>
        <w:t>监理人员的管理</w:t>
      </w:r>
      <w:bookmarkEnd w:id="566"/>
      <w:bookmarkEnd w:id="567"/>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4.5.1</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监理人应在接到开始监理通知之日起</w:t>
      </w:r>
      <w:r>
        <w:rPr>
          <w:rFonts w:asciiTheme="minorEastAsia" w:eastAsiaTheme="minorEastAsia" w:hAnsiTheme="minorEastAsia" w:cstheme="minorEastAsia" w:hint="eastAsia"/>
          <w:szCs w:val="21"/>
        </w:rPr>
        <w:t>7</w:t>
      </w:r>
      <w:r>
        <w:rPr>
          <w:rFonts w:asciiTheme="minorEastAsia" w:eastAsiaTheme="minorEastAsia" w:hAnsiTheme="minorEastAsia" w:cstheme="minorEastAsia" w:hint="eastAsia"/>
          <w:szCs w:val="21"/>
        </w:rPr>
        <w:t>天内，向委托人提交监理项目机构以及</w:t>
      </w:r>
      <w:bookmarkStart w:id="568" w:name="_Toc247514070"/>
      <w:bookmarkStart w:id="569" w:name="_Toc300835068"/>
      <w:bookmarkStart w:id="570" w:name="_Toc247527671"/>
      <w:r>
        <w:rPr>
          <w:rFonts w:asciiTheme="minorEastAsia" w:eastAsiaTheme="minorEastAsia" w:hAnsiTheme="minorEastAsia" w:cstheme="minorEastAsia" w:hint="eastAsia"/>
          <w:szCs w:val="21"/>
        </w:rPr>
        <w:t>人员安排的报告，其内容应</w:t>
      </w:r>
      <w:bookmarkEnd w:id="568"/>
      <w:bookmarkEnd w:id="569"/>
      <w:bookmarkEnd w:id="570"/>
      <w:r>
        <w:rPr>
          <w:rFonts w:asciiTheme="minorEastAsia" w:eastAsiaTheme="minorEastAsia" w:hAnsiTheme="minorEastAsia" w:cstheme="minorEastAsia" w:hint="eastAsia"/>
          <w:szCs w:val="21"/>
        </w:rPr>
        <w:t>包括项目机构设置、主要监理人员和其他人员的名单及资格条件。主要监理人员应相对稳定，更换主要监理人员的，应取得委托人的同意，并向委托人提交继任人员的资格、管理</w:t>
      </w:r>
      <w:r>
        <w:rPr>
          <w:rFonts w:asciiTheme="minorEastAsia" w:eastAsiaTheme="minorEastAsia" w:hAnsiTheme="minorEastAsia" w:cstheme="minorEastAsia" w:hint="eastAsia"/>
          <w:szCs w:val="21"/>
        </w:rPr>
        <w:t>经验等资料。总监理工程师的更换，应按照本章第</w:t>
      </w:r>
      <w:r>
        <w:rPr>
          <w:rFonts w:asciiTheme="minorEastAsia" w:eastAsiaTheme="minorEastAsia" w:hAnsiTheme="minorEastAsia" w:cstheme="minorEastAsia" w:hint="eastAsia"/>
          <w:szCs w:val="21"/>
        </w:rPr>
        <w:t>4.4.1</w:t>
      </w:r>
      <w:r>
        <w:rPr>
          <w:rFonts w:asciiTheme="minorEastAsia" w:eastAsiaTheme="minorEastAsia" w:hAnsiTheme="minorEastAsia" w:cstheme="minorEastAsia" w:hint="eastAsia"/>
          <w:szCs w:val="21"/>
        </w:rPr>
        <w:t>项规定执行。</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4.5.2</w:t>
      </w:r>
      <w:r>
        <w:rPr>
          <w:rFonts w:asciiTheme="minorEastAsia" w:eastAsiaTheme="minorEastAsia" w:hAnsiTheme="minorEastAsia" w:cstheme="minorEastAsia" w:hint="eastAsia"/>
        </w:rPr>
        <w:t>除专用合同条款另有约定外，</w:t>
      </w:r>
      <w:r>
        <w:rPr>
          <w:rFonts w:asciiTheme="minorEastAsia" w:eastAsiaTheme="minorEastAsia" w:hAnsiTheme="minorEastAsia" w:cstheme="minorEastAsia" w:hint="eastAsia"/>
          <w:szCs w:val="21"/>
        </w:rPr>
        <w:t>主要监理人员包括总监理工程师、专业监理工程师等；其他人员包括各专业的监理员、资料员等。</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4.5.3</w:t>
      </w:r>
      <w:r>
        <w:rPr>
          <w:rFonts w:asciiTheme="minorEastAsia" w:eastAsiaTheme="minorEastAsia" w:hAnsiTheme="minorEastAsia" w:cstheme="minorEastAsia" w:hint="eastAsia"/>
          <w:szCs w:val="21"/>
        </w:rPr>
        <w:t>监理人应保证其主要监理人员在合同期限内的任何时候，都能按时参加委托人组织的工作会议。</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 xml:space="preserve">4.5.4 </w:t>
      </w:r>
      <w:r>
        <w:rPr>
          <w:rFonts w:asciiTheme="minorEastAsia" w:eastAsiaTheme="minorEastAsia" w:hAnsiTheme="minorEastAsia" w:cstheme="minorEastAsia" w:hint="eastAsia"/>
          <w:szCs w:val="21"/>
        </w:rPr>
        <w:t>国家规定应当持证上岗的工作人员均应持有相应的资格证明，委托人有权随时检查。委托人认为有必要时，可以进行现场考核。</w:t>
      </w:r>
    </w:p>
    <w:p w:rsidR="00DD4569" w:rsidRDefault="00DE770F">
      <w:pPr>
        <w:pStyle w:val="3"/>
        <w:spacing w:line="240" w:lineRule="auto"/>
        <w:ind w:firstLine="137"/>
        <w:rPr>
          <w:rFonts w:asciiTheme="minorEastAsia" w:eastAsiaTheme="minorEastAsia" w:hAnsiTheme="minorEastAsia" w:cstheme="minorEastAsia"/>
          <w:color w:val="000000"/>
        </w:rPr>
      </w:pPr>
      <w:bookmarkStart w:id="571" w:name="_Toc482188577"/>
      <w:bookmarkStart w:id="572" w:name="_Toc51924652"/>
      <w:r>
        <w:rPr>
          <w:rFonts w:asciiTheme="minorEastAsia" w:eastAsiaTheme="minorEastAsia" w:hAnsiTheme="minorEastAsia" w:cstheme="minorEastAsia" w:hint="eastAsia"/>
          <w:color w:val="000000"/>
        </w:rPr>
        <w:lastRenderedPageBreak/>
        <w:t xml:space="preserve">4.6 </w:t>
      </w:r>
      <w:proofErr w:type="gramStart"/>
      <w:r>
        <w:rPr>
          <w:rFonts w:asciiTheme="minorEastAsia" w:eastAsiaTheme="minorEastAsia" w:hAnsiTheme="minorEastAsia" w:cstheme="minorEastAsia" w:hint="eastAsia"/>
          <w:color w:val="000000"/>
        </w:rPr>
        <w:t>撤换总</w:t>
      </w:r>
      <w:proofErr w:type="gramEnd"/>
      <w:r>
        <w:rPr>
          <w:rFonts w:asciiTheme="minorEastAsia" w:eastAsiaTheme="minorEastAsia" w:hAnsiTheme="minorEastAsia" w:cstheme="minorEastAsia" w:hint="eastAsia"/>
          <w:color w:val="000000"/>
        </w:rPr>
        <w:t>监理工程师和其他人员</w:t>
      </w:r>
      <w:bookmarkEnd w:id="571"/>
      <w:bookmarkEnd w:id="572"/>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监理人应对其总监理工程师和其他人员进行有效管理。委托人要求撤换不能胜任本职工作、行</w:t>
      </w:r>
      <w:bookmarkStart w:id="573" w:name="_Toc247527672"/>
      <w:bookmarkStart w:id="574" w:name="_Toc247514071"/>
      <w:bookmarkStart w:id="575" w:name="_Toc300835069"/>
      <w:r>
        <w:rPr>
          <w:rFonts w:asciiTheme="minorEastAsia" w:eastAsiaTheme="minorEastAsia" w:hAnsiTheme="minorEastAsia" w:cstheme="minorEastAsia" w:hint="eastAsia"/>
          <w:szCs w:val="21"/>
        </w:rPr>
        <w:t>为不端或玩忽职守的总监理工程师和其</w:t>
      </w:r>
      <w:bookmarkEnd w:id="573"/>
      <w:bookmarkEnd w:id="574"/>
      <w:bookmarkEnd w:id="575"/>
      <w:r>
        <w:rPr>
          <w:rFonts w:asciiTheme="minorEastAsia" w:eastAsiaTheme="minorEastAsia" w:hAnsiTheme="minorEastAsia" w:cstheme="minorEastAsia" w:hint="eastAsia"/>
          <w:szCs w:val="21"/>
        </w:rPr>
        <w:t>他人员的，监理人应予以撤换。</w:t>
      </w:r>
    </w:p>
    <w:p w:rsidR="00DD4569" w:rsidRDefault="00DE770F">
      <w:pPr>
        <w:pStyle w:val="3"/>
        <w:spacing w:line="240" w:lineRule="auto"/>
        <w:ind w:firstLine="137"/>
        <w:rPr>
          <w:rFonts w:asciiTheme="minorEastAsia" w:eastAsiaTheme="minorEastAsia" w:hAnsiTheme="minorEastAsia" w:cstheme="minorEastAsia"/>
          <w:color w:val="000000"/>
        </w:rPr>
      </w:pPr>
      <w:bookmarkStart w:id="576" w:name="_Toc482188578"/>
      <w:bookmarkStart w:id="577" w:name="_Toc51924653"/>
      <w:r>
        <w:rPr>
          <w:rFonts w:asciiTheme="minorEastAsia" w:eastAsiaTheme="minorEastAsia" w:hAnsiTheme="minorEastAsia" w:cstheme="minorEastAsia" w:hint="eastAsia"/>
          <w:color w:val="000000"/>
        </w:rPr>
        <w:t xml:space="preserve">4.7 </w:t>
      </w:r>
      <w:r>
        <w:rPr>
          <w:rFonts w:asciiTheme="minorEastAsia" w:eastAsiaTheme="minorEastAsia" w:hAnsiTheme="minorEastAsia" w:cstheme="minorEastAsia" w:hint="eastAsia"/>
          <w:color w:val="000000"/>
        </w:rPr>
        <w:t>保障人员的合法权益</w:t>
      </w:r>
      <w:bookmarkEnd w:id="576"/>
      <w:bookmarkEnd w:id="577"/>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4.7.1</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监理人应与其雇用的人员签订劳动合同，并按时发放工资。</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4.7.2</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监理人应</w:t>
      </w:r>
      <w:bookmarkStart w:id="578" w:name="_Toc247514072"/>
      <w:bookmarkStart w:id="579" w:name="_Toc300835070"/>
      <w:bookmarkStart w:id="580" w:name="_Toc247527673"/>
      <w:r>
        <w:rPr>
          <w:rFonts w:asciiTheme="minorEastAsia" w:eastAsiaTheme="minorEastAsia" w:hAnsiTheme="minorEastAsia" w:cstheme="minorEastAsia" w:hint="eastAsia"/>
          <w:szCs w:val="21"/>
        </w:rPr>
        <w:t>按劳动法的规定安排工作时间</w:t>
      </w:r>
      <w:bookmarkEnd w:id="578"/>
      <w:bookmarkEnd w:id="579"/>
      <w:bookmarkEnd w:id="580"/>
      <w:r>
        <w:rPr>
          <w:rFonts w:asciiTheme="minorEastAsia" w:eastAsiaTheme="minorEastAsia" w:hAnsiTheme="minorEastAsia" w:cstheme="minorEastAsia" w:hint="eastAsia"/>
          <w:szCs w:val="21"/>
        </w:rPr>
        <w:t>，保证其雇用人员享有休息和休假的权利。因监理需要占用休假日或延长工作时间的，应不超过法律规定的限度，并按法律规定给予补休或付酬。</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4.7.3</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监理人应按有关法律规定和合同约定，为其雇用人员办理保险。</w:t>
      </w:r>
    </w:p>
    <w:p w:rsidR="00DD4569" w:rsidRDefault="00DE770F">
      <w:pPr>
        <w:pStyle w:val="3"/>
        <w:spacing w:line="240" w:lineRule="auto"/>
        <w:ind w:firstLine="137"/>
        <w:rPr>
          <w:rFonts w:asciiTheme="minorEastAsia" w:eastAsiaTheme="minorEastAsia" w:hAnsiTheme="minorEastAsia" w:cstheme="minorEastAsia"/>
          <w:color w:val="000000"/>
        </w:rPr>
      </w:pPr>
      <w:bookmarkStart w:id="581" w:name="_Toc482188579"/>
      <w:bookmarkStart w:id="582" w:name="_Toc51924654"/>
      <w:r>
        <w:rPr>
          <w:rFonts w:asciiTheme="minorEastAsia" w:eastAsiaTheme="minorEastAsia" w:hAnsiTheme="minorEastAsia" w:cstheme="minorEastAsia" w:hint="eastAsia"/>
          <w:color w:val="000000"/>
        </w:rPr>
        <w:t xml:space="preserve">4.8 </w:t>
      </w:r>
      <w:r>
        <w:rPr>
          <w:rFonts w:asciiTheme="minorEastAsia" w:eastAsiaTheme="minorEastAsia" w:hAnsiTheme="minorEastAsia" w:cstheme="minorEastAsia" w:hint="eastAsia"/>
          <w:color w:val="000000"/>
        </w:rPr>
        <w:t>合同价款应专款专用</w:t>
      </w:r>
      <w:bookmarkEnd w:id="581"/>
      <w:bookmarkEnd w:id="582"/>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委托人按合同约定支付给监理人的各项价款，应专用于合同监理工作。</w:t>
      </w:r>
    </w:p>
    <w:p w:rsidR="00DD4569" w:rsidRDefault="00DE770F">
      <w:pPr>
        <w:pStyle w:val="20"/>
        <w:rPr>
          <w:rFonts w:asciiTheme="minorEastAsia" w:eastAsiaTheme="minorEastAsia" w:hAnsiTheme="minorEastAsia" w:cstheme="minorEastAsia"/>
        </w:rPr>
      </w:pPr>
      <w:bookmarkStart w:id="583" w:name="_Toc51924655"/>
      <w:bookmarkStart w:id="584" w:name="_Toc482188580"/>
      <w:bookmarkEnd w:id="555"/>
      <w:bookmarkEnd w:id="556"/>
      <w:bookmarkEnd w:id="557"/>
      <w:r>
        <w:rPr>
          <w:rFonts w:asciiTheme="minorEastAsia" w:eastAsiaTheme="minorEastAsia" w:hAnsiTheme="minorEastAsia" w:cstheme="minorEastAsia" w:hint="eastAsia"/>
        </w:rPr>
        <w:t xml:space="preserve">5. </w:t>
      </w:r>
      <w:r>
        <w:rPr>
          <w:rFonts w:asciiTheme="minorEastAsia" w:eastAsiaTheme="minorEastAsia" w:hAnsiTheme="minorEastAsia" w:cstheme="minorEastAsia" w:hint="eastAsia"/>
        </w:rPr>
        <w:t>监理要求</w:t>
      </w:r>
      <w:bookmarkEnd w:id="583"/>
      <w:bookmarkEnd w:id="584"/>
    </w:p>
    <w:p w:rsidR="00DD4569" w:rsidRDefault="00DE770F">
      <w:pPr>
        <w:pStyle w:val="3"/>
        <w:spacing w:line="240" w:lineRule="auto"/>
        <w:ind w:firstLine="137"/>
        <w:rPr>
          <w:rFonts w:asciiTheme="minorEastAsia" w:eastAsiaTheme="minorEastAsia" w:hAnsiTheme="minorEastAsia" w:cstheme="minorEastAsia"/>
          <w:color w:val="000000"/>
        </w:rPr>
      </w:pPr>
      <w:bookmarkStart w:id="585" w:name="_Toc51924656"/>
      <w:bookmarkStart w:id="586" w:name="_Toc482188581"/>
      <w:r>
        <w:rPr>
          <w:rFonts w:asciiTheme="minorEastAsia" w:eastAsiaTheme="minorEastAsia" w:hAnsiTheme="minorEastAsia" w:cstheme="minorEastAsia" w:hint="eastAsia"/>
          <w:color w:val="000000"/>
        </w:rPr>
        <w:t xml:space="preserve">5.1 </w:t>
      </w:r>
      <w:r>
        <w:rPr>
          <w:rFonts w:asciiTheme="minorEastAsia" w:eastAsiaTheme="minorEastAsia" w:hAnsiTheme="minorEastAsia" w:cstheme="minorEastAsia" w:hint="eastAsia"/>
          <w:color w:val="000000"/>
        </w:rPr>
        <w:t>监理范围</w:t>
      </w:r>
      <w:bookmarkEnd w:id="585"/>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5.1.1 </w:t>
      </w:r>
      <w:r>
        <w:rPr>
          <w:rFonts w:asciiTheme="minorEastAsia" w:eastAsiaTheme="minorEastAsia" w:hAnsiTheme="minorEastAsia" w:cstheme="minorEastAsia" w:hint="eastAsia"/>
          <w:szCs w:val="21"/>
        </w:rPr>
        <w:t>本合同的监理范围包括工程范围、阶段范围和工作范围，具体监理范围应当根据三者之间的关联内容进行确定。</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5.1.2 </w:t>
      </w:r>
      <w:r>
        <w:rPr>
          <w:rFonts w:asciiTheme="minorEastAsia" w:eastAsiaTheme="minorEastAsia" w:hAnsiTheme="minorEastAsia" w:cstheme="minorEastAsia" w:hint="eastAsia"/>
          <w:szCs w:val="21"/>
        </w:rPr>
        <w:t>工程范围指所监理工程的建设内容，具体范围在专用合同条款中约定。</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5.1.3 </w:t>
      </w:r>
      <w:r>
        <w:rPr>
          <w:rFonts w:asciiTheme="minorEastAsia" w:eastAsiaTheme="minorEastAsia" w:hAnsiTheme="minorEastAsia" w:cstheme="minorEastAsia" w:hint="eastAsia"/>
          <w:szCs w:val="21"/>
        </w:rPr>
        <w:t>阶段范围指工程建设程序中的勘察阶段、设计阶段、施工阶段、缺陷责任期及保修阶段中的一个或者多个阶段，具体范围在专用合同条款中约定。</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5.1.4 </w:t>
      </w:r>
      <w:r>
        <w:rPr>
          <w:rFonts w:asciiTheme="minorEastAsia" w:eastAsiaTheme="minorEastAsia" w:hAnsiTheme="minorEastAsia" w:cstheme="minorEastAsia" w:hint="eastAsia"/>
          <w:szCs w:val="21"/>
        </w:rPr>
        <w:t>工作范围指监理工作中的</w:t>
      </w:r>
      <w:r>
        <w:rPr>
          <w:rFonts w:asciiTheme="minorEastAsia" w:eastAsiaTheme="minorEastAsia" w:hAnsiTheme="minorEastAsia" w:cstheme="minorEastAsia" w:hint="eastAsia"/>
        </w:rPr>
        <w:t>质量控制、进度控制、投资控制、合同管理、信息管理</w:t>
      </w:r>
      <w:r>
        <w:rPr>
          <w:rFonts w:asciiTheme="minorEastAsia" w:eastAsiaTheme="minorEastAsia" w:hAnsiTheme="minorEastAsia" w:cstheme="minorEastAsia" w:hint="eastAsia"/>
        </w:rPr>
        <w:t>、组织协调和安全监理、环保监理中的一项或者多项工作，</w:t>
      </w:r>
      <w:r>
        <w:rPr>
          <w:rFonts w:asciiTheme="minorEastAsia" w:eastAsiaTheme="minorEastAsia" w:hAnsiTheme="minorEastAsia" w:cstheme="minorEastAsia" w:hint="eastAsia"/>
          <w:szCs w:val="21"/>
        </w:rPr>
        <w:t>具体范围在专用合同条款中约定。</w:t>
      </w:r>
    </w:p>
    <w:p w:rsidR="00DD4569" w:rsidRDefault="00DE770F">
      <w:pPr>
        <w:pStyle w:val="3"/>
        <w:spacing w:line="240" w:lineRule="auto"/>
        <w:ind w:firstLine="137"/>
        <w:rPr>
          <w:rFonts w:asciiTheme="minorEastAsia" w:eastAsiaTheme="minorEastAsia" w:hAnsiTheme="minorEastAsia" w:cstheme="minorEastAsia"/>
          <w:color w:val="000000"/>
        </w:rPr>
      </w:pPr>
      <w:bookmarkStart w:id="587" w:name="_Toc51924657"/>
      <w:bookmarkStart w:id="588" w:name="_Toc482188582"/>
      <w:bookmarkEnd w:id="586"/>
      <w:r>
        <w:rPr>
          <w:rFonts w:asciiTheme="minorEastAsia" w:eastAsiaTheme="minorEastAsia" w:hAnsiTheme="minorEastAsia" w:cstheme="minorEastAsia" w:hint="eastAsia"/>
          <w:color w:val="000000"/>
        </w:rPr>
        <w:t xml:space="preserve">5.2 </w:t>
      </w:r>
      <w:r>
        <w:rPr>
          <w:rFonts w:asciiTheme="minorEastAsia" w:eastAsiaTheme="minorEastAsia" w:hAnsiTheme="minorEastAsia" w:cstheme="minorEastAsia" w:hint="eastAsia"/>
          <w:color w:val="000000"/>
        </w:rPr>
        <w:t>监理依据</w:t>
      </w:r>
      <w:bookmarkEnd w:id="587"/>
      <w:bookmarkEnd w:id="588"/>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除专用合同条款另有约定外，本工程的监理依据如下：</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）适用的法律、行政法规及部门规章；</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）与工程有关的规范、标准、规程；</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）工程勘察文件、设计文件及其他文件；</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lastRenderedPageBreak/>
        <w:t>（</w:t>
      </w:r>
      <w:r>
        <w:rPr>
          <w:rFonts w:asciiTheme="minorEastAsia" w:eastAsiaTheme="minorEastAsia" w:hAnsiTheme="minorEastAsia" w:cstheme="minorEastAsia" w:hint="eastAsia"/>
          <w:szCs w:val="21"/>
        </w:rPr>
        <w:t>4</w:t>
      </w:r>
      <w:r>
        <w:rPr>
          <w:rFonts w:asciiTheme="minorEastAsia" w:eastAsiaTheme="minorEastAsia" w:hAnsiTheme="minorEastAsia" w:cstheme="minorEastAsia" w:hint="eastAsia"/>
          <w:szCs w:val="21"/>
        </w:rPr>
        <w:t>）本工程监理的委托合同及补充合同；</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szCs w:val="21"/>
        </w:rPr>
        <w:t>）委托人签订的勘察、设计和施工承包合同；</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）合同履行中与监理服务有关的来往函件；</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7</w:t>
      </w:r>
      <w:r>
        <w:rPr>
          <w:rFonts w:asciiTheme="minorEastAsia" w:eastAsiaTheme="minorEastAsia" w:hAnsiTheme="minorEastAsia" w:cstheme="minorEastAsia" w:hint="eastAsia"/>
          <w:szCs w:val="21"/>
        </w:rPr>
        <w:t>）其他监理依据。</w:t>
      </w:r>
    </w:p>
    <w:p w:rsidR="00DD4569" w:rsidRDefault="00DE770F">
      <w:pPr>
        <w:pStyle w:val="3"/>
        <w:spacing w:line="240" w:lineRule="auto"/>
        <w:ind w:firstLine="137"/>
        <w:rPr>
          <w:rFonts w:asciiTheme="minorEastAsia" w:eastAsiaTheme="minorEastAsia" w:hAnsiTheme="minorEastAsia" w:cstheme="minorEastAsia"/>
          <w:color w:val="000000"/>
        </w:rPr>
      </w:pPr>
      <w:bookmarkStart w:id="589" w:name="_Toc51924658"/>
      <w:bookmarkStart w:id="590" w:name="_Toc482188583"/>
      <w:r>
        <w:rPr>
          <w:rFonts w:asciiTheme="minorEastAsia" w:eastAsiaTheme="minorEastAsia" w:hAnsiTheme="minorEastAsia" w:cstheme="minorEastAsia" w:hint="eastAsia"/>
          <w:color w:val="000000"/>
        </w:rPr>
        <w:t xml:space="preserve">5.3 </w:t>
      </w:r>
      <w:r>
        <w:rPr>
          <w:rFonts w:asciiTheme="minorEastAsia" w:eastAsiaTheme="minorEastAsia" w:hAnsiTheme="minorEastAsia" w:cstheme="minorEastAsia" w:hint="eastAsia"/>
          <w:color w:val="000000"/>
        </w:rPr>
        <w:t>监理内容</w:t>
      </w:r>
      <w:bookmarkEnd w:id="589"/>
      <w:bookmarkEnd w:id="590"/>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除专用合同条款另有约定外，监理工作内容包括：</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w:t>
      </w:r>
      <w:r>
        <w:rPr>
          <w:rFonts w:asciiTheme="minorEastAsia" w:eastAsiaTheme="minorEastAsia" w:hAnsiTheme="minorEastAsia" w:cstheme="minorEastAsia" w:hint="eastAsia"/>
        </w:rPr>
        <w:t>）收到工程设计文件后</w:t>
      </w:r>
      <w:r>
        <w:rPr>
          <w:rFonts w:asciiTheme="minorEastAsia" w:eastAsiaTheme="minorEastAsia" w:hAnsiTheme="minorEastAsia" w:cstheme="minorEastAsia" w:hint="eastAsia"/>
        </w:rPr>
        <w:t>编制监理规划，并在第一次工地会议</w:t>
      </w:r>
      <w:r>
        <w:rPr>
          <w:rFonts w:asciiTheme="minorEastAsia" w:eastAsiaTheme="minorEastAsia" w:hAnsiTheme="minorEastAsia" w:cstheme="minorEastAsia" w:hint="eastAsia"/>
        </w:rPr>
        <w:t>7</w:t>
      </w:r>
      <w:r>
        <w:rPr>
          <w:rFonts w:asciiTheme="minorEastAsia" w:eastAsiaTheme="minorEastAsia" w:hAnsiTheme="minorEastAsia" w:cstheme="minorEastAsia" w:hint="eastAsia"/>
        </w:rPr>
        <w:t>天前报委托人。根据有关规定和监理工作需要，编制监理实施细则；</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2</w:t>
      </w:r>
      <w:r>
        <w:rPr>
          <w:rFonts w:asciiTheme="minorEastAsia" w:eastAsiaTheme="minorEastAsia" w:hAnsiTheme="minorEastAsia" w:cstheme="minorEastAsia" w:hint="eastAsia"/>
        </w:rPr>
        <w:t>）熟悉工程设计文件，并参加由委托人主持的图纸会审和设计交底会议；</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3</w:t>
      </w:r>
      <w:r>
        <w:rPr>
          <w:rFonts w:asciiTheme="minorEastAsia" w:eastAsiaTheme="minorEastAsia" w:hAnsiTheme="minorEastAsia" w:cstheme="minorEastAsia" w:hint="eastAsia"/>
        </w:rPr>
        <w:t>）参加由委托人主持的第一次工地会议；主持监理例会并根据工程需要主持或参加专题会议；</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4</w:t>
      </w:r>
      <w:r>
        <w:rPr>
          <w:rFonts w:asciiTheme="minorEastAsia" w:eastAsiaTheme="minorEastAsia" w:hAnsiTheme="minorEastAsia" w:cstheme="minorEastAsia" w:hint="eastAsia"/>
        </w:rPr>
        <w:t>）审查施工承包人提交的施工组织设计，重点审查其中的质量安全技术措施、专项施工方案与工程建设强制性标准的符合性；</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5</w:t>
      </w:r>
      <w:r>
        <w:rPr>
          <w:rFonts w:asciiTheme="minorEastAsia" w:eastAsiaTheme="minorEastAsia" w:hAnsiTheme="minorEastAsia" w:cstheme="minorEastAsia" w:hint="eastAsia"/>
        </w:rPr>
        <w:t>）检查施工承包人工程质量、安全生产管理制度及组织机构和人员资格；</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6</w:t>
      </w:r>
      <w:r>
        <w:rPr>
          <w:rFonts w:asciiTheme="minorEastAsia" w:eastAsiaTheme="minorEastAsia" w:hAnsiTheme="minorEastAsia" w:cstheme="minorEastAsia" w:hint="eastAsia"/>
        </w:rPr>
        <w:t>）检查施工承包人专职安全生产管理人员的配备情况；</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7</w:t>
      </w:r>
      <w:r>
        <w:rPr>
          <w:rFonts w:asciiTheme="minorEastAsia" w:eastAsiaTheme="minorEastAsia" w:hAnsiTheme="minorEastAsia" w:cstheme="minorEastAsia" w:hint="eastAsia"/>
        </w:rPr>
        <w:t>）审查施工承包人提交的施工进度计划，核查承包人对施工进度计划的调整；</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8</w:t>
      </w:r>
      <w:r>
        <w:rPr>
          <w:rFonts w:asciiTheme="minorEastAsia" w:eastAsiaTheme="minorEastAsia" w:hAnsiTheme="minorEastAsia" w:cstheme="minorEastAsia" w:hint="eastAsia"/>
        </w:rPr>
        <w:t>）检查施工承包人的试验室；</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9</w:t>
      </w:r>
      <w:r>
        <w:rPr>
          <w:rFonts w:asciiTheme="minorEastAsia" w:eastAsiaTheme="minorEastAsia" w:hAnsiTheme="minorEastAsia" w:cstheme="minorEastAsia" w:hint="eastAsia"/>
        </w:rPr>
        <w:t>）审核施工分包人资质条件；</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10</w:t>
      </w:r>
      <w:r>
        <w:rPr>
          <w:rFonts w:asciiTheme="minorEastAsia" w:eastAsiaTheme="minorEastAsia" w:hAnsiTheme="minorEastAsia" w:cstheme="minorEastAsia" w:hint="eastAsia"/>
        </w:rPr>
        <w:t>）查验施工承包人的施工测量放线成果；</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11</w:t>
      </w:r>
      <w:r>
        <w:rPr>
          <w:rFonts w:asciiTheme="minorEastAsia" w:eastAsiaTheme="minorEastAsia" w:hAnsiTheme="minorEastAsia" w:cstheme="minorEastAsia" w:hint="eastAsia"/>
        </w:rPr>
        <w:t>）审查工程开工条件，对条件具备的签发开</w:t>
      </w:r>
      <w:proofErr w:type="gramStart"/>
      <w:r>
        <w:rPr>
          <w:rFonts w:asciiTheme="minorEastAsia" w:eastAsiaTheme="minorEastAsia" w:hAnsiTheme="minorEastAsia" w:cstheme="minorEastAsia" w:hint="eastAsia"/>
        </w:rPr>
        <w:t>工令</w:t>
      </w:r>
      <w:proofErr w:type="gramEnd"/>
      <w:r>
        <w:rPr>
          <w:rFonts w:asciiTheme="minorEastAsia" w:eastAsiaTheme="minorEastAsia" w:hAnsiTheme="minorEastAsia" w:cstheme="minorEastAsia" w:hint="eastAsia"/>
        </w:rPr>
        <w:t>；</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12</w:t>
      </w:r>
      <w:r>
        <w:rPr>
          <w:rFonts w:asciiTheme="minorEastAsia" w:eastAsiaTheme="minorEastAsia" w:hAnsiTheme="minorEastAsia" w:cstheme="minorEastAsia" w:hint="eastAsia"/>
        </w:rPr>
        <w:t>）审查施工承包人报送的工程材料、构配件、设备质量证明文件的有效性和符合性，并按规定对用于工程的材料采取平行检验或见证取样方式进行抽检；</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13</w:t>
      </w:r>
      <w:r>
        <w:rPr>
          <w:rFonts w:asciiTheme="minorEastAsia" w:eastAsiaTheme="minorEastAsia" w:hAnsiTheme="minorEastAsia" w:cstheme="minorEastAsia" w:hint="eastAsia"/>
        </w:rPr>
        <w:t>）审核施工承包人提交的工程款支付申请，签发或出具工程款支付证书，并报委托人审核、批准；</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14</w:t>
      </w:r>
      <w:r>
        <w:rPr>
          <w:rFonts w:asciiTheme="minorEastAsia" w:eastAsiaTheme="minorEastAsia" w:hAnsiTheme="minorEastAsia" w:cstheme="minorEastAsia" w:hint="eastAsia"/>
        </w:rPr>
        <w:t>）在巡视、旁站和检验过程中，发现工程</w:t>
      </w:r>
      <w:r>
        <w:rPr>
          <w:rFonts w:asciiTheme="minorEastAsia" w:eastAsiaTheme="minorEastAsia" w:hAnsiTheme="minorEastAsia" w:cstheme="minorEastAsia" w:hint="eastAsia"/>
        </w:rPr>
        <w:t>质量、施工安全存在事故隐患的，要求施工承包人整改并报委托人；</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15</w:t>
      </w:r>
      <w:r>
        <w:rPr>
          <w:rFonts w:asciiTheme="minorEastAsia" w:eastAsiaTheme="minorEastAsia" w:hAnsiTheme="minorEastAsia" w:cstheme="minorEastAsia" w:hint="eastAsia"/>
        </w:rPr>
        <w:t>）经委托人同意，签发工程暂停令和</w:t>
      </w:r>
      <w:proofErr w:type="gramStart"/>
      <w:r>
        <w:rPr>
          <w:rFonts w:asciiTheme="minorEastAsia" w:eastAsiaTheme="minorEastAsia" w:hAnsiTheme="minorEastAsia" w:cstheme="minorEastAsia" w:hint="eastAsia"/>
        </w:rPr>
        <w:t>复工令</w:t>
      </w:r>
      <w:proofErr w:type="gramEnd"/>
      <w:r>
        <w:rPr>
          <w:rFonts w:asciiTheme="minorEastAsia" w:eastAsiaTheme="minorEastAsia" w:hAnsiTheme="minorEastAsia" w:cstheme="minorEastAsia" w:hint="eastAsia"/>
        </w:rPr>
        <w:t>；</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16</w:t>
      </w:r>
      <w:r>
        <w:rPr>
          <w:rFonts w:asciiTheme="minorEastAsia" w:eastAsiaTheme="minorEastAsia" w:hAnsiTheme="minorEastAsia" w:cstheme="minorEastAsia" w:hint="eastAsia"/>
        </w:rPr>
        <w:t>）审查施工承包人提交的采用新材料、新工艺、新技术、新设备的论证材料及相关验收标准；</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17</w:t>
      </w:r>
      <w:r>
        <w:rPr>
          <w:rFonts w:asciiTheme="minorEastAsia" w:eastAsiaTheme="minorEastAsia" w:hAnsiTheme="minorEastAsia" w:cstheme="minorEastAsia" w:hint="eastAsia"/>
        </w:rPr>
        <w:t>）验收隐蔽工程、分部分项工程；</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lastRenderedPageBreak/>
        <w:t>（</w:t>
      </w:r>
      <w:r>
        <w:rPr>
          <w:rFonts w:asciiTheme="minorEastAsia" w:eastAsiaTheme="minorEastAsia" w:hAnsiTheme="minorEastAsia" w:cstheme="minorEastAsia" w:hint="eastAsia"/>
        </w:rPr>
        <w:t>18</w:t>
      </w:r>
      <w:r>
        <w:rPr>
          <w:rFonts w:asciiTheme="minorEastAsia" w:eastAsiaTheme="minorEastAsia" w:hAnsiTheme="minorEastAsia" w:cstheme="minorEastAsia" w:hint="eastAsia"/>
        </w:rPr>
        <w:t>）审查施工承包人提交的工程变更申请，协调处理施工进度调整、费用索赔、合同争议等事项；</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19</w:t>
      </w:r>
      <w:r>
        <w:rPr>
          <w:rFonts w:asciiTheme="minorEastAsia" w:eastAsiaTheme="minorEastAsia" w:hAnsiTheme="minorEastAsia" w:cstheme="minorEastAsia" w:hint="eastAsia"/>
        </w:rPr>
        <w:t>）审查施工承包人提交的竣工验收申请，编写工程质量评估报告；</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20</w:t>
      </w:r>
      <w:r>
        <w:rPr>
          <w:rFonts w:asciiTheme="minorEastAsia" w:eastAsiaTheme="minorEastAsia" w:hAnsiTheme="minorEastAsia" w:cstheme="minorEastAsia" w:hint="eastAsia"/>
        </w:rPr>
        <w:t>）参加工程竣工验收，签署竣工验收意见；</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21</w:t>
      </w:r>
      <w:r>
        <w:rPr>
          <w:rFonts w:asciiTheme="minorEastAsia" w:eastAsiaTheme="minorEastAsia" w:hAnsiTheme="minorEastAsia" w:cstheme="minorEastAsia" w:hint="eastAsia"/>
        </w:rPr>
        <w:t>）审查施工承包人提交的竣工结算申请并报委托人；</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22</w:t>
      </w:r>
      <w:r>
        <w:rPr>
          <w:rFonts w:asciiTheme="minorEastAsia" w:eastAsiaTheme="minorEastAsia" w:hAnsiTheme="minorEastAsia" w:cstheme="minorEastAsia" w:hint="eastAsia"/>
        </w:rPr>
        <w:t>）编制、整</w:t>
      </w:r>
      <w:r>
        <w:rPr>
          <w:rFonts w:asciiTheme="minorEastAsia" w:eastAsiaTheme="minorEastAsia" w:hAnsiTheme="minorEastAsia" w:cstheme="minorEastAsia" w:hint="eastAsia"/>
        </w:rPr>
        <w:t>理工程监理归档文件并报委托人。</w:t>
      </w:r>
    </w:p>
    <w:p w:rsidR="00DD4569" w:rsidRDefault="00DE770F">
      <w:pPr>
        <w:pStyle w:val="3"/>
        <w:spacing w:line="240" w:lineRule="auto"/>
        <w:ind w:firstLine="137"/>
        <w:rPr>
          <w:rFonts w:asciiTheme="minorEastAsia" w:eastAsiaTheme="minorEastAsia" w:hAnsiTheme="minorEastAsia" w:cstheme="minorEastAsia"/>
          <w:color w:val="000000"/>
        </w:rPr>
      </w:pPr>
      <w:bookmarkStart w:id="591" w:name="_Toc51924659"/>
      <w:r>
        <w:rPr>
          <w:rFonts w:asciiTheme="minorEastAsia" w:eastAsiaTheme="minorEastAsia" w:hAnsiTheme="minorEastAsia" w:cstheme="minorEastAsia" w:hint="eastAsia"/>
          <w:color w:val="000000"/>
        </w:rPr>
        <w:t xml:space="preserve">5.4 </w:t>
      </w:r>
      <w:r>
        <w:rPr>
          <w:rFonts w:asciiTheme="minorEastAsia" w:eastAsiaTheme="minorEastAsia" w:hAnsiTheme="minorEastAsia" w:cstheme="minorEastAsia" w:hint="eastAsia"/>
          <w:color w:val="000000"/>
        </w:rPr>
        <w:t>监理文件要求</w:t>
      </w:r>
      <w:bookmarkEnd w:id="591"/>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5.4.1 </w:t>
      </w:r>
      <w:r>
        <w:rPr>
          <w:rFonts w:asciiTheme="minorEastAsia" w:eastAsiaTheme="minorEastAsia" w:hAnsiTheme="minorEastAsia" w:cstheme="minorEastAsia" w:hint="eastAsia"/>
          <w:szCs w:val="21"/>
        </w:rPr>
        <w:t>监理文件的编制应符合法律、规范标准的强制性规定和委托人要求，相关的监理依据应当完整准确，文件内容和相应数据应当真实可靠。</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5.4.2 </w:t>
      </w:r>
      <w:r>
        <w:rPr>
          <w:rFonts w:asciiTheme="minorEastAsia" w:eastAsiaTheme="minorEastAsia" w:hAnsiTheme="minorEastAsia" w:cstheme="minorEastAsia" w:hint="eastAsia"/>
          <w:szCs w:val="21"/>
        </w:rPr>
        <w:t>监理文件的深度应满足本阶段相应监理工作的规定要求，满足委托人的下步工作需要，并应符合国家和行业现行规定。</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5.4.3</w:t>
      </w:r>
      <w:r>
        <w:rPr>
          <w:rFonts w:asciiTheme="minorEastAsia" w:eastAsiaTheme="minorEastAsia" w:hAnsiTheme="minorEastAsia" w:cstheme="minorEastAsia" w:hint="eastAsia"/>
          <w:szCs w:val="21"/>
        </w:rPr>
        <w:t>本工程监理文件的具体类别、编制要求、编制内容和提交时间等，在专用合同条款中约定。</w:t>
      </w:r>
    </w:p>
    <w:p w:rsidR="00DD4569" w:rsidRDefault="00DE770F">
      <w:pPr>
        <w:pStyle w:val="20"/>
        <w:rPr>
          <w:rFonts w:asciiTheme="minorEastAsia" w:eastAsiaTheme="minorEastAsia" w:hAnsiTheme="minorEastAsia" w:cstheme="minorEastAsia"/>
        </w:rPr>
      </w:pPr>
      <w:bookmarkStart w:id="592" w:name="_Toc482188591"/>
      <w:bookmarkStart w:id="593" w:name="_Toc51924660"/>
      <w:bookmarkEnd w:id="558"/>
      <w:r>
        <w:rPr>
          <w:rFonts w:asciiTheme="minorEastAsia" w:eastAsiaTheme="minorEastAsia" w:hAnsiTheme="minorEastAsia" w:cstheme="minorEastAsia" w:hint="eastAsia"/>
        </w:rPr>
        <w:t xml:space="preserve">6. </w:t>
      </w:r>
      <w:r>
        <w:rPr>
          <w:rFonts w:asciiTheme="minorEastAsia" w:eastAsiaTheme="minorEastAsia" w:hAnsiTheme="minorEastAsia" w:cstheme="minorEastAsia" w:hint="eastAsia"/>
        </w:rPr>
        <w:t>开始监理和完成</w:t>
      </w:r>
      <w:bookmarkEnd w:id="592"/>
      <w:r>
        <w:rPr>
          <w:rFonts w:asciiTheme="minorEastAsia" w:eastAsiaTheme="minorEastAsia" w:hAnsiTheme="minorEastAsia" w:cstheme="minorEastAsia" w:hint="eastAsia"/>
        </w:rPr>
        <w:t>监理</w:t>
      </w:r>
      <w:bookmarkEnd w:id="593"/>
    </w:p>
    <w:p w:rsidR="00DD4569" w:rsidRDefault="00DE770F">
      <w:pPr>
        <w:pStyle w:val="3"/>
        <w:spacing w:line="240" w:lineRule="auto"/>
        <w:ind w:firstLine="137"/>
        <w:rPr>
          <w:rFonts w:asciiTheme="minorEastAsia" w:eastAsiaTheme="minorEastAsia" w:hAnsiTheme="minorEastAsia" w:cstheme="minorEastAsia"/>
          <w:color w:val="000000"/>
        </w:rPr>
      </w:pPr>
      <w:bookmarkStart w:id="594" w:name="_Toc482188592"/>
      <w:bookmarkStart w:id="595" w:name="_Toc51924661"/>
      <w:r>
        <w:rPr>
          <w:rFonts w:asciiTheme="minorEastAsia" w:eastAsiaTheme="minorEastAsia" w:hAnsiTheme="minorEastAsia" w:cstheme="minorEastAsia" w:hint="eastAsia"/>
          <w:color w:val="000000"/>
        </w:rPr>
        <w:t xml:space="preserve">6.1 </w:t>
      </w:r>
      <w:r>
        <w:rPr>
          <w:rFonts w:asciiTheme="minorEastAsia" w:eastAsiaTheme="minorEastAsia" w:hAnsiTheme="minorEastAsia" w:cstheme="minorEastAsia" w:hint="eastAsia"/>
          <w:color w:val="000000"/>
        </w:rPr>
        <w:t>开始</w:t>
      </w:r>
      <w:bookmarkEnd w:id="594"/>
      <w:r>
        <w:rPr>
          <w:rFonts w:asciiTheme="minorEastAsia" w:eastAsiaTheme="minorEastAsia" w:hAnsiTheme="minorEastAsia" w:cstheme="minorEastAsia" w:hint="eastAsia"/>
          <w:color w:val="000000"/>
        </w:rPr>
        <w:t>监理</w:t>
      </w:r>
      <w:bookmarkEnd w:id="595"/>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6.1.1</w:t>
      </w:r>
      <w:r>
        <w:rPr>
          <w:rFonts w:asciiTheme="minorEastAsia" w:eastAsiaTheme="minorEastAsia" w:hAnsiTheme="minorEastAsia" w:cstheme="minorEastAsia" w:hint="eastAsia"/>
          <w:szCs w:val="21"/>
        </w:rPr>
        <w:t>符合专用合同条款约定的开始监理条件的，委托人应提前</w:t>
      </w:r>
      <w:r>
        <w:rPr>
          <w:rFonts w:asciiTheme="minorEastAsia" w:eastAsiaTheme="minorEastAsia" w:hAnsiTheme="minorEastAsia" w:cstheme="minorEastAsia" w:hint="eastAsia"/>
          <w:szCs w:val="21"/>
        </w:rPr>
        <w:t>7</w:t>
      </w:r>
      <w:bookmarkStart w:id="596" w:name="_Toc184635108"/>
      <w:bookmarkStart w:id="597" w:name="_Toc247514114"/>
      <w:bookmarkStart w:id="598" w:name="_Toc247527715"/>
      <w:bookmarkStart w:id="599" w:name="_Toc300835117"/>
      <w:r>
        <w:rPr>
          <w:rFonts w:asciiTheme="minorEastAsia" w:eastAsiaTheme="minorEastAsia" w:hAnsiTheme="minorEastAsia" w:cstheme="minorEastAsia" w:hint="eastAsia"/>
          <w:szCs w:val="21"/>
        </w:rPr>
        <w:t>天向监理</w:t>
      </w:r>
      <w:r>
        <w:rPr>
          <w:rFonts w:asciiTheme="minorEastAsia" w:eastAsiaTheme="minorEastAsia" w:hAnsiTheme="minorEastAsia" w:cstheme="minorEastAsia" w:hint="eastAsia"/>
          <w:szCs w:val="21"/>
        </w:rPr>
        <w:t>人发出开始</w:t>
      </w:r>
      <w:bookmarkEnd w:id="596"/>
      <w:bookmarkEnd w:id="597"/>
      <w:bookmarkEnd w:id="598"/>
      <w:bookmarkEnd w:id="599"/>
      <w:r>
        <w:rPr>
          <w:rFonts w:asciiTheme="minorEastAsia" w:eastAsiaTheme="minorEastAsia" w:hAnsiTheme="minorEastAsia" w:cstheme="minorEastAsia" w:hint="eastAsia"/>
          <w:szCs w:val="21"/>
        </w:rPr>
        <w:t>监理通知。</w:t>
      </w:r>
      <w:bookmarkStart w:id="600" w:name="_Toc247514115"/>
      <w:bookmarkStart w:id="601" w:name="_Toc247527716"/>
      <w:bookmarkStart w:id="602" w:name="_Toc300835118"/>
      <w:bookmarkStart w:id="603" w:name="_Toc247527718"/>
      <w:bookmarkStart w:id="604" w:name="_Toc300835120"/>
      <w:bookmarkStart w:id="605" w:name="_Toc247514117"/>
      <w:r>
        <w:rPr>
          <w:rFonts w:asciiTheme="minorEastAsia" w:eastAsiaTheme="minorEastAsia" w:hAnsiTheme="minorEastAsia" w:cstheme="minorEastAsia" w:hint="eastAsia"/>
          <w:szCs w:val="21"/>
        </w:rPr>
        <w:t>监理服务期限自开始</w:t>
      </w:r>
      <w:bookmarkEnd w:id="600"/>
      <w:bookmarkEnd w:id="601"/>
      <w:bookmarkEnd w:id="602"/>
      <w:r>
        <w:rPr>
          <w:rFonts w:asciiTheme="minorEastAsia" w:eastAsiaTheme="minorEastAsia" w:hAnsiTheme="minorEastAsia" w:cstheme="minorEastAsia" w:hint="eastAsia"/>
          <w:szCs w:val="21"/>
        </w:rPr>
        <w:t>监理通知中载明的开始监理日期起计算。</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6.1.2</w:t>
      </w:r>
      <w:r>
        <w:rPr>
          <w:rFonts w:asciiTheme="minorEastAsia" w:eastAsiaTheme="minorEastAsia" w:hAnsiTheme="minorEastAsia" w:cstheme="minorEastAsia" w:hint="eastAsia"/>
          <w:szCs w:val="21"/>
        </w:rPr>
        <w:t>除专用合同条款另有约定外，因委托人原因造成合同签订之日起</w:t>
      </w:r>
      <w:r>
        <w:rPr>
          <w:rFonts w:asciiTheme="minorEastAsia" w:eastAsiaTheme="minorEastAsia" w:hAnsiTheme="minorEastAsia" w:cstheme="minorEastAsia" w:hint="eastAsia"/>
          <w:szCs w:val="21"/>
        </w:rPr>
        <w:t>90</w:t>
      </w:r>
      <w:r>
        <w:rPr>
          <w:rFonts w:asciiTheme="minorEastAsia" w:eastAsiaTheme="minorEastAsia" w:hAnsiTheme="minorEastAsia" w:cstheme="minorEastAsia" w:hint="eastAsia"/>
          <w:szCs w:val="21"/>
        </w:rPr>
        <w:t>天内未能发出开始监理通知的，监理人有权提出价格调整要求，或者解除合同。委托人应当承担由此增加的费用和（或）周期延误。</w:t>
      </w:r>
    </w:p>
    <w:p w:rsidR="00DD4569" w:rsidRDefault="00DE770F">
      <w:pPr>
        <w:pStyle w:val="3"/>
        <w:spacing w:line="240" w:lineRule="auto"/>
        <w:ind w:firstLine="137"/>
        <w:rPr>
          <w:rFonts w:asciiTheme="minorEastAsia" w:eastAsiaTheme="minorEastAsia" w:hAnsiTheme="minorEastAsia" w:cstheme="minorEastAsia"/>
          <w:color w:val="000000"/>
        </w:rPr>
      </w:pPr>
      <w:bookmarkStart w:id="606" w:name="_Toc51924662"/>
      <w:bookmarkStart w:id="607" w:name="_Toc482188593"/>
      <w:r>
        <w:rPr>
          <w:rFonts w:asciiTheme="minorEastAsia" w:eastAsiaTheme="minorEastAsia" w:hAnsiTheme="minorEastAsia" w:cstheme="minorEastAsia" w:hint="eastAsia"/>
          <w:color w:val="000000"/>
        </w:rPr>
        <w:t xml:space="preserve">6.2 </w:t>
      </w:r>
      <w:r>
        <w:rPr>
          <w:rFonts w:asciiTheme="minorEastAsia" w:eastAsiaTheme="minorEastAsia" w:hAnsiTheme="minorEastAsia" w:cstheme="minorEastAsia" w:hint="eastAsia"/>
          <w:color w:val="000000"/>
        </w:rPr>
        <w:t>监理周期延误</w:t>
      </w:r>
      <w:bookmarkEnd w:id="606"/>
      <w:bookmarkEnd w:id="607"/>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在履行合同过程中，由于下列原因造成监理服务期限延误且属于非监理人责任的，委托人应当延长监理服务期限并增加监理报酬，具体方法</w:t>
      </w:r>
      <w:r>
        <w:rPr>
          <w:rFonts w:asciiTheme="minorEastAsia" w:eastAsiaTheme="minorEastAsia" w:hAnsiTheme="minorEastAsia" w:cstheme="minorEastAsia" w:hint="eastAsia"/>
          <w:kern w:val="0"/>
          <w:szCs w:val="21"/>
        </w:rPr>
        <w:t>在专用合同条款中约定</w:t>
      </w:r>
      <w:r>
        <w:rPr>
          <w:rFonts w:asciiTheme="minorEastAsia" w:eastAsiaTheme="minorEastAsia" w:hAnsiTheme="minorEastAsia" w:cstheme="minorEastAsia" w:hint="eastAsia"/>
          <w:szCs w:val="21"/>
        </w:rPr>
        <w:t>。</w:t>
      </w:r>
      <w:bookmarkEnd w:id="603"/>
      <w:bookmarkEnd w:id="604"/>
      <w:bookmarkEnd w:id="605"/>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w:t>
      </w:r>
      <w:r>
        <w:rPr>
          <w:rFonts w:asciiTheme="minorEastAsia" w:eastAsiaTheme="minorEastAsia" w:hAnsiTheme="minorEastAsia" w:cstheme="minorEastAsia" w:hint="eastAsia"/>
        </w:rPr>
        <w:t>）合同变更；</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2</w:t>
      </w:r>
      <w:r>
        <w:rPr>
          <w:rFonts w:asciiTheme="minorEastAsia" w:eastAsiaTheme="minorEastAsia" w:hAnsiTheme="minorEastAsia" w:cstheme="minorEastAsia" w:hint="eastAsia"/>
        </w:rPr>
        <w:t>）因委托人原因导致的监理工作暂停；</w:t>
      </w:r>
      <w:r>
        <w:rPr>
          <w:rFonts w:asciiTheme="minorEastAsia" w:eastAsiaTheme="minorEastAsia" w:hAnsiTheme="minorEastAsia" w:cstheme="minorEastAsia" w:hint="eastAsia"/>
        </w:rPr>
        <w:t xml:space="preserve"> </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3</w:t>
      </w:r>
      <w:r>
        <w:rPr>
          <w:rFonts w:asciiTheme="minorEastAsia" w:eastAsiaTheme="minorEastAsia" w:hAnsiTheme="minorEastAsia" w:cstheme="minorEastAsia" w:hint="eastAsia"/>
        </w:rPr>
        <w:t>）未按合同约定及时支付监理报酬；</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4</w:t>
      </w:r>
      <w:r>
        <w:rPr>
          <w:rFonts w:asciiTheme="minorEastAsia" w:eastAsiaTheme="minorEastAsia" w:hAnsiTheme="minorEastAsia" w:cstheme="minorEastAsia" w:hint="eastAsia"/>
        </w:rPr>
        <w:t>）未及时履行合同约定的相关义务；</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lastRenderedPageBreak/>
        <w:t>（</w:t>
      </w:r>
      <w:r>
        <w:rPr>
          <w:rFonts w:asciiTheme="minorEastAsia" w:eastAsiaTheme="minorEastAsia" w:hAnsiTheme="minorEastAsia" w:cstheme="minorEastAsia" w:hint="eastAsia"/>
        </w:rPr>
        <w:t>5</w:t>
      </w:r>
      <w:r>
        <w:rPr>
          <w:rFonts w:asciiTheme="minorEastAsia" w:eastAsiaTheme="minorEastAsia" w:hAnsiTheme="minorEastAsia" w:cstheme="minorEastAsia" w:hint="eastAsia"/>
        </w:rPr>
        <w:t>）</w:t>
      </w:r>
      <w:r>
        <w:rPr>
          <w:rFonts w:asciiTheme="minorEastAsia" w:eastAsiaTheme="minorEastAsia" w:hAnsiTheme="minorEastAsia" w:cstheme="minorEastAsia" w:hint="eastAsia"/>
          <w:szCs w:val="21"/>
        </w:rPr>
        <w:t>由于承包人延误、行政管理</w:t>
      </w:r>
      <w:r>
        <w:rPr>
          <w:rFonts w:asciiTheme="minorEastAsia" w:eastAsiaTheme="minorEastAsia" w:hAnsiTheme="minorEastAsia" w:cstheme="minorEastAsia" w:hint="eastAsia"/>
        </w:rPr>
        <w:t>造成的监理</w:t>
      </w:r>
      <w:r>
        <w:rPr>
          <w:rFonts w:asciiTheme="minorEastAsia" w:eastAsiaTheme="minorEastAsia" w:hAnsiTheme="minorEastAsia" w:cstheme="minorEastAsia" w:hint="eastAsia"/>
          <w:szCs w:val="21"/>
        </w:rPr>
        <w:t>服务期延误；</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6</w:t>
      </w:r>
      <w:r>
        <w:rPr>
          <w:rFonts w:asciiTheme="minorEastAsia" w:eastAsiaTheme="minorEastAsia" w:hAnsiTheme="minorEastAsia" w:cstheme="minorEastAsia" w:hint="eastAsia"/>
        </w:rPr>
        <w:t>）造成</w:t>
      </w:r>
      <w:r>
        <w:rPr>
          <w:rFonts w:asciiTheme="minorEastAsia" w:eastAsiaTheme="minorEastAsia" w:hAnsiTheme="minorEastAsia" w:cstheme="minorEastAsia" w:hint="eastAsia"/>
          <w:szCs w:val="21"/>
        </w:rPr>
        <w:t>监理服务期限延误的其他原因。</w:t>
      </w:r>
    </w:p>
    <w:p w:rsidR="00DD4569" w:rsidRDefault="00DE770F">
      <w:pPr>
        <w:pStyle w:val="3"/>
        <w:spacing w:line="240" w:lineRule="auto"/>
        <w:ind w:firstLine="137"/>
        <w:rPr>
          <w:rFonts w:asciiTheme="minorEastAsia" w:eastAsiaTheme="minorEastAsia" w:hAnsiTheme="minorEastAsia" w:cstheme="minorEastAsia"/>
          <w:color w:val="000000"/>
        </w:rPr>
      </w:pPr>
      <w:bookmarkStart w:id="608" w:name="_Toc51924663"/>
      <w:bookmarkStart w:id="609" w:name="_Toc467651004"/>
      <w:bookmarkStart w:id="610" w:name="_Toc482188601"/>
      <w:r>
        <w:rPr>
          <w:rFonts w:asciiTheme="minorEastAsia" w:eastAsiaTheme="minorEastAsia" w:hAnsiTheme="minorEastAsia" w:cstheme="minorEastAsia" w:hint="eastAsia"/>
          <w:color w:val="000000"/>
        </w:rPr>
        <w:t xml:space="preserve">6.3 </w:t>
      </w:r>
      <w:r>
        <w:rPr>
          <w:rFonts w:asciiTheme="minorEastAsia" w:eastAsiaTheme="minorEastAsia" w:hAnsiTheme="minorEastAsia" w:cstheme="minorEastAsia" w:hint="eastAsia"/>
          <w:color w:val="000000"/>
        </w:rPr>
        <w:t>完成监理</w:t>
      </w:r>
      <w:bookmarkEnd w:id="608"/>
      <w:r>
        <w:rPr>
          <w:rFonts w:asciiTheme="minorEastAsia" w:eastAsiaTheme="minorEastAsia" w:hAnsiTheme="minorEastAsia" w:cstheme="minorEastAsia" w:hint="eastAsia"/>
          <w:color w:val="000000"/>
        </w:rPr>
        <w:t xml:space="preserve"> </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6.3.1 </w:t>
      </w:r>
      <w:r>
        <w:rPr>
          <w:rFonts w:asciiTheme="minorEastAsia" w:eastAsiaTheme="minorEastAsia" w:hAnsiTheme="minorEastAsia" w:cstheme="minorEastAsia" w:hint="eastAsia"/>
        </w:rPr>
        <w:t>监理人应当根据法律、规范标准、合同约定和委托人要求实施和完成监理，并编制和移交监理文件。</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6.3.2 </w:t>
      </w:r>
      <w:r>
        <w:rPr>
          <w:rFonts w:asciiTheme="minorEastAsia" w:eastAsiaTheme="minorEastAsia" w:hAnsiTheme="minorEastAsia" w:cstheme="minorEastAsia" w:hint="eastAsia"/>
        </w:rPr>
        <w:t>缺陷修复</w:t>
      </w:r>
      <w:proofErr w:type="gramStart"/>
      <w:r>
        <w:rPr>
          <w:rFonts w:asciiTheme="minorEastAsia" w:eastAsiaTheme="minorEastAsia" w:hAnsiTheme="minorEastAsia" w:cstheme="minorEastAsia" w:hint="eastAsia"/>
        </w:rPr>
        <w:t>监理指</w:t>
      </w:r>
      <w:proofErr w:type="gramEnd"/>
      <w:r>
        <w:rPr>
          <w:rFonts w:asciiTheme="minorEastAsia" w:eastAsiaTheme="minorEastAsia" w:hAnsiTheme="minorEastAsia" w:cstheme="minorEastAsia" w:hint="eastAsia"/>
        </w:rPr>
        <w:t>缺陷责任期间，监理人对承包人修复质量缺陷进行的监理。缺陷修复监理的责任由监理人负责。</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6.3.3 </w:t>
      </w:r>
      <w:r>
        <w:rPr>
          <w:rFonts w:asciiTheme="minorEastAsia" w:eastAsiaTheme="minorEastAsia" w:hAnsiTheme="minorEastAsia" w:cstheme="minorEastAsia" w:hint="eastAsia"/>
        </w:rPr>
        <w:t>委托人应当及时接收监理人提交的监理文件。如无正当理由拒收的，视为委托人已经接收监理文件。接收监理文件时，委托人应向监理人出具文件签收凭证，凭证内容包括文件名称、文件内容、文件形式、份数、提交和接收日期、提交人与接收人的亲笔签名等。</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6.3</w:t>
      </w:r>
      <w:r>
        <w:rPr>
          <w:rFonts w:asciiTheme="minorEastAsia" w:eastAsiaTheme="minorEastAsia" w:hAnsiTheme="minorEastAsia" w:cstheme="minorEastAsia" w:hint="eastAsia"/>
        </w:rPr>
        <w:t xml:space="preserve">.4 </w:t>
      </w:r>
      <w:r>
        <w:rPr>
          <w:rFonts w:asciiTheme="minorEastAsia" w:eastAsiaTheme="minorEastAsia" w:hAnsiTheme="minorEastAsia" w:cstheme="minorEastAsia" w:hint="eastAsia"/>
        </w:rPr>
        <w:t>除专用合同条款另有约定外，监理文件包括纸质文件和电子文件两种形式，两者若有不一致时，应以纸质文件为准。纸质文件应当加盖单位章和总监理工程师的注册执业印章，具体份数、纸幅、装订格式等要求，应</w:t>
      </w:r>
      <w:r>
        <w:rPr>
          <w:rFonts w:asciiTheme="minorEastAsia" w:eastAsiaTheme="minorEastAsia" w:hAnsiTheme="minorEastAsia" w:cstheme="minorEastAsia" w:hint="eastAsia"/>
          <w:szCs w:val="21"/>
        </w:rPr>
        <w:t>在专用合同条款中约定</w:t>
      </w:r>
      <w:r>
        <w:rPr>
          <w:rFonts w:asciiTheme="minorEastAsia" w:eastAsiaTheme="minorEastAsia" w:hAnsiTheme="minorEastAsia" w:cstheme="minorEastAsia" w:hint="eastAsia"/>
        </w:rPr>
        <w:t>；电子文件应使用光盘和</w:t>
      </w:r>
      <w:r>
        <w:rPr>
          <w:rFonts w:asciiTheme="minorEastAsia" w:eastAsiaTheme="minorEastAsia" w:hAnsiTheme="minorEastAsia" w:cstheme="minorEastAsia" w:hint="eastAsia"/>
        </w:rPr>
        <w:t>U</w:t>
      </w:r>
      <w:proofErr w:type="gramStart"/>
      <w:r>
        <w:rPr>
          <w:rFonts w:asciiTheme="minorEastAsia" w:eastAsiaTheme="minorEastAsia" w:hAnsiTheme="minorEastAsia" w:cstheme="minorEastAsia" w:hint="eastAsia"/>
        </w:rPr>
        <w:t>盘分别</w:t>
      </w:r>
      <w:proofErr w:type="gramEnd"/>
      <w:r>
        <w:rPr>
          <w:rFonts w:asciiTheme="minorEastAsia" w:eastAsiaTheme="minorEastAsia" w:hAnsiTheme="minorEastAsia" w:cstheme="minorEastAsia" w:hint="eastAsia"/>
        </w:rPr>
        <w:t>贮存。</w:t>
      </w:r>
    </w:p>
    <w:p w:rsidR="00DD4569" w:rsidRDefault="00DE770F">
      <w:pPr>
        <w:pStyle w:val="20"/>
        <w:rPr>
          <w:rFonts w:asciiTheme="minorEastAsia" w:eastAsiaTheme="minorEastAsia" w:hAnsiTheme="minorEastAsia" w:cstheme="minorEastAsia"/>
        </w:rPr>
      </w:pPr>
      <w:bookmarkStart w:id="611" w:name="_Toc482188607"/>
      <w:bookmarkStart w:id="612" w:name="_Toc51924664"/>
      <w:bookmarkStart w:id="613" w:name="_Toc247514127"/>
      <w:bookmarkStart w:id="614" w:name="_Toc247527728"/>
      <w:bookmarkStart w:id="615" w:name="_Toc184635110"/>
      <w:bookmarkEnd w:id="609"/>
      <w:bookmarkEnd w:id="610"/>
      <w:r>
        <w:rPr>
          <w:rFonts w:asciiTheme="minorEastAsia" w:eastAsiaTheme="minorEastAsia" w:hAnsiTheme="minorEastAsia" w:cstheme="minorEastAsia" w:hint="eastAsia"/>
        </w:rPr>
        <w:t xml:space="preserve">7. </w:t>
      </w:r>
      <w:r>
        <w:rPr>
          <w:rFonts w:asciiTheme="minorEastAsia" w:eastAsiaTheme="minorEastAsia" w:hAnsiTheme="minorEastAsia" w:cstheme="minorEastAsia" w:hint="eastAsia"/>
        </w:rPr>
        <w:t>监理责任与保险</w:t>
      </w:r>
      <w:bookmarkEnd w:id="611"/>
      <w:bookmarkEnd w:id="612"/>
    </w:p>
    <w:p w:rsidR="00DD4569" w:rsidRDefault="00DE770F">
      <w:pPr>
        <w:pStyle w:val="3"/>
        <w:spacing w:line="240" w:lineRule="auto"/>
        <w:ind w:firstLine="137"/>
        <w:rPr>
          <w:rFonts w:asciiTheme="minorEastAsia" w:eastAsiaTheme="minorEastAsia" w:hAnsiTheme="minorEastAsia" w:cstheme="minorEastAsia"/>
          <w:color w:val="000000"/>
        </w:rPr>
      </w:pPr>
      <w:bookmarkStart w:id="616" w:name="_Toc51924665"/>
      <w:bookmarkStart w:id="617" w:name="_Toc482188610"/>
      <w:bookmarkEnd w:id="613"/>
      <w:bookmarkEnd w:id="614"/>
      <w:bookmarkEnd w:id="615"/>
      <w:r>
        <w:rPr>
          <w:rFonts w:asciiTheme="minorEastAsia" w:eastAsiaTheme="minorEastAsia" w:hAnsiTheme="minorEastAsia" w:cstheme="minorEastAsia" w:hint="eastAsia"/>
          <w:color w:val="000000"/>
        </w:rPr>
        <w:t xml:space="preserve">7.1 </w:t>
      </w:r>
      <w:r>
        <w:rPr>
          <w:rFonts w:asciiTheme="minorEastAsia" w:eastAsiaTheme="minorEastAsia" w:hAnsiTheme="minorEastAsia" w:cstheme="minorEastAsia" w:hint="eastAsia"/>
          <w:color w:val="000000"/>
        </w:rPr>
        <w:t>监理责任主体</w:t>
      </w:r>
      <w:bookmarkEnd w:id="616"/>
      <w:bookmarkEnd w:id="617"/>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7.1.1 </w:t>
      </w:r>
      <w:r>
        <w:rPr>
          <w:rFonts w:asciiTheme="minorEastAsia" w:eastAsiaTheme="minorEastAsia" w:hAnsiTheme="minorEastAsia" w:cstheme="minorEastAsia" w:hint="eastAsia"/>
        </w:rPr>
        <w:t>监理人应运用一切合理的专业技术、知识技能和项目经验，按照职业道德准则和行业公认标准尽其全部职责，勤勉、谨慎、公正地履行其在本合同项下的责任和义务。</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7.1.2 </w:t>
      </w:r>
      <w:r>
        <w:rPr>
          <w:rFonts w:asciiTheme="minorEastAsia" w:eastAsiaTheme="minorEastAsia" w:hAnsiTheme="minorEastAsia" w:cstheme="minorEastAsia" w:hint="eastAsia"/>
        </w:rPr>
        <w:t>监理责任为监理单位项目负责人终身责任制。</w:t>
      </w:r>
      <w:r>
        <w:rPr>
          <w:rFonts w:asciiTheme="minorEastAsia" w:eastAsiaTheme="minorEastAsia" w:hAnsiTheme="minorEastAsia" w:cstheme="minorEastAsia" w:hint="eastAsia"/>
          <w:color w:val="333333"/>
          <w:szCs w:val="21"/>
          <w:shd w:val="clear" w:color="auto" w:fill="FFFFFF"/>
        </w:rPr>
        <w:t>总监理工程师应当按照法律法规、有关技术标准、设计文件和工程承包合同进行监理，对施工质量承担监理责任。</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7.1.3 </w:t>
      </w:r>
      <w:r>
        <w:rPr>
          <w:rFonts w:asciiTheme="minorEastAsia" w:eastAsiaTheme="minorEastAsia" w:hAnsiTheme="minorEastAsia" w:cstheme="minorEastAsia" w:hint="eastAsia"/>
        </w:rPr>
        <w:t>总监理工程师应当按照有关规定在办理工程质量监督手续前签署工程质量终身责任承诺书，连同法定代表人出具的授权书，</w:t>
      </w:r>
      <w:proofErr w:type="gramStart"/>
      <w:r>
        <w:rPr>
          <w:rFonts w:asciiTheme="minorEastAsia" w:eastAsiaTheme="minorEastAsia" w:hAnsiTheme="minorEastAsia" w:cstheme="minorEastAsia" w:hint="eastAsia"/>
        </w:rPr>
        <w:t>报工程</w:t>
      </w:r>
      <w:proofErr w:type="gramEnd"/>
      <w:r>
        <w:rPr>
          <w:rFonts w:asciiTheme="minorEastAsia" w:eastAsiaTheme="minorEastAsia" w:hAnsiTheme="minorEastAsia" w:cstheme="minorEastAsia" w:hint="eastAsia"/>
        </w:rPr>
        <w:t>质量监督机构备案。</w:t>
      </w:r>
    </w:p>
    <w:p w:rsidR="00DD4569" w:rsidRDefault="00DE770F">
      <w:pPr>
        <w:pStyle w:val="3"/>
        <w:spacing w:line="240" w:lineRule="auto"/>
        <w:ind w:firstLine="137"/>
        <w:rPr>
          <w:rFonts w:asciiTheme="minorEastAsia" w:eastAsiaTheme="minorEastAsia" w:hAnsiTheme="minorEastAsia" w:cstheme="minorEastAsia"/>
          <w:color w:val="000000"/>
        </w:rPr>
      </w:pPr>
      <w:bookmarkStart w:id="618" w:name="_Toc51924666"/>
      <w:bookmarkStart w:id="619" w:name="_Toc482188611"/>
      <w:r>
        <w:rPr>
          <w:rFonts w:asciiTheme="minorEastAsia" w:eastAsiaTheme="minorEastAsia" w:hAnsiTheme="minorEastAsia" w:cstheme="minorEastAsia" w:hint="eastAsia"/>
          <w:color w:val="000000"/>
        </w:rPr>
        <w:t xml:space="preserve">7.2 </w:t>
      </w:r>
      <w:r>
        <w:rPr>
          <w:rFonts w:asciiTheme="minorEastAsia" w:eastAsiaTheme="minorEastAsia" w:hAnsiTheme="minorEastAsia" w:cstheme="minorEastAsia" w:hint="eastAsia"/>
          <w:color w:val="000000"/>
        </w:rPr>
        <w:t>监理责任保险</w:t>
      </w:r>
      <w:bookmarkEnd w:id="618"/>
      <w:bookmarkEnd w:id="619"/>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除专用合</w:t>
      </w:r>
      <w:r>
        <w:rPr>
          <w:rFonts w:asciiTheme="minorEastAsia" w:eastAsiaTheme="minorEastAsia" w:hAnsiTheme="minorEastAsia" w:cstheme="minorEastAsia" w:hint="eastAsia"/>
        </w:rPr>
        <w:t>同条款另有约定外，监理人应根据工程情况对监理责任进行保险，并在合同履行期间保持足额、有效。</w:t>
      </w:r>
    </w:p>
    <w:p w:rsidR="00DD4569" w:rsidRDefault="00DE770F">
      <w:pPr>
        <w:pStyle w:val="20"/>
        <w:rPr>
          <w:rFonts w:asciiTheme="minorEastAsia" w:eastAsiaTheme="minorEastAsia" w:hAnsiTheme="minorEastAsia" w:cstheme="minorEastAsia"/>
        </w:rPr>
      </w:pPr>
      <w:bookmarkStart w:id="620" w:name="_Toc482188615"/>
      <w:bookmarkStart w:id="621" w:name="_Toc51924667"/>
      <w:r>
        <w:rPr>
          <w:rFonts w:asciiTheme="minorEastAsia" w:eastAsiaTheme="minorEastAsia" w:hAnsiTheme="minorEastAsia" w:cstheme="minorEastAsia" w:hint="eastAsia"/>
        </w:rPr>
        <w:lastRenderedPageBreak/>
        <w:t xml:space="preserve">8. </w:t>
      </w:r>
      <w:r>
        <w:rPr>
          <w:rFonts w:asciiTheme="minorEastAsia" w:eastAsiaTheme="minorEastAsia" w:hAnsiTheme="minorEastAsia" w:cstheme="minorEastAsia" w:hint="eastAsia"/>
        </w:rPr>
        <w:t>合同变更</w:t>
      </w:r>
      <w:bookmarkEnd w:id="620"/>
      <w:bookmarkEnd w:id="621"/>
    </w:p>
    <w:p w:rsidR="00DD4569" w:rsidRDefault="00DE770F">
      <w:pPr>
        <w:pStyle w:val="3"/>
        <w:spacing w:line="240" w:lineRule="auto"/>
        <w:ind w:firstLine="137"/>
        <w:rPr>
          <w:rFonts w:asciiTheme="minorEastAsia" w:eastAsiaTheme="minorEastAsia" w:hAnsiTheme="minorEastAsia" w:cstheme="minorEastAsia"/>
          <w:color w:val="000000"/>
        </w:rPr>
      </w:pPr>
      <w:bookmarkStart w:id="622" w:name="_Toc51924668"/>
      <w:bookmarkStart w:id="623" w:name="_Toc467651025"/>
      <w:bookmarkStart w:id="624" w:name="_Toc482188616"/>
      <w:r>
        <w:rPr>
          <w:rFonts w:asciiTheme="minorEastAsia" w:eastAsiaTheme="minorEastAsia" w:hAnsiTheme="minorEastAsia" w:cstheme="minorEastAsia" w:hint="eastAsia"/>
          <w:color w:val="000000"/>
        </w:rPr>
        <w:t xml:space="preserve">8.1 </w:t>
      </w:r>
      <w:r>
        <w:rPr>
          <w:rFonts w:asciiTheme="minorEastAsia" w:eastAsiaTheme="minorEastAsia" w:hAnsiTheme="minorEastAsia" w:cstheme="minorEastAsia" w:hint="eastAsia"/>
          <w:color w:val="000000"/>
        </w:rPr>
        <w:t>变更情形</w:t>
      </w:r>
      <w:bookmarkEnd w:id="622"/>
      <w:bookmarkEnd w:id="623"/>
      <w:bookmarkEnd w:id="624"/>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8.1.1 </w:t>
      </w:r>
      <w:r>
        <w:rPr>
          <w:rFonts w:asciiTheme="minorEastAsia" w:eastAsiaTheme="minorEastAsia" w:hAnsiTheme="minorEastAsia" w:cstheme="minorEastAsia" w:hint="eastAsia"/>
          <w:szCs w:val="21"/>
        </w:rPr>
        <w:t>合同履行中发生下述情形时，合同一方均可向对方提出变更请求，经双方协商一致后进行变更，监理服务期限和监理报酬的调整方法</w:t>
      </w:r>
      <w:r>
        <w:rPr>
          <w:rFonts w:asciiTheme="minorEastAsia" w:eastAsiaTheme="minorEastAsia" w:hAnsiTheme="minorEastAsia" w:cstheme="minorEastAsia" w:hint="eastAsia"/>
          <w:kern w:val="0"/>
          <w:szCs w:val="21"/>
        </w:rPr>
        <w:t>在专用合同条款中约定</w:t>
      </w:r>
      <w:r>
        <w:rPr>
          <w:rFonts w:asciiTheme="minorEastAsia" w:eastAsiaTheme="minorEastAsia" w:hAnsiTheme="minorEastAsia" w:cstheme="minorEastAsia" w:hint="eastAsia"/>
          <w:szCs w:val="21"/>
        </w:rPr>
        <w:t>。</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）监理范围发生变化；</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）除不可抗力外，非监理人的原因引起的周期延误；</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）非监理人的原因，对工程同一部分重复进行监理；</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4</w:t>
      </w:r>
      <w:r>
        <w:rPr>
          <w:rFonts w:asciiTheme="minorEastAsia" w:eastAsiaTheme="minorEastAsia" w:hAnsiTheme="minorEastAsia" w:cstheme="minorEastAsia" w:hint="eastAsia"/>
          <w:szCs w:val="21"/>
        </w:rPr>
        <w:t>）非监理人的原因，对工程暂停监理及恢复监理。</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8.1.2 </w:t>
      </w:r>
      <w:r>
        <w:rPr>
          <w:rFonts w:asciiTheme="minorEastAsia" w:eastAsiaTheme="minorEastAsia" w:hAnsiTheme="minorEastAsia" w:cstheme="minorEastAsia" w:hint="eastAsia"/>
          <w:szCs w:val="21"/>
        </w:rPr>
        <w:t>基准日后，因颁布新的或修订原有法律、法规、规范和标准等引发合同变更情形的，按照上述约定进行调整。</w:t>
      </w:r>
    </w:p>
    <w:p w:rsidR="00DD4569" w:rsidRDefault="00DE770F">
      <w:pPr>
        <w:pStyle w:val="3"/>
        <w:spacing w:line="240" w:lineRule="auto"/>
        <w:ind w:firstLine="137"/>
        <w:rPr>
          <w:rFonts w:asciiTheme="minorEastAsia" w:eastAsiaTheme="minorEastAsia" w:hAnsiTheme="minorEastAsia" w:cstheme="minorEastAsia"/>
          <w:color w:val="000000"/>
        </w:rPr>
      </w:pPr>
      <w:bookmarkStart w:id="625" w:name="_Toc51924669"/>
      <w:bookmarkStart w:id="626" w:name="_Toc482188617"/>
      <w:bookmarkStart w:id="627" w:name="_Toc467651026"/>
      <w:r>
        <w:rPr>
          <w:rFonts w:asciiTheme="minorEastAsia" w:eastAsiaTheme="minorEastAsia" w:hAnsiTheme="minorEastAsia" w:cstheme="minorEastAsia" w:hint="eastAsia"/>
          <w:color w:val="000000"/>
        </w:rPr>
        <w:t xml:space="preserve">8.2 </w:t>
      </w:r>
      <w:r>
        <w:rPr>
          <w:rFonts w:asciiTheme="minorEastAsia" w:eastAsiaTheme="minorEastAsia" w:hAnsiTheme="minorEastAsia" w:cstheme="minorEastAsia" w:hint="eastAsia"/>
          <w:color w:val="000000"/>
        </w:rPr>
        <w:t>合理化建议</w:t>
      </w:r>
      <w:bookmarkEnd w:id="625"/>
      <w:bookmarkEnd w:id="626"/>
      <w:bookmarkEnd w:id="627"/>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 xml:space="preserve">8.2.1 </w:t>
      </w:r>
      <w:r>
        <w:rPr>
          <w:rFonts w:asciiTheme="minorEastAsia" w:eastAsiaTheme="minorEastAsia" w:hAnsiTheme="minorEastAsia" w:cstheme="minorEastAsia" w:hint="eastAsia"/>
          <w:szCs w:val="21"/>
        </w:rPr>
        <w:t>合同履行中，监理人可对委托人要求提出合理化建议。合理化建议应以书面形式提交委托人，被委托人采纳并构成变更的，执行第</w:t>
      </w:r>
      <w:r>
        <w:rPr>
          <w:rFonts w:asciiTheme="minorEastAsia" w:eastAsiaTheme="minorEastAsia" w:hAnsiTheme="minorEastAsia" w:cstheme="minorEastAsia" w:hint="eastAsia"/>
        </w:rPr>
        <w:t>8.1</w:t>
      </w:r>
      <w:r>
        <w:rPr>
          <w:rFonts w:asciiTheme="minorEastAsia" w:eastAsiaTheme="minorEastAsia" w:hAnsiTheme="minorEastAsia" w:cstheme="minorEastAsia" w:hint="eastAsia"/>
          <w:szCs w:val="21"/>
        </w:rPr>
        <w:t>款约定。</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8.2.2</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监理人提出的合理化建议降低了工程投资、缩短了施工期限或者提高了工程经济效益的，委托人应按专用合同条款中的约定给予奖励。</w:t>
      </w:r>
    </w:p>
    <w:p w:rsidR="00DD4569" w:rsidRDefault="00DE770F">
      <w:pPr>
        <w:pStyle w:val="20"/>
        <w:rPr>
          <w:rFonts w:asciiTheme="minorEastAsia" w:eastAsiaTheme="minorEastAsia" w:hAnsiTheme="minorEastAsia" w:cstheme="minorEastAsia"/>
        </w:rPr>
      </w:pPr>
      <w:bookmarkStart w:id="628" w:name="_Toc482188618"/>
      <w:bookmarkStart w:id="629" w:name="_Toc51924670"/>
      <w:r>
        <w:rPr>
          <w:rFonts w:asciiTheme="minorEastAsia" w:eastAsiaTheme="minorEastAsia" w:hAnsiTheme="minorEastAsia" w:cstheme="minorEastAsia" w:hint="eastAsia"/>
        </w:rPr>
        <w:t xml:space="preserve">9. </w:t>
      </w:r>
      <w:r>
        <w:rPr>
          <w:rFonts w:asciiTheme="minorEastAsia" w:eastAsiaTheme="minorEastAsia" w:hAnsiTheme="minorEastAsia" w:cstheme="minorEastAsia" w:hint="eastAsia"/>
        </w:rPr>
        <w:t>合同价格与支付</w:t>
      </w:r>
      <w:bookmarkEnd w:id="628"/>
      <w:bookmarkEnd w:id="629"/>
    </w:p>
    <w:p w:rsidR="00DD4569" w:rsidRDefault="00DE770F">
      <w:pPr>
        <w:pStyle w:val="3"/>
        <w:spacing w:line="240" w:lineRule="auto"/>
        <w:ind w:firstLine="137"/>
        <w:rPr>
          <w:rFonts w:asciiTheme="minorEastAsia" w:eastAsiaTheme="minorEastAsia" w:hAnsiTheme="minorEastAsia" w:cstheme="minorEastAsia"/>
          <w:color w:val="000000"/>
        </w:rPr>
      </w:pPr>
      <w:bookmarkStart w:id="630" w:name="_Toc51924671"/>
      <w:bookmarkStart w:id="631" w:name="_Toc482188619"/>
      <w:r>
        <w:rPr>
          <w:rFonts w:asciiTheme="minorEastAsia" w:eastAsiaTheme="minorEastAsia" w:hAnsiTheme="minorEastAsia" w:cstheme="minorEastAsia" w:hint="eastAsia"/>
          <w:color w:val="000000"/>
        </w:rPr>
        <w:t xml:space="preserve">9.1 </w:t>
      </w:r>
      <w:r>
        <w:rPr>
          <w:rFonts w:asciiTheme="minorEastAsia" w:eastAsiaTheme="minorEastAsia" w:hAnsiTheme="minorEastAsia" w:cstheme="minorEastAsia" w:hint="eastAsia"/>
          <w:color w:val="000000"/>
        </w:rPr>
        <w:t>合同价格</w:t>
      </w:r>
      <w:bookmarkEnd w:id="630"/>
      <w:bookmarkEnd w:id="631"/>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9.1.1 </w:t>
      </w:r>
      <w:r>
        <w:rPr>
          <w:rFonts w:asciiTheme="minorEastAsia" w:eastAsiaTheme="minorEastAsia" w:hAnsiTheme="minorEastAsia" w:cstheme="minorEastAsia" w:hint="eastAsia"/>
        </w:rPr>
        <w:t>本合同的价款确定方式、调整方式和风险范围划分，</w:t>
      </w:r>
      <w:r>
        <w:rPr>
          <w:rFonts w:asciiTheme="minorEastAsia" w:eastAsiaTheme="minorEastAsia" w:hAnsiTheme="minorEastAsia" w:cstheme="minorEastAsia" w:hint="eastAsia"/>
          <w:kern w:val="0"/>
          <w:szCs w:val="21"/>
        </w:rPr>
        <w:t>在专用合同条款中约定</w:t>
      </w:r>
      <w:r>
        <w:rPr>
          <w:rFonts w:asciiTheme="minorEastAsia" w:eastAsiaTheme="minorEastAsia" w:hAnsiTheme="minorEastAsia" w:cstheme="minorEastAsia" w:hint="eastAsia"/>
        </w:rPr>
        <w:t>。</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9.1.2 </w:t>
      </w:r>
      <w:r>
        <w:rPr>
          <w:rFonts w:asciiTheme="minorEastAsia" w:eastAsiaTheme="minorEastAsia" w:hAnsiTheme="minorEastAsia" w:cstheme="minorEastAsia" w:hint="eastAsia"/>
        </w:rPr>
        <w:t>除专用合同条款另有约定外，合同价格</w:t>
      </w:r>
      <w:r>
        <w:rPr>
          <w:rFonts w:asciiTheme="minorEastAsia" w:eastAsiaTheme="minorEastAsia" w:hAnsiTheme="minorEastAsia" w:cstheme="minorEastAsia" w:hint="eastAsia"/>
          <w:color w:val="000000"/>
        </w:rPr>
        <w:t>应当包括收集资料、踏勘现场、制订纲要、实施监理、编制监理文件等全部费用和国家规定的增值税税金</w:t>
      </w:r>
      <w:r>
        <w:rPr>
          <w:rFonts w:asciiTheme="minorEastAsia" w:eastAsiaTheme="minorEastAsia" w:hAnsiTheme="minorEastAsia" w:cstheme="minorEastAsia" w:hint="eastAsia"/>
        </w:rPr>
        <w:t>。</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 xml:space="preserve">9.1.3 </w:t>
      </w:r>
      <w:r>
        <w:rPr>
          <w:rFonts w:asciiTheme="minorEastAsia" w:eastAsiaTheme="minorEastAsia" w:hAnsiTheme="minorEastAsia" w:cstheme="minorEastAsia" w:hint="eastAsia"/>
        </w:rPr>
        <w:t>委托人要求监理人进行外出考察、试验检测、专项咨询或专家评审时，相应费用不含在合同价格之中，由委托人另行支付。</w:t>
      </w:r>
    </w:p>
    <w:p w:rsidR="00DD4569" w:rsidRDefault="00DE770F">
      <w:pPr>
        <w:pStyle w:val="3"/>
        <w:spacing w:line="240" w:lineRule="auto"/>
        <w:ind w:firstLine="137"/>
        <w:rPr>
          <w:rFonts w:asciiTheme="minorEastAsia" w:eastAsiaTheme="minorEastAsia" w:hAnsiTheme="minorEastAsia" w:cstheme="minorEastAsia"/>
          <w:color w:val="000000"/>
        </w:rPr>
      </w:pPr>
      <w:bookmarkStart w:id="632" w:name="_Toc482188620"/>
      <w:bookmarkStart w:id="633" w:name="_Toc51924672"/>
      <w:r>
        <w:rPr>
          <w:rFonts w:asciiTheme="minorEastAsia" w:eastAsiaTheme="minorEastAsia" w:hAnsiTheme="minorEastAsia" w:cstheme="minorEastAsia" w:hint="eastAsia"/>
          <w:color w:val="000000"/>
        </w:rPr>
        <w:t xml:space="preserve">9.2 </w:t>
      </w:r>
      <w:bookmarkEnd w:id="632"/>
      <w:r>
        <w:rPr>
          <w:rFonts w:asciiTheme="minorEastAsia" w:eastAsiaTheme="minorEastAsia" w:hAnsiTheme="minorEastAsia" w:cstheme="minorEastAsia" w:hint="eastAsia"/>
          <w:color w:val="000000"/>
        </w:rPr>
        <w:t>预付款</w:t>
      </w:r>
      <w:bookmarkEnd w:id="633"/>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9.2.1</w:t>
      </w:r>
      <w:r>
        <w:rPr>
          <w:rFonts w:asciiTheme="minorEastAsia" w:eastAsiaTheme="minorEastAsia" w:hAnsiTheme="minorEastAsia" w:cstheme="minorEastAsia" w:hint="eastAsia"/>
          <w:szCs w:val="21"/>
        </w:rPr>
        <w:t>预付款应专用于本工程的监理。预付款的额度、支付方式及抵扣方式</w:t>
      </w:r>
      <w:r>
        <w:rPr>
          <w:rFonts w:asciiTheme="minorEastAsia" w:eastAsiaTheme="minorEastAsia" w:hAnsiTheme="minorEastAsia" w:cstheme="minorEastAsia" w:hint="eastAsia"/>
          <w:kern w:val="0"/>
          <w:szCs w:val="21"/>
        </w:rPr>
        <w:t>在专用合同条款中约定</w:t>
      </w:r>
      <w:r>
        <w:rPr>
          <w:rFonts w:asciiTheme="minorEastAsia" w:eastAsiaTheme="minorEastAsia" w:hAnsiTheme="minorEastAsia" w:cstheme="minorEastAsia" w:hint="eastAsia"/>
        </w:rPr>
        <w:t>。</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lastRenderedPageBreak/>
        <w:t xml:space="preserve">9.2.2 </w:t>
      </w:r>
      <w:r>
        <w:rPr>
          <w:rFonts w:asciiTheme="minorEastAsia" w:eastAsiaTheme="minorEastAsia" w:hAnsiTheme="minorEastAsia" w:cstheme="minorEastAsia" w:hint="eastAsia"/>
        </w:rPr>
        <w:t>委托人应在收到预付款支付</w:t>
      </w:r>
      <w:r>
        <w:rPr>
          <w:rFonts w:asciiTheme="minorEastAsia" w:eastAsiaTheme="minorEastAsia" w:hAnsiTheme="minorEastAsia" w:cstheme="minorEastAsia" w:hint="eastAsia"/>
          <w:szCs w:val="21"/>
        </w:rPr>
        <w:t>申请</w:t>
      </w:r>
      <w:r>
        <w:rPr>
          <w:rFonts w:asciiTheme="minorEastAsia" w:eastAsiaTheme="minorEastAsia" w:hAnsiTheme="minorEastAsia" w:cstheme="minorEastAsia" w:hint="eastAsia"/>
        </w:rPr>
        <w:t>后</w:t>
      </w:r>
      <w:r>
        <w:rPr>
          <w:rFonts w:asciiTheme="minorEastAsia" w:eastAsiaTheme="minorEastAsia" w:hAnsiTheme="minorEastAsia" w:cstheme="minorEastAsia" w:hint="eastAsia"/>
        </w:rPr>
        <w:t>28</w:t>
      </w:r>
      <w:r>
        <w:rPr>
          <w:rFonts w:asciiTheme="minorEastAsia" w:eastAsiaTheme="minorEastAsia" w:hAnsiTheme="minorEastAsia" w:cstheme="minorEastAsia" w:hint="eastAsia"/>
        </w:rPr>
        <w:t>天内，将预付款支付给监理人；监理人应当提供等额的增值税发票。</w:t>
      </w:r>
    </w:p>
    <w:p w:rsidR="00DD4569" w:rsidRDefault="00DE770F">
      <w:pPr>
        <w:pStyle w:val="3"/>
        <w:spacing w:line="240" w:lineRule="auto"/>
        <w:ind w:firstLine="137"/>
        <w:rPr>
          <w:rFonts w:asciiTheme="minorEastAsia" w:eastAsiaTheme="minorEastAsia" w:hAnsiTheme="minorEastAsia" w:cstheme="minorEastAsia"/>
          <w:color w:val="000000"/>
        </w:rPr>
      </w:pPr>
      <w:bookmarkStart w:id="634" w:name="_Toc467651035"/>
      <w:bookmarkStart w:id="635" w:name="_Toc482188621"/>
      <w:bookmarkStart w:id="636" w:name="_Toc51924673"/>
      <w:r>
        <w:rPr>
          <w:rFonts w:asciiTheme="minorEastAsia" w:eastAsiaTheme="minorEastAsia" w:hAnsiTheme="minorEastAsia" w:cstheme="minorEastAsia" w:hint="eastAsia"/>
          <w:color w:val="000000"/>
        </w:rPr>
        <w:t xml:space="preserve">9.3 </w:t>
      </w:r>
      <w:r>
        <w:rPr>
          <w:rFonts w:asciiTheme="minorEastAsia" w:eastAsiaTheme="minorEastAsia" w:hAnsiTheme="minorEastAsia" w:cstheme="minorEastAsia" w:hint="eastAsia"/>
          <w:color w:val="000000"/>
        </w:rPr>
        <w:t>中期支付</w:t>
      </w:r>
      <w:bookmarkEnd w:id="634"/>
      <w:bookmarkEnd w:id="635"/>
      <w:bookmarkEnd w:id="636"/>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9.3.1</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监理人应按委托人批准或专用合同条款约定的格式及份数，向委托人提交中期支付申请，并附相应的支持性证明文件。</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9.3.2 </w:t>
      </w:r>
      <w:r>
        <w:rPr>
          <w:rFonts w:asciiTheme="minorEastAsia" w:eastAsiaTheme="minorEastAsia" w:hAnsiTheme="minorEastAsia" w:cstheme="minorEastAsia" w:hint="eastAsia"/>
        </w:rPr>
        <w:t>委托人应在收到</w:t>
      </w:r>
      <w:r>
        <w:rPr>
          <w:rFonts w:asciiTheme="minorEastAsia" w:eastAsiaTheme="minorEastAsia" w:hAnsiTheme="minorEastAsia" w:cstheme="minorEastAsia" w:hint="eastAsia"/>
          <w:szCs w:val="21"/>
        </w:rPr>
        <w:t>中期支付申请</w:t>
      </w:r>
      <w:r>
        <w:rPr>
          <w:rFonts w:asciiTheme="minorEastAsia" w:eastAsiaTheme="minorEastAsia" w:hAnsiTheme="minorEastAsia" w:cstheme="minorEastAsia" w:hint="eastAsia"/>
        </w:rPr>
        <w:t>后的</w:t>
      </w:r>
      <w:r>
        <w:rPr>
          <w:rFonts w:asciiTheme="minorEastAsia" w:eastAsiaTheme="minorEastAsia" w:hAnsiTheme="minorEastAsia" w:cstheme="minorEastAsia" w:hint="eastAsia"/>
        </w:rPr>
        <w:t>28</w:t>
      </w:r>
      <w:r>
        <w:rPr>
          <w:rFonts w:asciiTheme="minorEastAsia" w:eastAsiaTheme="minorEastAsia" w:hAnsiTheme="minorEastAsia" w:cstheme="minorEastAsia" w:hint="eastAsia"/>
        </w:rPr>
        <w:t>天内，将应付款项支付给监理人；监理人应当提供等额的增值税发票。委托人未能在前述时间内完成审批或不予答复的，视为委托人同意</w:t>
      </w:r>
      <w:r>
        <w:rPr>
          <w:rFonts w:asciiTheme="minorEastAsia" w:eastAsiaTheme="minorEastAsia" w:hAnsiTheme="minorEastAsia" w:cstheme="minorEastAsia" w:hint="eastAsia"/>
          <w:szCs w:val="21"/>
        </w:rPr>
        <w:t>中期支付申请</w:t>
      </w:r>
      <w:r>
        <w:rPr>
          <w:rFonts w:asciiTheme="minorEastAsia" w:eastAsiaTheme="minorEastAsia" w:hAnsiTheme="minorEastAsia" w:cstheme="minorEastAsia" w:hint="eastAsia"/>
        </w:rPr>
        <w:t>。委托人不按期支付的，按专用合同条款的约定支付逾期付款违约金。</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 xml:space="preserve">9.3.3 </w:t>
      </w:r>
      <w:r>
        <w:rPr>
          <w:rFonts w:asciiTheme="minorEastAsia" w:eastAsiaTheme="minorEastAsia" w:hAnsiTheme="minorEastAsia" w:cstheme="minorEastAsia" w:hint="eastAsia"/>
          <w:szCs w:val="21"/>
        </w:rPr>
        <w:t>中期支付涉及政府投资资金的，按照国库集中支付等国家相关规定和专用合同条款的约定执行。</w:t>
      </w:r>
    </w:p>
    <w:p w:rsidR="00DD4569" w:rsidRDefault="00DE770F">
      <w:pPr>
        <w:pStyle w:val="3"/>
        <w:spacing w:line="240" w:lineRule="auto"/>
        <w:ind w:firstLine="137"/>
        <w:rPr>
          <w:rFonts w:asciiTheme="minorEastAsia" w:eastAsiaTheme="minorEastAsia" w:hAnsiTheme="minorEastAsia" w:cstheme="minorEastAsia"/>
          <w:color w:val="000000"/>
        </w:rPr>
      </w:pPr>
      <w:bookmarkStart w:id="637" w:name="_Toc51924674"/>
      <w:bookmarkStart w:id="638" w:name="_Toc467651036"/>
      <w:bookmarkStart w:id="639" w:name="_Toc482188622"/>
      <w:r>
        <w:rPr>
          <w:rFonts w:asciiTheme="minorEastAsia" w:eastAsiaTheme="minorEastAsia" w:hAnsiTheme="minorEastAsia" w:cstheme="minorEastAsia" w:hint="eastAsia"/>
          <w:color w:val="000000"/>
        </w:rPr>
        <w:t xml:space="preserve">9.4 </w:t>
      </w:r>
      <w:r>
        <w:rPr>
          <w:rFonts w:asciiTheme="minorEastAsia" w:eastAsiaTheme="minorEastAsia" w:hAnsiTheme="minorEastAsia" w:cstheme="minorEastAsia" w:hint="eastAsia"/>
          <w:color w:val="000000"/>
        </w:rPr>
        <w:t>费用结算</w:t>
      </w:r>
      <w:bookmarkEnd w:id="637"/>
      <w:bookmarkEnd w:id="638"/>
      <w:bookmarkEnd w:id="639"/>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9.4.1</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合同工作完成后</w:t>
      </w:r>
      <w:r>
        <w:rPr>
          <w:rFonts w:asciiTheme="minorEastAsia" w:eastAsiaTheme="minorEastAsia" w:hAnsiTheme="minorEastAsia" w:cstheme="minorEastAsia" w:hint="eastAsia"/>
        </w:rPr>
        <w:t>，监理人可按专用合同</w:t>
      </w:r>
      <w:r>
        <w:rPr>
          <w:rFonts w:asciiTheme="minorEastAsia" w:eastAsiaTheme="minorEastAsia" w:hAnsiTheme="minorEastAsia" w:cstheme="minorEastAsia" w:hint="eastAsia"/>
        </w:rPr>
        <w:t>条款约定的份数和期限，向委托人提交监理费用结算申请，并提供相关证明材料。</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9.4.2 </w:t>
      </w:r>
      <w:r>
        <w:rPr>
          <w:rFonts w:asciiTheme="minorEastAsia" w:eastAsiaTheme="minorEastAsia" w:hAnsiTheme="minorEastAsia" w:cstheme="minorEastAsia" w:hint="eastAsia"/>
        </w:rPr>
        <w:t>委托人应在收到费用结算申请后的</w:t>
      </w:r>
      <w:r>
        <w:rPr>
          <w:rFonts w:asciiTheme="minorEastAsia" w:eastAsiaTheme="minorEastAsia" w:hAnsiTheme="minorEastAsia" w:cstheme="minorEastAsia" w:hint="eastAsia"/>
        </w:rPr>
        <w:t>28</w:t>
      </w:r>
      <w:r>
        <w:rPr>
          <w:rFonts w:asciiTheme="minorEastAsia" w:eastAsiaTheme="minorEastAsia" w:hAnsiTheme="minorEastAsia" w:cstheme="minorEastAsia" w:hint="eastAsia"/>
        </w:rPr>
        <w:t>天内，将应付款项支付给监理人；监理人应当提供等额的增值税发票。委托人未能在前述时间内完成审批或不予答复的，视为委托人同意费用结算申请。委托人不按期支付的，按专用合同条款的约定支付逾期付款违约金。</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9.4.3 </w:t>
      </w:r>
      <w:r>
        <w:rPr>
          <w:rFonts w:asciiTheme="minorEastAsia" w:eastAsiaTheme="minorEastAsia" w:hAnsiTheme="minorEastAsia" w:cstheme="minorEastAsia" w:hint="eastAsia"/>
        </w:rPr>
        <w:t>委托人对费用结算申请内容有异议的，有权要求监理人进行修正和提供补充资料，由监理人重新提交</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rPr>
        <w:t>监理人对此有异议的，按第</w:t>
      </w:r>
      <w:r>
        <w:rPr>
          <w:rFonts w:asciiTheme="minorEastAsia" w:eastAsiaTheme="minorEastAsia" w:hAnsiTheme="minorEastAsia" w:cstheme="minorEastAsia" w:hint="eastAsia"/>
        </w:rPr>
        <w:t>12</w:t>
      </w:r>
      <w:r>
        <w:rPr>
          <w:rFonts w:asciiTheme="minorEastAsia" w:eastAsiaTheme="minorEastAsia" w:hAnsiTheme="minorEastAsia" w:cstheme="minorEastAsia" w:hint="eastAsia"/>
        </w:rPr>
        <w:t>条的约定执行。</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 xml:space="preserve">9.4.4 </w:t>
      </w:r>
      <w:r>
        <w:rPr>
          <w:rFonts w:asciiTheme="minorEastAsia" w:eastAsiaTheme="minorEastAsia" w:hAnsiTheme="minorEastAsia" w:cstheme="minorEastAsia" w:hint="eastAsia"/>
        </w:rPr>
        <w:t>最终结清</w:t>
      </w:r>
      <w:r>
        <w:rPr>
          <w:rFonts w:asciiTheme="minorEastAsia" w:eastAsiaTheme="minorEastAsia" w:hAnsiTheme="minorEastAsia" w:cstheme="minorEastAsia" w:hint="eastAsia"/>
          <w:szCs w:val="21"/>
        </w:rPr>
        <w:t>付款涉及政府投资资金的，</w:t>
      </w:r>
      <w:r>
        <w:rPr>
          <w:rFonts w:asciiTheme="minorEastAsia" w:eastAsiaTheme="minorEastAsia" w:hAnsiTheme="minorEastAsia" w:cstheme="minorEastAsia" w:hint="eastAsia"/>
        </w:rPr>
        <w:t>按第</w:t>
      </w:r>
      <w:r>
        <w:rPr>
          <w:rFonts w:asciiTheme="minorEastAsia" w:eastAsiaTheme="minorEastAsia" w:hAnsiTheme="minorEastAsia" w:cstheme="minorEastAsia" w:hint="eastAsia"/>
        </w:rPr>
        <w:t>9.3.3</w:t>
      </w:r>
      <w:r>
        <w:rPr>
          <w:rFonts w:asciiTheme="minorEastAsia" w:eastAsiaTheme="minorEastAsia" w:hAnsiTheme="minorEastAsia" w:cstheme="minorEastAsia" w:hint="eastAsia"/>
        </w:rPr>
        <w:t>项的</w:t>
      </w:r>
      <w:r>
        <w:rPr>
          <w:rFonts w:asciiTheme="minorEastAsia" w:eastAsiaTheme="minorEastAsia" w:hAnsiTheme="minorEastAsia" w:cstheme="minorEastAsia" w:hint="eastAsia"/>
          <w:szCs w:val="21"/>
        </w:rPr>
        <w:t>约定执行。</w:t>
      </w:r>
    </w:p>
    <w:p w:rsidR="00DD4569" w:rsidRDefault="00DE770F">
      <w:pPr>
        <w:pStyle w:val="20"/>
        <w:rPr>
          <w:rFonts w:asciiTheme="minorEastAsia" w:eastAsiaTheme="minorEastAsia" w:hAnsiTheme="minorEastAsia" w:cstheme="minorEastAsia"/>
        </w:rPr>
      </w:pPr>
      <w:bookmarkStart w:id="640" w:name="_Toc51924675"/>
      <w:bookmarkStart w:id="641" w:name="_Toc482188623"/>
      <w:r>
        <w:rPr>
          <w:rFonts w:asciiTheme="minorEastAsia" w:eastAsiaTheme="minorEastAsia" w:hAnsiTheme="minorEastAsia" w:cstheme="minorEastAsia" w:hint="eastAsia"/>
        </w:rPr>
        <w:t xml:space="preserve">10. </w:t>
      </w:r>
      <w:r>
        <w:rPr>
          <w:rFonts w:asciiTheme="minorEastAsia" w:eastAsiaTheme="minorEastAsia" w:hAnsiTheme="minorEastAsia" w:cstheme="minorEastAsia" w:hint="eastAsia"/>
        </w:rPr>
        <w:t>不可抗力</w:t>
      </w:r>
      <w:bookmarkEnd w:id="640"/>
      <w:bookmarkEnd w:id="641"/>
    </w:p>
    <w:p w:rsidR="00DD4569" w:rsidRDefault="00DE770F">
      <w:pPr>
        <w:pStyle w:val="3"/>
        <w:spacing w:line="240" w:lineRule="auto"/>
        <w:ind w:firstLine="137"/>
        <w:rPr>
          <w:rFonts w:asciiTheme="minorEastAsia" w:eastAsiaTheme="minorEastAsia" w:hAnsiTheme="minorEastAsia" w:cstheme="minorEastAsia"/>
          <w:color w:val="000000"/>
        </w:rPr>
      </w:pPr>
      <w:bookmarkStart w:id="642" w:name="_Toc51924676"/>
      <w:bookmarkStart w:id="643" w:name="_Toc482188624"/>
      <w:r>
        <w:rPr>
          <w:rFonts w:asciiTheme="minorEastAsia" w:eastAsiaTheme="minorEastAsia" w:hAnsiTheme="minorEastAsia" w:cstheme="minorEastAsia" w:hint="eastAsia"/>
          <w:color w:val="000000"/>
        </w:rPr>
        <w:t xml:space="preserve">10.1 </w:t>
      </w:r>
      <w:r>
        <w:rPr>
          <w:rFonts w:asciiTheme="minorEastAsia" w:eastAsiaTheme="minorEastAsia" w:hAnsiTheme="minorEastAsia" w:cstheme="minorEastAsia" w:hint="eastAsia"/>
          <w:color w:val="000000"/>
        </w:rPr>
        <w:t>不可抗力的确认</w:t>
      </w:r>
      <w:bookmarkEnd w:id="642"/>
      <w:bookmarkEnd w:id="643"/>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10.1.1</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不可抗力是指监理人和委托人在订立合同时不可预见，在履行合</w:t>
      </w:r>
      <w:bookmarkStart w:id="644" w:name="_Toc247514180"/>
      <w:bookmarkStart w:id="645" w:name="_Toc184635118"/>
      <w:bookmarkStart w:id="646" w:name="_Toc247527781"/>
      <w:bookmarkStart w:id="647" w:name="_Toc300835182"/>
      <w:r>
        <w:rPr>
          <w:rFonts w:asciiTheme="minorEastAsia" w:eastAsiaTheme="minorEastAsia" w:hAnsiTheme="minorEastAsia" w:cstheme="minorEastAsia" w:hint="eastAsia"/>
          <w:szCs w:val="21"/>
        </w:rPr>
        <w:t>同过程中不可避免</w:t>
      </w:r>
      <w:bookmarkEnd w:id="644"/>
      <w:bookmarkEnd w:id="645"/>
      <w:bookmarkEnd w:id="646"/>
      <w:bookmarkEnd w:id="647"/>
      <w:r>
        <w:rPr>
          <w:rFonts w:asciiTheme="minorEastAsia" w:eastAsiaTheme="minorEastAsia" w:hAnsiTheme="minorEastAsia" w:cstheme="minorEastAsia" w:hint="eastAsia"/>
          <w:szCs w:val="21"/>
        </w:rPr>
        <w:t>发</w:t>
      </w:r>
      <w:bookmarkStart w:id="648" w:name="_Toc300835183"/>
      <w:bookmarkStart w:id="649" w:name="_Toc247527782"/>
      <w:bookmarkStart w:id="650" w:name="_Toc247514181"/>
      <w:r>
        <w:rPr>
          <w:rFonts w:asciiTheme="minorEastAsia" w:eastAsiaTheme="minorEastAsia" w:hAnsiTheme="minorEastAsia" w:cstheme="minorEastAsia" w:hint="eastAsia"/>
          <w:szCs w:val="21"/>
        </w:rPr>
        <w:t>生并不能克服的自然灾害和</w:t>
      </w:r>
      <w:bookmarkEnd w:id="648"/>
      <w:bookmarkEnd w:id="649"/>
      <w:bookmarkEnd w:id="650"/>
      <w:r>
        <w:rPr>
          <w:rFonts w:asciiTheme="minorEastAsia" w:eastAsiaTheme="minorEastAsia" w:hAnsiTheme="minorEastAsia" w:cstheme="minorEastAsia" w:hint="eastAsia"/>
          <w:szCs w:val="21"/>
        </w:rPr>
        <w:t>社会性突发事件，如地震、海啸、瘟疫、水灾、骚乱、暴动、战争和专用合同条款约定的其</w:t>
      </w:r>
      <w:r>
        <w:rPr>
          <w:rFonts w:asciiTheme="minorEastAsia" w:eastAsiaTheme="minorEastAsia" w:hAnsiTheme="minorEastAsia" w:cstheme="minorEastAsia" w:hint="eastAsia"/>
        </w:rPr>
        <w:t>他情形。</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10.1.2</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不可抗力发生后，委托人和监理人应及时认真统计所造成的损失，收集不可抗力造成损失的证据。合同双方对是否属于不可抗力或其损失的意见不一致的，由合同双方协商确定。</w:t>
      </w:r>
    </w:p>
    <w:p w:rsidR="00DD4569" w:rsidRDefault="00DE770F">
      <w:pPr>
        <w:pStyle w:val="3"/>
        <w:spacing w:line="240" w:lineRule="auto"/>
        <w:ind w:firstLine="137"/>
        <w:rPr>
          <w:rFonts w:asciiTheme="minorEastAsia" w:eastAsiaTheme="minorEastAsia" w:hAnsiTheme="minorEastAsia" w:cstheme="minorEastAsia"/>
          <w:color w:val="000000"/>
        </w:rPr>
      </w:pPr>
      <w:bookmarkStart w:id="651" w:name="_Toc482188625"/>
      <w:bookmarkStart w:id="652" w:name="_Toc51924677"/>
      <w:r>
        <w:rPr>
          <w:rFonts w:asciiTheme="minorEastAsia" w:eastAsiaTheme="minorEastAsia" w:hAnsiTheme="minorEastAsia" w:cstheme="minorEastAsia" w:hint="eastAsia"/>
          <w:color w:val="000000"/>
        </w:rPr>
        <w:lastRenderedPageBreak/>
        <w:t xml:space="preserve">10.2 </w:t>
      </w:r>
      <w:r>
        <w:rPr>
          <w:rFonts w:asciiTheme="minorEastAsia" w:eastAsiaTheme="minorEastAsia" w:hAnsiTheme="minorEastAsia" w:cstheme="minorEastAsia" w:hint="eastAsia"/>
          <w:color w:val="000000"/>
        </w:rPr>
        <w:t>不可抗力的通知</w:t>
      </w:r>
      <w:bookmarkEnd w:id="651"/>
      <w:bookmarkEnd w:id="652"/>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10.2.1</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合同一方当事人遇到不可抗</w:t>
      </w:r>
      <w:r>
        <w:rPr>
          <w:rFonts w:asciiTheme="minorEastAsia" w:eastAsiaTheme="minorEastAsia" w:hAnsiTheme="minorEastAsia" w:cstheme="minorEastAsia" w:hint="eastAsia"/>
          <w:szCs w:val="21"/>
        </w:rPr>
        <w:t>力事件，使其履行合同义务受到阻碍时，应立即通知合同</w:t>
      </w:r>
      <w:bookmarkStart w:id="653" w:name="_Toc247514182"/>
      <w:bookmarkStart w:id="654" w:name="_Toc300835184"/>
      <w:bookmarkStart w:id="655" w:name="_Toc247527783"/>
      <w:r>
        <w:rPr>
          <w:rFonts w:asciiTheme="minorEastAsia" w:eastAsiaTheme="minorEastAsia" w:hAnsiTheme="minorEastAsia" w:cstheme="minorEastAsia" w:hint="eastAsia"/>
          <w:szCs w:val="21"/>
        </w:rPr>
        <w:t>另一方当事人，书面说明不</w:t>
      </w:r>
      <w:bookmarkEnd w:id="653"/>
      <w:bookmarkEnd w:id="654"/>
      <w:bookmarkEnd w:id="655"/>
      <w:r>
        <w:rPr>
          <w:rFonts w:asciiTheme="minorEastAsia" w:eastAsiaTheme="minorEastAsia" w:hAnsiTheme="minorEastAsia" w:cstheme="minorEastAsia" w:hint="eastAsia"/>
          <w:szCs w:val="21"/>
        </w:rPr>
        <w:t>可抗力和受阻碍的详细情况，并提供必要的证明。</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 xml:space="preserve">10.2.2 </w:t>
      </w:r>
      <w:r>
        <w:rPr>
          <w:rFonts w:asciiTheme="minorEastAsia" w:eastAsiaTheme="minorEastAsia" w:hAnsiTheme="minorEastAsia" w:cstheme="minorEastAsia" w:hint="eastAsia"/>
          <w:szCs w:val="21"/>
        </w:rPr>
        <w:t>如不可抗力持续发生，合同一方当事人应及时向合同另一方当事人提交中间报告，说明不可抗力和履行合同受阻的情况，并于不可抗力事件结束后</w:t>
      </w:r>
      <w:r>
        <w:rPr>
          <w:rFonts w:asciiTheme="minorEastAsia" w:eastAsiaTheme="minorEastAsia" w:hAnsiTheme="minorEastAsia" w:cstheme="minorEastAsia" w:hint="eastAsia"/>
          <w:szCs w:val="21"/>
        </w:rPr>
        <w:t>28</w:t>
      </w:r>
      <w:r>
        <w:rPr>
          <w:rFonts w:asciiTheme="minorEastAsia" w:eastAsiaTheme="minorEastAsia" w:hAnsiTheme="minorEastAsia" w:cstheme="minorEastAsia" w:hint="eastAsia"/>
          <w:szCs w:val="21"/>
        </w:rPr>
        <w:t>天内提交最终报告及有关资料。</w:t>
      </w:r>
    </w:p>
    <w:p w:rsidR="00DD4569" w:rsidRDefault="00DE770F">
      <w:pPr>
        <w:pStyle w:val="3"/>
        <w:spacing w:line="240" w:lineRule="auto"/>
        <w:ind w:firstLine="137"/>
        <w:rPr>
          <w:rFonts w:asciiTheme="minorEastAsia" w:eastAsiaTheme="minorEastAsia" w:hAnsiTheme="minorEastAsia" w:cstheme="minorEastAsia"/>
          <w:color w:val="000000"/>
        </w:rPr>
      </w:pPr>
      <w:bookmarkStart w:id="656" w:name="_Toc482188626"/>
      <w:bookmarkStart w:id="657" w:name="_Toc51924678"/>
      <w:r>
        <w:rPr>
          <w:rFonts w:asciiTheme="minorEastAsia" w:eastAsiaTheme="minorEastAsia" w:hAnsiTheme="minorEastAsia" w:cstheme="minorEastAsia" w:hint="eastAsia"/>
          <w:color w:val="000000"/>
        </w:rPr>
        <w:t xml:space="preserve">10.3 </w:t>
      </w:r>
      <w:r>
        <w:rPr>
          <w:rFonts w:asciiTheme="minorEastAsia" w:eastAsiaTheme="minorEastAsia" w:hAnsiTheme="minorEastAsia" w:cstheme="minorEastAsia" w:hint="eastAsia"/>
          <w:color w:val="000000"/>
        </w:rPr>
        <w:t>不可抗力后果及其处理</w:t>
      </w:r>
      <w:bookmarkEnd w:id="656"/>
      <w:bookmarkEnd w:id="657"/>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10.3.1 </w:t>
      </w:r>
      <w:r>
        <w:rPr>
          <w:rFonts w:asciiTheme="minorEastAsia" w:eastAsiaTheme="minorEastAsia" w:hAnsiTheme="minorEastAsia" w:cstheme="minorEastAsia" w:hint="eastAsia"/>
          <w:szCs w:val="21"/>
        </w:rPr>
        <w:t>不可抗力引起的后果及其损失，应由合同当事人依据法律规定各自承担。不可抗力发生前已完成的监理工作，应当按照合同约定进行支付。</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10.3.2 </w:t>
      </w:r>
      <w:r>
        <w:rPr>
          <w:rFonts w:asciiTheme="minorEastAsia" w:eastAsiaTheme="minorEastAsia" w:hAnsiTheme="minorEastAsia" w:cstheme="minorEastAsia" w:hint="eastAsia"/>
          <w:szCs w:val="21"/>
        </w:rPr>
        <w:t>不可抗力发生后，合同当事人应当采取有效措施避免损失进一步扩大，如未采取有效措施致使损失扩大的，应当自行承担扩大部分的损失。</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10.3.3 </w:t>
      </w:r>
      <w:r>
        <w:rPr>
          <w:rFonts w:asciiTheme="minorEastAsia" w:eastAsiaTheme="minorEastAsia" w:hAnsiTheme="minorEastAsia" w:cstheme="minorEastAsia" w:hint="eastAsia"/>
          <w:szCs w:val="21"/>
        </w:rPr>
        <w:t>因一方当事人迟延履行合同义务，致使迟延履行期间遭遇不可抗力的，应由该当事人承担全部损失。</w:t>
      </w:r>
    </w:p>
    <w:p w:rsidR="00DD4569" w:rsidRDefault="00DE770F">
      <w:pPr>
        <w:pStyle w:val="20"/>
        <w:rPr>
          <w:rFonts w:asciiTheme="minorEastAsia" w:eastAsiaTheme="minorEastAsia" w:hAnsiTheme="minorEastAsia" w:cstheme="minorEastAsia"/>
        </w:rPr>
      </w:pPr>
      <w:bookmarkStart w:id="658" w:name="_Toc51924679"/>
      <w:bookmarkStart w:id="659" w:name="_Toc482188627"/>
      <w:r>
        <w:rPr>
          <w:rFonts w:asciiTheme="minorEastAsia" w:eastAsiaTheme="minorEastAsia" w:hAnsiTheme="minorEastAsia" w:cstheme="minorEastAsia" w:hint="eastAsia"/>
        </w:rPr>
        <w:t xml:space="preserve">11. </w:t>
      </w:r>
      <w:r>
        <w:rPr>
          <w:rFonts w:asciiTheme="minorEastAsia" w:eastAsiaTheme="minorEastAsia" w:hAnsiTheme="minorEastAsia" w:cstheme="minorEastAsia" w:hint="eastAsia"/>
        </w:rPr>
        <w:t>违约</w:t>
      </w:r>
      <w:bookmarkEnd w:id="658"/>
      <w:bookmarkEnd w:id="659"/>
    </w:p>
    <w:p w:rsidR="00DD4569" w:rsidRDefault="00DE770F">
      <w:pPr>
        <w:pStyle w:val="3"/>
        <w:spacing w:line="240" w:lineRule="auto"/>
        <w:ind w:firstLine="137"/>
        <w:rPr>
          <w:rFonts w:asciiTheme="minorEastAsia" w:eastAsiaTheme="minorEastAsia" w:hAnsiTheme="minorEastAsia" w:cstheme="minorEastAsia"/>
          <w:color w:val="000000"/>
        </w:rPr>
      </w:pPr>
      <w:bookmarkStart w:id="660" w:name="_Toc51924680"/>
      <w:bookmarkStart w:id="661" w:name="_Toc482188628"/>
      <w:r>
        <w:rPr>
          <w:rFonts w:asciiTheme="minorEastAsia" w:eastAsiaTheme="minorEastAsia" w:hAnsiTheme="minorEastAsia" w:cstheme="minorEastAsia" w:hint="eastAsia"/>
          <w:color w:val="000000"/>
        </w:rPr>
        <w:t xml:space="preserve">11.1 </w:t>
      </w:r>
      <w:r>
        <w:rPr>
          <w:rFonts w:asciiTheme="minorEastAsia" w:eastAsiaTheme="minorEastAsia" w:hAnsiTheme="minorEastAsia" w:cstheme="minorEastAsia" w:hint="eastAsia"/>
          <w:color w:val="000000"/>
        </w:rPr>
        <w:t>监理人违约</w:t>
      </w:r>
      <w:bookmarkEnd w:id="660"/>
      <w:bookmarkEnd w:id="661"/>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11.1.1</w:t>
      </w:r>
      <w:r>
        <w:rPr>
          <w:rFonts w:asciiTheme="minorEastAsia" w:eastAsiaTheme="minorEastAsia" w:hAnsiTheme="minorEastAsia" w:cstheme="minorEastAsia" w:hint="eastAsia"/>
          <w:szCs w:val="21"/>
        </w:rPr>
        <w:t>合同履行中发生下列情况之一的，属监理人违约：</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w:t>
      </w:r>
      <w:r>
        <w:rPr>
          <w:rFonts w:asciiTheme="minorEastAsia" w:eastAsiaTheme="minorEastAsia" w:hAnsiTheme="minorEastAsia" w:cstheme="minorEastAsia" w:hint="eastAsia"/>
        </w:rPr>
        <w:t>）监理文件不符合规范标准以及合同约定；</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2</w:t>
      </w:r>
      <w:r>
        <w:rPr>
          <w:rFonts w:asciiTheme="minorEastAsia" w:eastAsiaTheme="minorEastAsia" w:hAnsiTheme="minorEastAsia" w:cstheme="minorEastAsia" w:hint="eastAsia"/>
        </w:rPr>
        <w:t>）监理人转让监理工作；</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3</w:t>
      </w:r>
      <w:r>
        <w:rPr>
          <w:rFonts w:asciiTheme="minorEastAsia" w:eastAsiaTheme="minorEastAsia" w:hAnsiTheme="minorEastAsia" w:cstheme="minorEastAsia" w:hint="eastAsia"/>
        </w:rPr>
        <w:t>）监理人未按合同约定实施监理并造成工程损失；</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4</w:t>
      </w:r>
      <w:r>
        <w:rPr>
          <w:rFonts w:asciiTheme="minorEastAsia" w:eastAsiaTheme="minorEastAsia" w:hAnsiTheme="minorEastAsia" w:cstheme="minorEastAsia" w:hint="eastAsia"/>
        </w:rPr>
        <w:t>）监理人无法履行或停止履行合同；</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5</w:t>
      </w:r>
      <w:r>
        <w:rPr>
          <w:rFonts w:asciiTheme="minorEastAsia" w:eastAsiaTheme="minorEastAsia" w:hAnsiTheme="minorEastAsia" w:cstheme="minorEastAsia" w:hint="eastAsia"/>
        </w:rPr>
        <w:t>）监理人</w:t>
      </w:r>
      <w:r>
        <w:rPr>
          <w:rFonts w:asciiTheme="minorEastAsia" w:eastAsiaTheme="minorEastAsia" w:hAnsiTheme="minorEastAsia" w:cstheme="minorEastAsia" w:hint="eastAsia"/>
          <w:szCs w:val="21"/>
        </w:rPr>
        <w:t>不履行合同约定的其</w:t>
      </w:r>
      <w:r>
        <w:rPr>
          <w:rFonts w:asciiTheme="minorEastAsia" w:eastAsiaTheme="minorEastAsia" w:hAnsiTheme="minorEastAsia" w:cstheme="minorEastAsia" w:hint="eastAsia"/>
          <w:szCs w:val="21"/>
        </w:rPr>
        <w:t>他义务。</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11.1.2</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rPr>
        <w:t>监理人发生违约情况时，委托人可向监理人发出整改通知，要求其在限定期限内纠正；逾期仍不纠正的，</w:t>
      </w:r>
      <w:r>
        <w:rPr>
          <w:rFonts w:asciiTheme="minorEastAsia" w:eastAsiaTheme="minorEastAsia" w:hAnsiTheme="minorEastAsia" w:cstheme="minorEastAsia" w:hint="eastAsia"/>
          <w:szCs w:val="21"/>
        </w:rPr>
        <w:t>委托人有权解除合同并向监理人发出解除合同通知。</w:t>
      </w:r>
      <w:r>
        <w:rPr>
          <w:rFonts w:asciiTheme="minorEastAsia" w:eastAsiaTheme="minorEastAsia" w:hAnsiTheme="minorEastAsia" w:cstheme="minorEastAsia" w:hint="eastAsia"/>
        </w:rPr>
        <w:t>监理人应当承担由于违约所造成的费用增加、周期延误和委托人损失等。</w:t>
      </w:r>
    </w:p>
    <w:p w:rsidR="00DD4569" w:rsidRDefault="00DE770F">
      <w:pPr>
        <w:pStyle w:val="3"/>
        <w:spacing w:line="240" w:lineRule="auto"/>
        <w:ind w:firstLine="137"/>
        <w:rPr>
          <w:rFonts w:asciiTheme="minorEastAsia" w:eastAsiaTheme="minorEastAsia" w:hAnsiTheme="minorEastAsia" w:cstheme="minorEastAsia"/>
          <w:color w:val="000000"/>
        </w:rPr>
      </w:pPr>
      <w:bookmarkStart w:id="662" w:name="_Toc482188629"/>
      <w:bookmarkStart w:id="663" w:name="_Toc51924681"/>
      <w:r>
        <w:rPr>
          <w:rFonts w:asciiTheme="minorEastAsia" w:eastAsiaTheme="minorEastAsia" w:hAnsiTheme="minorEastAsia" w:cstheme="minorEastAsia" w:hint="eastAsia"/>
          <w:color w:val="000000"/>
        </w:rPr>
        <w:t xml:space="preserve">11.2 </w:t>
      </w:r>
      <w:r>
        <w:rPr>
          <w:rFonts w:asciiTheme="minorEastAsia" w:eastAsiaTheme="minorEastAsia" w:hAnsiTheme="minorEastAsia" w:cstheme="minorEastAsia" w:hint="eastAsia"/>
          <w:color w:val="000000"/>
        </w:rPr>
        <w:t>委托人违约</w:t>
      </w:r>
      <w:bookmarkEnd w:id="662"/>
      <w:bookmarkEnd w:id="663"/>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11.2.1</w:t>
      </w:r>
      <w:r>
        <w:rPr>
          <w:rFonts w:asciiTheme="minorEastAsia" w:eastAsiaTheme="minorEastAsia" w:hAnsiTheme="minorEastAsia" w:cstheme="minorEastAsia" w:hint="eastAsia"/>
          <w:szCs w:val="21"/>
        </w:rPr>
        <w:t>合同履行中发生下列情况之一的，属委托人违约：</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w:t>
      </w:r>
      <w:r>
        <w:rPr>
          <w:rFonts w:asciiTheme="minorEastAsia" w:eastAsiaTheme="minorEastAsia" w:hAnsiTheme="minorEastAsia" w:cstheme="minorEastAsia" w:hint="eastAsia"/>
        </w:rPr>
        <w:t>）</w:t>
      </w:r>
      <w:bookmarkStart w:id="664" w:name="_Toc247514186"/>
      <w:bookmarkStart w:id="665" w:name="_Toc247527787"/>
      <w:bookmarkStart w:id="666" w:name="_Toc300835188"/>
      <w:r>
        <w:rPr>
          <w:rFonts w:asciiTheme="minorEastAsia" w:eastAsiaTheme="minorEastAsia" w:hAnsiTheme="minorEastAsia" w:cstheme="minorEastAsia" w:hint="eastAsia"/>
        </w:rPr>
        <w:t>委托人未按合同约定支</w:t>
      </w:r>
      <w:bookmarkEnd w:id="664"/>
      <w:bookmarkEnd w:id="665"/>
      <w:bookmarkEnd w:id="666"/>
      <w:r>
        <w:rPr>
          <w:rFonts w:asciiTheme="minorEastAsia" w:eastAsiaTheme="minorEastAsia" w:hAnsiTheme="minorEastAsia" w:cstheme="minorEastAsia" w:hint="eastAsia"/>
        </w:rPr>
        <w:t>付监理报酬；</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lastRenderedPageBreak/>
        <w:t>（</w:t>
      </w:r>
      <w:r>
        <w:rPr>
          <w:rFonts w:asciiTheme="minorEastAsia" w:eastAsiaTheme="minorEastAsia" w:hAnsiTheme="minorEastAsia" w:cstheme="minorEastAsia" w:hint="eastAsia"/>
        </w:rPr>
        <w:t>2</w:t>
      </w:r>
      <w:r>
        <w:rPr>
          <w:rFonts w:asciiTheme="minorEastAsia" w:eastAsiaTheme="minorEastAsia" w:hAnsiTheme="minorEastAsia" w:cstheme="minorEastAsia" w:hint="eastAsia"/>
        </w:rPr>
        <w:t>）委托人原因造成监理停止；</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3</w:t>
      </w:r>
      <w:r>
        <w:rPr>
          <w:rFonts w:asciiTheme="minorEastAsia" w:eastAsiaTheme="minorEastAsia" w:hAnsiTheme="minorEastAsia" w:cstheme="minorEastAsia" w:hint="eastAsia"/>
        </w:rPr>
        <w:t>）委托人无法履行或停止履行合同；</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4</w:t>
      </w:r>
      <w:r>
        <w:rPr>
          <w:rFonts w:asciiTheme="minorEastAsia" w:eastAsiaTheme="minorEastAsia" w:hAnsiTheme="minorEastAsia" w:cstheme="minorEastAsia" w:hint="eastAsia"/>
        </w:rPr>
        <w:t>）委托人不履</w:t>
      </w:r>
      <w:r>
        <w:rPr>
          <w:rFonts w:asciiTheme="minorEastAsia" w:eastAsiaTheme="minorEastAsia" w:hAnsiTheme="minorEastAsia" w:cstheme="minorEastAsia" w:hint="eastAsia"/>
          <w:szCs w:val="21"/>
        </w:rPr>
        <w:t>行合同约定的其他义务。</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11.2.2</w:t>
      </w:r>
      <w:r>
        <w:rPr>
          <w:rFonts w:asciiTheme="minorEastAsia" w:eastAsiaTheme="minorEastAsia" w:hAnsiTheme="minorEastAsia" w:cstheme="minorEastAsia" w:hint="eastAsia"/>
        </w:rPr>
        <w:t>委托人发生违约情况时，监理人可向委托人发出暂停监理通知，要求其在限定期限内纠正；逾期仍不纠正的，</w:t>
      </w:r>
      <w:r>
        <w:rPr>
          <w:rFonts w:asciiTheme="minorEastAsia" w:eastAsiaTheme="minorEastAsia" w:hAnsiTheme="minorEastAsia" w:cstheme="minorEastAsia" w:hint="eastAsia"/>
          <w:szCs w:val="21"/>
        </w:rPr>
        <w:t>监理人有权解除合同并向委托人发出解除合同通知。</w:t>
      </w:r>
      <w:r>
        <w:rPr>
          <w:rFonts w:asciiTheme="minorEastAsia" w:eastAsiaTheme="minorEastAsia" w:hAnsiTheme="minorEastAsia" w:cstheme="minorEastAsia" w:hint="eastAsia"/>
        </w:rPr>
        <w:t>委托人应当承担由于违约所造成的费用增加、周期延误和监理人损失等。</w:t>
      </w:r>
    </w:p>
    <w:p w:rsidR="00DD4569" w:rsidRDefault="00DE770F">
      <w:pPr>
        <w:pStyle w:val="3"/>
        <w:spacing w:line="240" w:lineRule="auto"/>
        <w:ind w:firstLine="137"/>
        <w:rPr>
          <w:rFonts w:asciiTheme="minorEastAsia" w:eastAsiaTheme="minorEastAsia" w:hAnsiTheme="minorEastAsia" w:cstheme="minorEastAsia"/>
          <w:color w:val="000000"/>
        </w:rPr>
      </w:pPr>
      <w:bookmarkStart w:id="667" w:name="_Toc51924682"/>
      <w:bookmarkStart w:id="668" w:name="_Toc482188630"/>
      <w:r>
        <w:rPr>
          <w:rFonts w:asciiTheme="minorEastAsia" w:eastAsiaTheme="minorEastAsia" w:hAnsiTheme="minorEastAsia" w:cstheme="minorEastAsia" w:hint="eastAsia"/>
          <w:color w:val="000000"/>
        </w:rPr>
        <w:t xml:space="preserve">11.3 </w:t>
      </w:r>
      <w:r>
        <w:rPr>
          <w:rFonts w:asciiTheme="minorEastAsia" w:eastAsiaTheme="minorEastAsia" w:hAnsiTheme="minorEastAsia" w:cstheme="minorEastAsia" w:hint="eastAsia"/>
          <w:color w:val="000000"/>
        </w:rPr>
        <w:t>第三人造成的违约</w:t>
      </w:r>
      <w:bookmarkEnd w:id="667"/>
      <w:bookmarkEnd w:id="668"/>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在履行合同过程中，一方当事人因第三人的原因造成违约的，应当向对方当事人承担违约责任。一</w:t>
      </w:r>
      <w:bookmarkStart w:id="669" w:name="_Toc247514187"/>
      <w:bookmarkStart w:id="670" w:name="_Toc247527788"/>
      <w:bookmarkStart w:id="671" w:name="_Toc300835189"/>
      <w:r>
        <w:rPr>
          <w:rFonts w:asciiTheme="minorEastAsia" w:eastAsiaTheme="minorEastAsia" w:hAnsiTheme="minorEastAsia" w:cstheme="minorEastAsia" w:hint="eastAsia"/>
          <w:szCs w:val="21"/>
        </w:rPr>
        <w:t>方当事人和第三人之间的纠纷</w:t>
      </w:r>
      <w:bookmarkEnd w:id="669"/>
      <w:bookmarkEnd w:id="670"/>
      <w:bookmarkEnd w:id="671"/>
      <w:r>
        <w:rPr>
          <w:rFonts w:asciiTheme="minorEastAsia" w:eastAsiaTheme="minorEastAsia" w:hAnsiTheme="minorEastAsia" w:cstheme="minorEastAsia" w:hint="eastAsia"/>
          <w:szCs w:val="21"/>
        </w:rPr>
        <w:t>，依照法律规定或者按照约定解决。</w:t>
      </w:r>
    </w:p>
    <w:p w:rsidR="00DD4569" w:rsidRDefault="00DE770F">
      <w:pPr>
        <w:pStyle w:val="20"/>
        <w:rPr>
          <w:rFonts w:asciiTheme="minorEastAsia" w:eastAsiaTheme="minorEastAsia" w:hAnsiTheme="minorEastAsia" w:cstheme="minorEastAsia"/>
        </w:rPr>
      </w:pPr>
      <w:bookmarkStart w:id="672" w:name="_Toc51924683"/>
      <w:bookmarkStart w:id="673" w:name="_Toc482188631"/>
      <w:r>
        <w:rPr>
          <w:rFonts w:asciiTheme="minorEastAsia" w:eastAsiaTheme="minorEastAsia" w:hAnsiTheme="minorEastAsia" w:cstheme="minorEastAsia" w:hint="eastAsia"/>
        </w:rPr>
        <w:t xml:space="preserve">12. </w:t>
      </w:r>
      <w:r>
        <w:rPr>
          <w:rFonts w:asciiTheme="minorEastAsia" w:eastAsiaTheme="minorEastAsia" w:hAnsiTheme="minorEastAsia" w:cstheme="minorEastAsia" w:hint="eastAsia"/>
        </w:rPr>
        <w:t>争议的解决</w:t>
      </w:r>
      <w:bookmarkEnd w:id="672"/>
      <w:bookmarkEnd w:id="673"/>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委托人和监理人在履行合同中发生争议的，可以友好协商解决</w:t>
      </w:r>
      <w:bookmarkStart w:id="674" w:name="_Toc247527794"/>
      <w:bookmarkStart w:id="675" w:name="_Toc300835195"/>
      <w:bookmarkStart w:id="676" w:name="_Toc184635121"/>
      <w:bookmarkStart w:id="677" w:name="_Toc247514193"/>
      <w:r>
        <w:rPr>
          <w:rFonts w:asciiTheme="minorEastAsia" w:eastAsiaTheme="minorEastAsia" w:hAnsiTheme="minorEastAsia" w:cstheme="minorEastAsia" w:hint="eastAsia"/>
          <w:szCs w:val="21"/>
        </w:rPr>
        <w:t>。合同当事</w:t>
      </w:r>
      <w:bookmarkEnd w:id="674"/>
      <w:bookmarkEnd w:id="675"/>
      <w:bookmarkEnd w:id="676"/>
      <w:bookmarkEnd w:id="677"/>
      <w:r>
        <w:rPr>
          <w:rFonts w:asciiTheme="minorEastAsia" w:eastAsiaTheme="minorEastAsia" w:hAnsiTheme="minorEastAsia" w:cstheme="minorEastAsia" w:hint="eastAsia"/>
          <w:szCs w:val="21"/>
        </w:rPr>
        <w:t>人</w:t>
      </w:r>
      <w:bookmarkStart w:id="678" w:name="_Toc300835196"/>
      <w:bookmarkStart w:id="679" w:name="_Toc247527795"/>
      <w:bookmarkStart w:id="680" w:name="_Toc247514194"/>
      <w:r>
        <w:rPr>
          <w:rFonts w:asciiTheme="minorEastAsia" w:eastAsiaTheme="minorEastAsia" w:hAnsiTheme="minorEastAsia" w:cstheme="minorEastAsia" w:hint="eastAsia"/>
          <w:szCs w:val="21"/>
        </w:rPr>
        <w:t>友好协商解决不成</w:t>
      </w:r>
      <w:bookmarkEnd w:id="678"/>
      <w:bookmarkEnd w:id="679"/>
      <w:bookmarkEnd w:id="680"/>
      <w:r>
        <w:rPr>
          <w:rFonts w:asciiTheme="minorEastAsia" w:eastAsiaTheme="minorEastAsia" w:hAnsiTheme="minorEastAsia" w:cstheme="minorEastAsia" w:hint="eastAsia"/>
          <w:szCs w:val="21"/>
        </w:rPr>
        <w:t>的，可在专用合同</w:t>
      </w:r>
      <w:r>
        <w:rPr>
          <w:rFonts w:asciiTheme="minorEastAsia" w:eastAsiaTheme="minorEastAsia" w:hAnsiTheme="minorEastAsia" w:cstheme="minorEastAsia" w:hint="eastAsia"/>
          <w:szCs w:val="21"/>
        </w:rPr>
        <w:t>条款中约定下列一种方式解决：</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w:t>
      </w:r>
      <w:r>
        <w:rPr>
          <w:rFonts w:asciiTheme="minorEastAsia" w:eastAsiaTheme="minorEastAsia" w:hAnsiTheme="minorEastAsia" w:cstheme="minorEastAsia" w:hint="eastAsia"/>
        </w:rPr>
        <w:t>）向约定的仲裁委员会申请仲裁；</w:t>
      </w:r>
    </w:p>
    <w:p w:rsidR="00DD4569" w:rsidRDefault="00DE770F">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2</w:t>
      </w:r>
      <w:r>
        <w:rPr>
          <w:rFonts w:asciiTheme="minorEastAsia" w:eastAsiaTheme="minorEastAsia" w:hAnsiTheme="minorEastAsia" w:cstheme="minorEastAsia" w:hint="eastAsia"/>
        </w:rPr>
        <w:t>）向有管</w:t>
      </w:r>
      <w:r>
        <w:rPr>
          <w:rFonts w:asciiTheme="minorEastAsia" w:eastAsiaTheme="minorEastAsia" w:hAnsiTheme="minorEastAsia" w:cstheme="minorEastAsia" w:hint="eastAsia"/>
          <w:szCs w:val="21"/>
        </w:rPr>
        <w:t>辖权的人民法院提起诉讼。</w:t>
      </w:r>
    </w:p>
    <w:p w:rsidR="00DD4569" w:rsidRDefault="00DE770F">
      <w:pPr>
        <w:widowControl/>
        <w:jc w:val="left"/>
        <w:rPr>
          <w:rFonts w:asciiTheme="minorEastAsia" w:eastAsiaTheme="minorEastAsia" w:hAnsiTheme="minorEastAsia" w:cstheme="minorEastAsia"/>
          <w:b/>
          <w:bCs/>
          <w:sz w:val="32"/>
          <w:szCs w:val="32"/>
        </w:rPr>
      </w:pPr>
      <w:r>
        <w:rPr>
          <w:rFonts w:asciiTheme="minorEastAsia" w:eastAsiaTheme="minorEastAsia" w:hAnsiTheme="minorEastAsia" w:cstheme="minorEastAsia" w:hint="eastAsia"/>
        </w:rPr>
        <w:br w:type="page"/>
      </w:r>
    </w:p>
    <w:p w:rsidR="00DD4569" w:rsidRDefault="00DE770F">
      <w:pPr>
        <w:pStyle w:val="20"/>
        <w:ind w:firstLineChars="200" w:firstLine="643"/>
        <w:jc w:val="center"/>
        <w:rPr>
          <w:rFonts w:asciiTheme="minorEastAsia" w:eastAsiaTheme="minorEastAsia" w:hAnsiTheme="minorEastAsia" w:cstheme="minorEastAsia"/>
          <w:color w:val="000000"/>
        </w:rPr>
      </w:pPr>
      <w:bookmarkStart w:id="681" w:name="_Toc51924684"/>
      <w:bookmarkStart w:id="682" w:name="_Toc152045767"/>
      <w:bookmarkStart w:id="683" w:name="_Toc152042546"/>
      <w:bookmarkStart w:id="684" w:name="_Toc144974826"/>
      <w:bookmarkStart w:id="685" w:name="_Toc179632785"/>
      <w:bookmarkStart w:id="686" w:name="_Toc300835199"/>
      <w:bookmarkStart w:id="687" w:name="_Toc152045610"/>
      <w:bookmarkStart w:id="688" w:name="_Toc247514197"/>
      <w:bookmarkStart w:id="689" w:name="_Toc152042388"/>
      <w:bookmarkStart w:id="690" w:name="_Toc144974578"/>
      <w:bookmarkStart w:id="691" w:name="_Toc247527798"/>
      <w:bookmarkStart w:id="692" w:name="_Toc184635122"/>
      <w:r>
        <w:rPr>
          <w:rFonts w:asciiTheme="minorEastAsia" w:eastAsiaTheme="minorEastAsia" w:hAnsiTheme="minorEastAsia" w:cstheme="minorEastAsia" w:hint="eastAsia"/>
          <w:color w:val="000000"/>
        </w:rPr>
        <w:lastRenderedPageBreak/>
        <w:t>第二节专用合同条款</w:t>
      </w:r>
      <w:bookmarkEnd w:id="681"/>
    </w:p>
    <w:p w:rsidR="00DD4569" w:rsidRDefault="00DE770F">
      <w:pPr>
        <w:pStyle w:val="20"/>
        <w:ind w:firstLine="105"/>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br w:type="page"/>
      </w:r>
      <w:bookmarkStart w:id="693" w:name="_Toc296602565"/>
      <w:bookmarkStart w:id="694" w:name="_Toc369531676"/>
      <w:bookmarkStart w:id="695" w:name="_Toc184635117"/>
      <w:bookmarkStart w:id="696" w:name="_Toc247085834"/>
      <w:bookmarkStart w:id="697" w:name="_Toc29298"/>
      <w:bookmarkStart w:id="698" w:name="_Toc369531675"/>
      <w:bookmarkStart w:id="699" w:name="_Toc246996319"/>
      <w:bookmarkStart w:id="700" w:name="_Toc246997062"/>
      <w:bookmarkStart w:id="701" w:name="_Toc9766"/>
      <w:bookmarkEnd w:id="693"/>
      <w:bookmarkEnd w:id="694"/>
      <w:bookmarkEnd w:id="695"/>
      <w:bookmarkEnd w:id="696"/>
      <w:bookmarkEnd w:id="697"/>
      <w:bookmarkEnd w:id="698"/>
      <w:bookmarkEnd w:id="699"/>
      <w:bookmarkEnd w:id="700"/>
      <w:bookmarkEnd w:id="701"/>
    </w:p>
    <w:p w:rsidR="00DD4569" w:rsidRDefault="00DE770F">
      <w:pPr>
        <w:pStyle w:val="20"/>
        <w:ind w:firstLineChars="200" w:firstLine="643"/>
        <w:jc w:val="center"/>
        <w:rPr>
          <w:rFonts w:asciiTheme="minorEastAsia" w:eastAsiaTheme="minorEastAsia" w:hAnsiTheme="minorEastAsia" w:cstheme="minorEastAsia"/>
          <w:color w:val="000000"/>
        </w:rPr>
      </w:pPr>
      <w:bookmarkStart w:id="702" w:name="_Toc51924685"/>
      <w:r>
        <w:rPr>
          <w:rFonts w:asciiTheme="minorEastAsia" w:eastAsiaTheme="minorEastAsia" w:hAnsiTheme="minorEastAsia" w:cstheme="minorEastAsia" w:hint="eastAsia"/>
          <w:color w:val="000000"/>
        </w:rPr>
        <w:lastRenderedPageBreak/>
        <w:t>第三节合同附件格式</w:t>
      </w:r>
      <w:bookmarkEnd w:id="702"/>
    </w:p>
    <w:p w:rsidR="00DD4569" w:rsidRDefault="00DE770F">
      <w:pPr>
        <w:pStyle w:val="3"/>
        <w:ind w:firstLine="137"/>
        <w:jc w:val="left"/>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rPr>
        <w:br w:type="page"/>
      </w:r>
      <w:bookmarkStart w:id="703" w:name="_Toc51924686"/>
      <w:r>
        <w:rPr>
          <w:rFonts w:asciiTheme="minorEastAsia" w:eastAsiaTheme="minorEastAsia" w:hAnsiTheme="minorEastAsia" w:cstheme="minorEastAsia" w:hint="eastAsia"/>
          <w:color w:val="000000"/>
        </w:rPr>
        <w:lastRenderedPageBreak/>
        <w:t>附件一：合同协议书</w:t>
      </w:r>
      <w:bookmarkEnd w:id="703"/>
    </w:p>
    <w:p w:rsidR="00DD4569" w:rsidRDefault="00DD4569">
      <w:pPr>
        <w:spacing w:line="400" w:lineRule="exact"/>
        <w:rPr>
          <w:rFonts w:asciiTheme="minorEastAsia" w:eastAsiaTheme="minorEastAsia" w:hAnsiTheme="minorEastAsia" w:cstheme="minorEastAsia"/>
          <w:color w:val="000000"/>
        </w:rPr>
      </w:pPr>
    </w:p>
    <w:p w:rsidR="00DD4569" w:rsidRDefault="00DE770F">
      <w:pPr>
        <w:spacing w:line="440" w:lineRule="exact"/>
        <w:jc w:val="center"/>
        <w:rPr>
          <w:rFonts w:asciiTheme="minorEastAsia" w:eastAsiaTheme="minorEastAsia" w:hAnsiTheme="minorEastAsia" w:cstheme="minorEastAsia"/>
          <w:color w:val="000000"/>
          <w:sz w:val="28"/>
        </w:rPr>
      </w:pPr>
      <w:r>
        <w:rPr>
          <w:rFonts w:asciiTheme="minorEastAsia" w:eastAsiaTheme="minorEastAsia" w:hAnsiTheme="minorEastAsia" w:cstheme="minorEastAsia" w:hint="eastAsia"/>
          <w:color w:val="000000"/>
          <w:sz w:val="28"/>
        </w:rPr>
        <w:t>合同协议书</w:t>
      </w:r>
    </w:p>
    <w:p w:rsidR="00DD4569" w:rsidRDefault="00DD4569">
      <w:pPr>
        <w:spacing w:line="440" w:lineRule="exact"/>
        <w:rPr>
          <w:rFonts w:asciiTheme="minorEastAsia" w:eastAsiaTheme="minorEastAsia" w:hAnsiTheme="minorEastAsia" w:cstheme="minorEastAsia"/>
          <w:color w:val="000000"/>
        </w:rPr>
      </w:pPr>
    </w:p>
    <w:p w:rsidR="00DD4569" w:rsidRDefault="00DE770F">
      <w:pPr>
        <w:spacing w:line="440" w:lineRule="exact"/>
        <w:ind w:firstLineChars="171" w:firstLine="359"/>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（委托人名称，以下简称“委托人”）为实施</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（项目名称），已接受</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（监理人名称，以下简称“监理人”）对该项目监理投标。委托人和监理人共同达成如下协议。</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 </w:t>
      </w:r>
      <w:r>
        <w:rPr>
          <w:rFonts w:asciiTheme="minorEastAsia" w:eastAsiaTheme="minorEastAsia" w:hAnsiTheme="minorEastAsia" w:cstheme="minorEastAsia" w:hint="eastAsia"/>
          <w:szCs w:val="21"/>
        </w:rPr>
        <w:t>本协议书与下列文件一起构成合同文件：</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）中标通知书；</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）投标函及投标函附录；</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）专用合同条款；</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4</w:t>
      </w:r>
      <w:r>
        <w:rPr>
          <w:rFonts w:asciiTheme="minorEastAsia" w:eastAsiaTheme="minorEastAsia" w:hAnsiTheme="minorEastAsia" w:cstheme="minorEastAsia" w:hint="eastAsia"/>
          <w:szCs w:val="21"/>
        </w:rPr>
        <w:t>）通用合同条款；</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szCs w:val="21"/>
        </w:rPr>
        <w:t>）委托人要求；</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）监理报酬清单；</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7</w:t>
      </w:r>
      <w:r>
        <w:rPr>
          <w:rFonts w:asciiTheme="minorEastAsia" w:eastAsiaTheme="minorEastAsia" w:hAnsiTheme="minorEastAsia" w:cstheme="minorEastAsia" w:hint="eastAsia"/>
          <w:szCs w:val="21"/>
        </w:rPr>
        <w:t>）监理大纲；</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8</w:t>
      </w:r>
      <w:r>
        <w:rPr>
          <w:rFonts w:asciiTheme="minorEastAsia" w:eastAsiaTheme="minorEastAsia" w:hAnsiTheme="minorEastAsia" w:cstheme="minorEastAsia" w:hint="eastAsia"/>
          <w:szCs w:val="21"/>
        </w:rPr>
        <w:t>）其他合同文件。</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2. </w:t>
      </w:r>
      <w:r>
        <w:rPr>
          <w:rFonts w:asciiTheme="minorEastAsia" w:eastAsiaTheme="minorEastAsia" w:hAnsiTheme="minorEastAsia" w:cstheme="minorEastAsia" w:hint="eastAsia"/>
          <w:szCs w:val="21"/>
        </w:rPr>
        <w:t>上述合同文件互相补充和解释。如果合同文件之间存在矛盾或不一致之处，以上述文件的排列顺序在先者为准。</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3. </w:t>
      </w:r>
      <w:r>
        <w:rPr>
          <w:rFonts w:asciiTheme="minorEastAsia" w:eastAsiaTheme="minorEastAsia" w:hAnsiTheme="minorEastAsia" w:cstheme="minorEastAsia" w:hint="eastAsia"/>
          <w:szCs w:val="21"/>
        </w:rPr>
        <w:t>签约合同价：人民币（大写）</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szCs w:val="21"/>
        </w:rPr>
        <w:t>）。</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4. </w:t>
      </w:r>
      <w:r>
        <w:rPr>
          <w:rFonts w:asciiTheme="minorEastAsia" w:eastAsiaTheme="minorEastAsia" w:hAnsiTheme="minorEastAsia" w:cstheme="minorEastAsia" w:hint="eastAsia"/>
          <w:szCs w:val="21"/>
        </w:rPr>
        <w:t>总监理工程师：</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5. </w:t>
      </w:r>
      <w:r>
        <w:rPr>
          <w:rFonts w:asciiTheme="minorEastAsia" w:eastAsiaTheme="minorEastAsia" w:hAnsiTheme="minorEastAsia" w:cstheme="minorEastAsia" w:hint="eastAsia"/>
          <w:szCs w:val="21"/>
        </w:rPr>
        <w:t>监理工作质量符合的标准和要求：</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6. </w:t>
      </w:r>
      <w:r>
        <w:rPr>
          <w:rFonts w:asciiTheme="minorEastAsia" w:eastAsiaTheme="minorEastAsia" w:hAnsiTheme="minorEastAsia" w:cstheme="minorEastAsia" w:hint="eastAsia"/>
          <w:szCs w:val="21"/>
        </w:rPr>
        <w:t>监理人承诺按合同约定承担工程的监理工作。</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7. </w:t>
      </w:r>
      <w:r>
        <w:rPr>
          <w:rFonts w:asciiTheme="minorEastAsia" w:eastAsiaTheme="minorEastAsia" w:hAnsiTheme="minorEastAsia" w:cstheme="minorEastAsia" w:hint="eastAsia"/>
          <w:szCs w:val="21"/>
        </w:rPr>
        <w:t>委托人承诺按合同约定的条件、时间和方式向监理人支付合同价款。</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8. </w:t>
      </w:r>
      <w:r>
        <w:rPr>
          <w:rFonts w:asciiTheme="minorEastAsia" w:eastAsiaTheme="minorEastAsia" w:hAnsiTheme="minorEastAsia" w:cstheme="minorEastAsia" w:hint="eastAsia"/>
          <w:szCs w:val="21"/>
        </w:rPr>
        <w:t>监理人计划开始监理日期：</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，实际日期按照委托人在开始监理通知中载明的开始监理日期为准。监理服务期限为</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天。</w:t>
      </w:r>
    </w:p>
    <w:p w:rsidR="00DD4569" w:rsidRDefault="00DE770F">
      <w:pPr>
        <w:spacing w:line="440" w:lineRule="exact"/>
        <w:ind w:firstLineChars="200" w:firstLine="420"/>
        <w:rPr>
          <w:rFonts w:asciiTheme="minorEastAsia" w:eastAsiaTheme="minorEastAsia" w:hAnsiTheme="minorEastAsia" w:cstheme="minorEastAsia"/>
          <w:szCs w:val="21"/>
        </w:rPr>
      </w:pPr>
      <w:bookmarkStart w:id="704" w:name="_Toc144974830"/>
      <w:bookmarkStart w:id="705" w:name="_Toc152042550"/>
      <w:r>
        <w:rPr>
          <w:rFonts w:asciiTheme="minorEastAsia" w:eastAsiaTheme="minorEastAsia" w:hAnsiTheme="minorEastAsia" w:cstheme="minorEastAsia" w:hint="eastAsia"/>
          <w:szCs w:val="21"/>
        </w:rPr>
        <w:t xml:space="preserve">9. </w:t>
      </w:r>
      <w:r>
        <w:rPr>
          <w:rFonts w:asciiTheme="minorEastAsia" w:eastAsiaTheme="minorEastAsia" w:hAnsiTheme="minorEastAsia" w:cstheme="minorEastAsia" w:hint="eastAsia"/>
          <w:szCs w:val="21"/>
        </w:rPr>
        <w:t>本合同协议书一式</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szCs w:val="21"/>
        </w:rPr>
        <w:t>份，合同双方各执</w:t>
      </w:r>
      <w:r>
        <w:rPr>
          <w:rFonts w:asciiTheme="minorEastAsia" w:eastAsiaTheme="minorEastAsia" w:hAnsiTheme="minorEastAsia" w:cstheme="minorEastAsia" w:hint="eastAsia"/>
          <w:color w:val="000000"/>
          <w:u w:val="single"/>
        </w:rPr>
        <w:t xml:space="preserve">       </w:t>
      </w:r>
      <w:r>
        <w:rPr>
          <w:rFonts w:asciiTheme="minorEastAsia" w:eastAsiaTheme="minorEastAsia" w:hAnsiTheme="minorEastAsia" w:cstheme="minorEastAsia" w:hint="eastAsia"/>
          <w:szCs w:val="21"/>
        </w:rPr>
        <w:t>份。</w:t>
      </w:r>
    </w:p>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10. </w:t>
      </w:r>
      <w:r>
        <w:rPr>
          <w:rFonts w:asciiTheme="minorEastAsia" w:eastAsiaTheme="minorEastAsia" w:hAnsiTheme="minorEastAsia" w:cstheme="minorEastAsia" w:hint="eastAsia"/>
          <w:szCs w:val="21"/>
        </w:rPr>
        <w:t>合同未尽事宜，双方另行签订补充协议。补充协议是合同的组成部分。</w:t>
      </w:r>
      <w:bookmarkEnd w:id="704"/>
      <w:bookmarkEnd w:id="705"/>
    </w:p>
    <w:p w:rsidR="00DD4569" w:rsidRDefault="00DD4569">
      <w:pPr>
        <w:spacing w:line="440" w:lineRule="exact"/>
        <w:ind w:firstLineChars="200" w:firstLine="420"/>
        <w:rPr>
          <w:rFonts w:asciiTheme="minorEastAsia" w:eastAsiaTheme="minorEastAsia" w:hAnsiTheme="minorEastAsia" w:cstheme="minorEastAsia"/>
          <w:szCs w:val="21"/>
        </w:rPr>
      </w:pPr>
    </w:p>
    <w:p w:rsidR="00DD4569" w:rsidRDefault="00DD4569">
      <w:pPr>
        <w:spacing w:line="440" w:lineRule="exact"/>
        <w:ind w:firstLineChars="200" w:firstLine="420"/>
        <w:rPr>
          <w:rFonts w:asciiTheme="minorEastAsia" w:eastAsiaTheme="minorEastAsia" w:hAnsiTheme="minorEastAsia" w:cstheme="minorEastAsia"/>
          <w:szCs w:val="21"/>
        </w:rPr>
      </w:pPr>
    </w:p>
    <w:p w:rsidR="00DD4569" w:rsidRDefault="00DE770F">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委托人：</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（盖单位章）</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监理人：</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（盖单位章）</w:t>
      </w:r>
    </w:p>
    <w:p w:rsidR="00DD4569" w:rsidRDefault="00DE770F">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法定代表人或其委托代理人：</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（签字）</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法定代表人或其委托代理人：</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（签字）</w:t>
      </w:r>
    </w:p>
    <w:p w:rsidR="00DD4569" w:rsidRDefault="00DE770F">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年</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月</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日</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年</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月</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日</w:t>
      </w:r>
    </w:p>
    <w:p w:rsidR="00DD4569" w:rsidRDefault="00DD4569">
      <w:pPr>
        <w:spacing w:line="440" w:lineRule="exact"/>
        <w:rPr>
          <w:rFonts w:asciiTheme="minorEastAsia" w:eastAsiaTheme="minorEastAsia" w:hAnsiTheme="minorEastAsia" w:cstheme="minorEastAsia"/>
          <w:szCs w:val="21"/>
        </w:rPr>
      </w:pPr>
      <w:bookmarkStart w:id="706" w:name="_Toc144974831"/>
      <w:bookmarkEnd w:id="706"/>
    </w:p>
    <w:p w:rsidR="00DD4569" w:rsidRDefault="00DE770F">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br w:type="page"/>
      </w:r>
    </w:p>
    <w:p w:rsidR="00DD4569" w:rsidRDefault="00DD4569">
      <w:pPr>
        <w:spacing w:line="440" w:lineRule="exact"/>
        <w:ind w:firstLineChars="200" w:firstLine="420"/>
        <w:jc w:val="right"/>
        <w:rPr>
          <w:rFonts w:asciiTheme="minorEastAsia" w:eastAsiaTheme="minorEastAsia" w:hAnsiTheme="minorEastAsia" w:cstheme="minorEastAsia"/>
          <w:szCs w:val="21"/>
          <w:u w:val="single"/>
        </w:rPr>
      </w:pPr>
    </w:p>
    <w:p w:rsidR="00DD4569" w:rsidRDefault="00DD4569">
      <w:pPr>
        <w:spacing w:line="600" w:lineRule="exact"/>
        <w:ind w:firstLineChars="2028" w:firstLine="8958"/>
        <w:jc w:val="right"/>
        <w:rPr>
          <w:rFonts w:asciiTheme="minorEastAsia" w:eastAsiaTheme="minorEastAsia" w:hAnsiTheme="minorEastAsia" w:cstheme="minorEastAsia"/>
          <w:b/>
          <w:bCs/>
          <w:sz w:val="44"/>
          <w:szCs w:val="44"/>
        </w:rPr>
      </w:pPr>
      <w:bookmarkStart w:id="707" w:name="_Toc246996338"/>
      <w:bookmarkStart w:id="708" w:name="_Toc246997081"/>
      <w:bookmarkStart w:id="709" w:name="_Toc179632787"/>
      <w:bookmarkStart w:id="710" w:name="_Toc247085853"/>
      <w:bookmarkStart w:id="711" w:name="_Toc152042549"/>
      <w:bookmarkStart w:id="712" w:name="_Toc144974829"/>
      <w:bookmarkEnd w:id="682"/>
      <w:bookmarkEnd w:id="683"/>
      <w:bookmarkEnd w:id="684"/>
      <w:bookmarkEnd w:id="685"/>
    </w:p>
    <w:p w:rsidR="00DD4569" w:rsidRDefault="00DD4569">
      <w:pPr>
        <w:pStyle w:val="1"/>
        <w:jc w:val="center"/>
        <w:rPr>
          <w:rFonts w:asciiTheme="minorEastAsia" w:eastAsiaTheme="minorEastAsia" w:hAnsiTheme="minorEastAsia" w:cstheme="minorEastAsia"/>
          <w:color w:val="000000"/>
        </w:rPr>
      </w:pPr>
    </w:p>
    <w:p w:rsidR="00DD4569" w:rsidRDefault="00DE770F">
      <w:pPr>
        <w:pStyle w:val="1"/>
        <w:jc w:val="center"/>
        <w:rPr>
          <w:rFonts w:asciiTheme="minorEastAsia" w:eastAsiaTheme="minorEastAsia" w:hAnsiTheme="minorEastAsia" w:cstheme="minorEastAsia"/>
          <w:color w:val="000000"/>
        </w:rPr>
      </w:pPr>
      <w:bookmarkStart w:id="713" w:name="_Toc51924687"/>
      <w:r>
        <w:rPr>
          <w:rFonts w:asciiTheme="minorEastAsia" w:eastAsiaTheme="minorEastAsia" w:hAnsiTheme="minorEastAsia" w:cstheme="minorEastAsia" w:hint="eastAsia"/>
          <w:color w:val="000000"/>
        </w:rPr>
        <w:t>第二卷</w:t>
      </w:r>
      <w:bookmarkEnd w:id="713"/>
    </w:p>
    <w:p w:rsidR="00DD4569" w:rsidRDefault="00DE770F">
      <w:pPr>
        <w:pStyle w:val="1"/>
        <w:jc w:val="center"/>
        <w:rPr>
          <w:rFonts w:asciiTheme="minorEastAsia" w:eastAsiaTheme="minorEastAsia" w:hAnsiTheme="minorEastAsia" w:cstheme="minorEastAsia"/>
          <w:bCs/>
          <w:sz w:val="20"/>
        </w:rPr>
      </w:pPr>
      <w:r>
        <w:rPr>
          <w:rFonts w:asciiTheme="minorEastAsia" w:eastAsiaTheme="minorEastAsia" w:hAnsiTheme="minorEastAsia" w:cstheme="minorEastAsia" w:hint="eastAsia"/>
          <w:bCs/>
        </w:rPr>
        <w:br w:type="page"/>
      </w:r>
    </w:p>
    <w:p w:rsidR="00DD4569" w:rsidRDefault="00DD4569">
      <w:pPr>
        <w:spacing w:line="440" w:lineRule="exact"/>
        <w:jc w:val="center"/>
        <w:rPr>
          <w:rFonts w:asciiTheme="minorEastAsia" w:eastAsiaTheme="minorEastAsia" w:hAnsiTheme="minorEastAsia" w:cstheme="minorEastAsia"/>
          <w:sz w:val="20"/>
        </w:rPr>
      </w:pPr>
    </w:p>
    <w:p w:rsidR="00DD4569" w:rsidRDefault="00DE770F">
      <w:pPr>
        <w:pStyle w:val="1"/>
        <w:jc w:val="center"/>
        <w:rPr>
          <w:rFonts w:asciiTheme="minorEastAsia" w:eastAsiaTheme="minorEastAsia" w:hAnsiTheme="minorEastAsia" w:cstheme="minorEastAsia"/>
          <w:color w:val="000000"/>
        </w:rPr>
      </w:pPr>
      <w:bookmarkStart w:id="714" w:name="_Toc51924688"/>
      <w:r>
        <w:rPr>
          <w:rFonts w:asciiTheme="minorEastAsia" w:eastAsiaTheme="minorEastAsia" w:hAnsiTheme="minorEastAsia" w:cstheme="minorEastAsia" w:hint="eastAsia"/>
          <w:color w:val="000000"/>
        </w:rPr>
        <w:t>第五章委托人要求</w:t>
      </w:r>
      <w:bookmarkEnd w:id="714"/>
    </w:p>
    <w:p w:rsidR="00DD4569" w:rsidRDefault="00DD4569">
      <w:pPr>
        <w:topLinePunct/>
        <w:spacing w:line="440" w:lineRule="exact"/>
        <w:jc w:val="center"/>
        <w:rPr>
          <w:rFonts w:asciiTheme="minorEastAsia" w:eastAsiaTheme="minorEastAsia" w:hAnsiTheme="minorEastAsia" w:cstheme="minorEastAsia"/>
        </w:rPr>
      </w:pPr>
    </w:p>
    <w:p w:rsidR="00DD4569" w:rsidRDefault="00DE770F">
      <w:pPr>
        <w:spacing w:line="400" w:lineRule="exact"/>
        <w:jc w:val="center"/>
        <w:rPr>
          <w:rFonts w:asciiTheme="minorEastAsia" w:eastAsiaTheme="minorEastAsia" w:hAnsiTheme="minorEastAsia" w:cstheme="minorEastAsia"/>
        </w:rPr>
      </w:pPr>
      <w:r>
        <w:rPr>
          <w:rFonts w:asciiTheme="minorEastAsia" w:eastAsiaTheme="minorEastAsia" w:hAnsiTheme="minorEastAsia" w:cstheme="minorEastAsia" w:hint="eastAsia"/>
        </w:rPr>
        <w:br w:type="page"/>
      </w:r>
    </w:p>
    <w:p w:rsidR="00DD4569" w:rsidRDefault="00DE770F">
      <w:pPr>
        <w:spacing w:beforeLines="50" w:before="120" w:afterLines="50" w:after="120" w:line="400" w:lineRule="exact"/>
        <w:jc w:val="center"/>
        <w:rPr>
          <w:rFonts w:asciiTheme="minorEastAsia" w:eastAsiaTheme="minorEastAsia" w:hAnsiTheme="minorEastAsia" w:cstheme="minorEastAsia"/>
          <w:b/>
          <w:sz w:val="32"/>
          <w:szCs w:val="32"/>
        </w:rPr>
      </w:pPr>
      <w:r>
        <w:rPr>
          <w:rFonts w:asciiTheme="minorEastAsia" w:eastAsiaTheme="minorEastAsia" w:hAnsiTheme="minorEastAsia" w:cstheme="minorEastAsia" w:hint="eastAsia"/>
          <w:b/>
          <w:sz w:val="32"/>
          <w:szCs w:val="32"/>
        </w:rPr>
        <w:lastRenderedPageBreak/>
        <w:t>委托人要求</w:t>
      </w:r>
    </w:p>
    <w:bookmarkEnd w:id="707"/>
    <w:bookmarkEnd w:id="708"/>
    <w:bookmarkEnd w:id="709"/>
    <w:bookmarkEnd w:id="710"/>
    <w:p w:rsidR="00DD4569" w:rsidRDefault="00DE770F">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委托人要求应尽可能清晰准确，对于可以进行定量评估的工作，委托人要求不仅应明确规定其功能、用途、质量、环境、安全，并且要规定偏差的范围和计算方法，以及检验、试验、试运行的具体要求。对于监理人负责提供的有关服务，在委托人要求中应一并明确规定。</w:t>
      </w:r>
    </w:p>
    <w:p w:rsidR="00DD4569" w:rsidRDefault="00DE770F">
      <w:pPr>
        <w:spacing w:line="440" w:lineRule="exact"/>
        <w:ind w:firstLineChars="200" w:firstLine="420"/>
        <w:rPr>
          <w:rFonts w:asciiTheme="minorEastAsia" w:eastAsiaTheme="minorEastAsia" w:hAnsiTheme="minorEastAsia" w:cstheme="minorEastAsia"/>
          <w:b/>
          <w:sz w:val="32"/>
        </w:rPr>
      </w:pPr>
      <w:r>
        <w:rPr>
          <w:rFonts w:asciiTheme="minorEastAsia" w:eastAsiaTheme="minorEastAsia" w:hAnsiTheme="minorEastAsia" w:cstheme="minorEastAsia" w:hint="eastAsia"/>
          <w:szCs w:val="21"/>
        </w:rPr>
        <w:t>委托人要求通常包括但不限于以下内容：</w:t>
      </w:r>
    </w:p>
    <w:p w:rsidR="00DD4569" w:rsidRDefault="00DE770F">
      <w:pPr>
        <w:pStyle w:val="20"/>
        <w:spacing w:line="240" w:lineRule="auto"/>
        <w:rPr>
          <w:rFonts w:asciiTheme="minorEastAsia" w:eastAsiaTheme="minorEastAsia" w:hAnsiTheme="minorEastAsia" w:cstheme="minorEastAsia"/>
          <w:b w:val="0"/>
          <w:sz w:val="28"/>
          <w:szCs w:val="28"/>
        </w:rPr>
      </w:pPr>
      <w:bookmarkStart w:id="715" w:name="_Toc51924689"/>
      <w:bookmarkStart w:id="716" w:name="_Toc482188637"/>
      <w:r>
        <w:rPr>
          <w:rFonts w:asciiTheme="minorEastAsia" w:eastAsiaTheme="minorEastAsia" w:hAnsiTheme="minorEastAsia" w:cstheme="minorEastAsia" w:hint="eastAsia"/>
          <w:b w:val="0"/>
          <w:sz w:val="28"/>
          <w:szCs w:val="28"/>
        </w:rPr>
        <w:t>一、监理要求</w:t>
      </w:r>
      <w:bookmarkEnd w:id="715"/>
      <w:bookmarkEnd w:id="716"/>
    </w:p>
    <w:p w:rsidR="00DD4569" w:rsidRDefault="00DE770F">
      <w:pPr>
        <w:spacing w:line="440" w:lineRule="exact"/>
        <w:ind w:firstLineChars="171" w:firstLine="359"/>
        <w:rPr>
          <w:rFonts w:asciiTheme="minorEastAsia" w:eastAsiaTheme="minorEastAsia" w:hAnsiTheme="minorEastAsia" w:cstheme="minorEastAsia"/>
          <w:b/>
        </w:rPr>
      </w:pPr>
      <w:r>
        <w:rPr>
          <w:rFonts w:asciiTheme="minorEastAsia" w:eastAsiaTheme="minorEastAsia" w:hAnsiTheme="minorEastAsia" w:cstheme="minorEastAsia" w:hint="eastAsia"/>
        </w:rPr>
        <w:t>招标人应当根据项目情况在本章中明确相应的监理要求，一般应包括以下内容：</w:t>
      </w:r>
    </w:p>
    <w:p w:rsidR="00DD4569" w:rsidRDefault="00DE770F">
      <w:pPr>
        <w:spacing w:line="440" w:lineRule="exact"/>
        <w:ind w:firstLineChars="171" w:firstLine="359"/>
        <w:rPr>
          <w:rFonts w:asciiTheme="minorEastAsia" w:eastAsiaTheme="minorEastAsia" w:hAnsiTheme="minorEastAsia" w:cstheme="minorEastAsia"/>
        </w:rPr>
      </w:pPr>
      <w:r>
        <w:rPr>
          <w:rFonts w:asciiTheme="minorEastAsia" w:eastAsiaTheme="minorEastAsia" w:hAnsiTheme="minorEastAsia" w:cstheme="minorEastAsia" w:hint="eastAsia"/>
        </w:rPr>
        <w:t xml:space="preserve">1. </w:t>
      </w:r>
      <w:r>
        <w:rPr>
          <w:rFonts w:asciiTheme="minorEastAsia" w:eastAsiaTheme="minorEastAsia" w:hAnsiTheme="minorEastAsia" w:cstheme="minorEastAsia" w:hint="eastAsia"/>
        </w:rPr>
        <w:t>项目概况</w:t>
      </w:r>
    </w:p>
    <w:p w:rsidR="00DD4569" w:rsidRDefault="00DE770F">
      <w:pPr>
        <w:spacing w:line="440" w:lineRule="exact"/>
        <w:ind w:firstLineChars="171" w:firstLine="359"/>
        <w:rPr>
          <w:rFonts w:asciiTheme="minorEastAsia" w:eastAsiaTheme="minorEastAsia" w:hAnsiTheme="minorEastAsia" w:cstheme="minorEastAsia"/>
        </w:rPr>
      </w:pPr>
      <w:r>
        <w:rPr>
          <w:rFonts w:asciiTheme="minorEastAsia" w:eastAsiaTheme="minorEastAsia" w:hAnsiTheme="minorEastAsia" w:cstheme="minorEastAsia" w:hint="eastAsia"/>
        </w:rPr>
        <w:t>包括项目名称、建设单位、建设规模、项目地理位置、周边环境、树木情况、文物情况、地质地貌、气候及气象条件、道路交通状况、市政情况等。</w:t>
      </w:r>
    </w:p>
    <w:p w:rsidR="00DD4569" w:rsidRDefault="00DE770F">
      <w:pPr>
        <w:spacing w:line="440" w:lineRule="exact"/>
        <w:ind w:firstLineChars="171" w:firstLine="359"/>
        <w:rPr>
          <w:rFonts w:asciiTheme="minorEastAsia" w:eastAsiaTheme="minorEastAsia" w:hAnsiTheme="minorEastAsia" w:cstheme="minorEastAsia"/>
        </w:rPr>
      </w:pPr>
      <w:r>
        <w:rPr>
          <w:rFonts w:asciiTheme="minorEastAsia" w:eastAsiaTheme="minorEastAsia" w:hAnsiTheme="minorEastAsia" w:cstheme="minorEastAsia" w:hint="eastAsia"/>
        </w:rPr>
        <w:t xml:space="preserve">2. </w:t>
      </w:r>
      <w:r>
        <w:rPr>
          <w:rFonts w:asciiTheme="minorEastAsia" w:eastAsiaTheme="minorEastAsia" w:hAnsiTheme="minorEastAsia" w:cstheme="minorEastAsia" w:hint="eastAsia"/>
        </w:rPr>
        <w:t>监理范围及内容</w:t>
      </w:r>
    </w:p>
    <w:p w:rsidR="00DD4569" w:rsidRDefault="00DE770F">
      <w:pPr>
        <w:spacing w:line="440" w:lineRule="exact"/>
        <w:ind w:firstLineChars="171" w:firstLine="359"/>
        <w:rPr>
          <w:rFonts w:asciiTheme="minorEastAsia" w:eastAsiaTheme="minorEastAsia" w:hAnsiTheme="minorEastAsia" w:cstheme="minorEastAsia"/>
        </w:rPr>
      </w:pPr>
      <w:r>
        <w:rPr>
          <w:rFonts w:asciiTheme="minorEastAsia" w:eastAsiaTheme="minorEastAsia" w:hAnsiTheme="minorEastAsia" w:cstheme="minorEastAsia" w:hint="eastAsia"/>
        </w:rPr>
        <w:t xml:space="preserve">3. </w:t>
      </w:r>
      <w:r>
        <w:rPr>
          <w:rFonts w:asciiTheme="minorEastAsia" w:eastAsiaTheme="minorEastAsia" w:hAnsiTheme="minorEastAsia" w:cstheme="minorEastAsia" w:hint="eastAsia"/>
        </w:rPr>
        <w:t>监理依据</w:t>
      </w:r>
    </w:p>
    <w:p w:rsidR="00DD4569" w:rsidRDefault="00DE770F">
      <w:pPr>
        <w:spacing w:line="440" w:lineRule="exact"/>
        <w:ind w:firstLineChars="171" w:firstLine="359"/>
        <w:rPr>
          <w:rFonts w:asciiTheme="minorEastAsia" w:eastAsiaTheme="minorEastAsia" w:hAnsiTheme="minorEastAsia" w:cstheme="minorEastAsia"/>
        </w:rPr>
      </w:pPr>
      <w:r>
        <w:rPr>
          <w:rFonts w:asciiTheme="minorEastAsia" w:eastAsiaTheme="minorEastAsia" w:hAnsiTheme="minorEastAsia" w:cstheme="minorEastAsia" w:hint="eastAsia"/>
        </w:rPr>
        <w:t xml:space="preserve">4. </w:t>
      </w:r>
      <w:r>
        <w:rPr>
          <w:rFonts w:asciiTheme="minorEastAsia" w:eastAsiaTheme="minorEastAsia" w:hAnsiTheme="minorEastAsia" w:cstheme="minorEastAsia" w:hint="eastAsia"/>
        </w:rPr>
        <w:t>监理人员和试验检测仪器设备要求</w:t>
      </w:r>
    </w:p>
    <w:p w:rsidR="00DD4569" w:rsidRDefault="00DE770F">
      <w:pPr>
        <w:spacing w:line="440" w:lineRule="exact"/>
        <w:ind w:firstLineChars="171" w:firstLine="359"/>
        <w:rPr>
          <w:rFonts w:asciiTheme="minorEastAsia" w:eastAsiaTheme="minorEastAsia" w:hAnsiTheme="minorEastAsia" w:cstheme="minorEastAsia"/>
        </w:rPr>
      </w:pPr>
      <w:r>
        <w:rPr>
          <w:rFonts w:asciiTheme="minorEastAsia" w:eastAsiaTheme="minorEastAsia" w:hAnsiTheme="minorEastAsia" w:cstheme="minorEastAsia" w:hint="eastAsia"/>
        </w:rPr>
        <w:t xml:space="preserve">5. </w:t>
      </w:r>
      <w:r>
        <w:rPr>
          <w:rFonts w:asciiTheme="minorEastAsia" w:eastAsiaTheme="minorEastAsia" w:hAnsiTheme="minorEastAsia" w:cstheme="minorEastAsia" w:hint="eastAsia"/>
        </w:rPr>
        <w:t>其他要求</w:t>
      </w:r>
    </w:p>
    <w:p w:rsidR="00DD4569" w:rsidRDefault="00DE770F">
      <w:pPr>
        <w:pStyle w:val="20"/>
        <w:spacing w:line="240" w:lineRule="auto"/>
        <w:rPr>
          <w:rFonts w:asciiTheme="minorEastAsia" w:eastAsiaTheme="minorEastAsia" w:hAnsiTheme="minorEastAsia" w:cstheme="minorEastAsia"/>
          <w:b w:val="0"/>
          <w:sz w:val="28"/>
          <w:szCs w:val="28"/>
        </w:rPr>
      </w:pPr>
      <w:bookmarkStart w:id="717" w:name="_Toc482188638"/>
      <w:bookmarkStart w:id="718" w:name="_Toc51924690"/>
      <w:r>
        <w:rPr>
          <w:rFonts w:asciiTheme="minorEastAsia" w:eastAsiaTheme="minorEastAsia" w:hAnsiTheme="minorEastAsia" w:cstheme="minorEastAsia" w:hint="eastAsia"/>
          <w:b w:val="0"/>
          <w:sz w:val="28"/>
          <w:szCs w:val="28"/>
        </w:rPr>
        <w:t>二、适用规范标准</w:t>
      </w:r>
      <w:bookmarkEnd w:id="717"/>
      <w:bookmarkEnd w:id="718"/>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1. </w:t>
      </w:r>
      <w:r>
        <w:rPr>
          <w:rFonts w:asciiTheme="minorEastAsia" w:eastAsiaTheme="minorEastAsia" w:hAnsiTheme="minorEastAsia" w:cstheme="minorEastAsia" w:hint="eastAsia"/>
        </w:rPr>
        <w:t>国家、行业、项目所在地规范名录</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2. </w:t>
      </w:r>
      <w:r>
        <w:rPr>
          <w:rFonts w:asciiTheme="minorEastAsia" w:eastAsiaTheme="minorEastAsia" w:hAnsiTheme="minorEastAsia" w:cstheme="minorEastAsia" w:hint="eastAsia"/>
        </w:rPr>
        <w:t>国家、行业、项目所在地标准名录</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3. </w:t>
      </w:r>
      <w:r>
        <w:rPr>
          <w:rFonts w:asciiTheme="minorEastAsia" w:eastAsiaTheme="minorEastAsia" w:hAnsiTheme="minorEastAsia" w:cstheme="minorEastAsia" w:hint="eastAsia"/>
        </w:rPr>
        <w:t>国家、行业、项目所在地规程名录</w:t>
      </w:r>
    </w:p>
    <w:p w:rsidR="00DD4569" w:rsidRDefault="00DE770F">
      <w:pPr>
        <w:pStyle w:val="20"/>
        <w:spacing w:line="240" w:lineRule="auto"/>
        <w:rPr>
          <w:rFonts w:asciiTheme="minorEastAsia" w:eastAsiaTheme="minorEastAsia" w:hAnsiTheme="minorEastAsia" w:cstheme="minorEastAsia"/>
          <w:b w:val="0"/>
          <w:sz w:val="28"/>
          <w:szCs w:val="28"/>
        </w:rPr>
      </w:pPr>
      <w:bookmarkStart w:id="719" w:name="_Toc51924691"/>
      <w:bookmarkStart w:id="720" w:name="_Toc482188639"/>
      <w:r>
        <w:rPr>
          <w:rFonts w:asciiTheme="minorEastAsia" w:eastAsiaTheme="minorEastAsia" w:hAnsiTheme="minorEastAsia" w:cstheme="minorEastAsia" w:hint="eastAsia"/>
          <w:b w:val="0"/>
          <w:sz w:val="28"/>
          <w:szCs w:val="28"/>
        </w:rPr>
        <w:t>三、成果文件要求</w:t>
      </w:r>
      <w:bookmarkEnd w:id="719"/>
      <w:bookmarkEnd w:id="720"/>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1. </w:t>
      </w:r>
      <w:r>
        <w:rPr>
          <w:rFonts w:asciiTheme="minorEastAsia" w:eastAsiaTheme="minorEastAsia" w:hAnsiTheme="minorEastAsia" w:cstheme="minorEastAsia" w:hint="eastAsia"/>
        </w:rPr>
        <w:t>成果文件的组成</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2. </w:t>
      </w:r>
      <w:r>
        <w:rPr>
          <w:rFonts w:asciiTheme="minorEastAsia" w:eastAsiaTheme="minorEastAsia" w:hAnsiTheme="minorEastAsia" w:cstheme="minorEastAsia" w:hint="eastAsia"/>
        </w:rPr>
        <w:t>成果文件的深度</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3. </w:t>
      </w:r>
      <w:r>
        <w:rPr>
          <w:rFonts w:asciiTheme="minorEastAsia" w:eastAsiaTheme="minorEastAsia" w:hAnsiTheme="minorEastAsia" w:cstheme="minorEastAsia" w:hint="eastAsia"/>
        </w:rPr>
        <w:t>成果文件的格式要求</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4. </w:t>
      </w:r>
      <w:r>
        <w:rPr>
          <w:rFonts w:asciiTheme="minorEastAsia" w:eastAsiaTheme="minorEastAsia" w:hAnsiTheme="minorEastAsia" w:cstheme="minorEastAsia" w:hint="eastAsia"/>
        </w:rPr>
        <w:t>成果文件的份数要求</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5. </w:t>
      </w:r>
      <w:r>
        <w:rPr>
          <w:rFonts w:asciiTheme="minorEastAsia" w:eastAsiaTheme="minorEastAsia" w:hAnsiTheme="minorEastAsia" w:cstheme="minorEastAsia" w:hint="eastAsia"/>
        </w:rPr>
        <w:t>成果文件的载体要求</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w:t>
      </w:r>
      <w:r>
        <w:rPr>
          <w:rFonts w:asciiTheme="minorEastAsia" w:eastAsiaTheme="minorEastAsia" w:hAnsiTheme="minorEastAsia" w:cstheme="minorEastAsia" w:hint="eastAsia"/>
        </w:rPr>
        <w:t>）纸质版的要求；</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2</w:t>
      </w:r>
      <w:r>
        <w:rPr>
          <w:rFonts w:asciiTheme="minorEastAsia" w:eastAsiaTheme="minorEastAsia" w:hAnsiTheme="minorEastAsia" w:cstheme="minorEastAsia" w:hint="eastAsia"/>
        </w:rPr>
        <w:t>）电子版的要求；</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3</w:t>
      </w:r>
      <w:r>
        <w:rPr>
          <w:rFonts w:asciiTheme="minorEastAsia" w:eastAsiaTheme="minorEastAsia" w:hAnsiTheme="minorEastAsia" w:cstheme="minorEastAsia" w:hint="eastAsia"/>
        </w:rPr>
        <w:t>）其他要求。</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lastRenderedPageBreak/>
        <w:t xml:space="preserve">6. </w:t>
      </w:r>
      <w:r>
        <w:rPr>
          <w:rFonts w:asciiTheme="minorEastAsia" w:eastAsiaTheme="minorEastAsia" w:hAnsiTheme="minorEastAsia" w:cstheme="minorEastAsia" w:hint="eastAsia"/>
        </w:rPr>
        <w:t>成果文件的其他要求</w:t>
      </w:r>
    </w:p>
    <w:p w:rsidR="00DD4569" w:rsidRDefault="00DE770F">
      <w:pPr>
        <w:pStyle w:val="20"/>
        <w:spacing w:line="240" w:lineRule="auto"/>
        <w:rPr>
          <w:rFonts w:asciiTheme="minorEastAsia" w:eastAsiaTheme="minorEastAsia" w:hAnsiTheme="minorEastAsia" w:cstheme="minorEastAsia"/>
          <w:b w:val="0"/>
          <w:sz w:val="28"/>
          <w:szCs w:val="28"/>
        </w:rPr>
      </w:pPr>
      <w:bookmarkStart w:id="721" w:name="_Toc51924692"/>
      <w:bookmarkStart w:id="722" w:name="_Toc482188640"/>
      <w:r>
        <w:rPr>
          <w:rFonts w:asciiTheme="minorEastAsia" w:eastAsiaTheme="minorEastAsia" w:hAnsiTheme="minorEastAsia" w:cstheme="minorEastAsia" w:hint="eastAsia"/>
          <w:b w:val="0"/>
          <w:sz w:val="28"/>
          <w:szCs w:val="28"/>
        </w:rPr>
        <w:t>四、委托人财产清单</w:t>
      </w:r>
      <w:bookmarkEnd w:id="721"/>
      <w:bookmarkEnd w:id="722"/>
    </w:p>
    <w:p w:rsidR="00DD4569" w:rsidRDefault="00DE770F">
      <w:pPr>
        <w:pStyle w:val="3"/>
        <w:ind w:firstLine="137"/>
        <w:rPr>
          <w:rFonts w:asciiTheme="minorEastAsia" w:eastAsiaTheme="minorEastAsia" w:hAnsiTheme="minorEastAsia" w:cstheme="minorEastAsia"/>
        </w:rPr>
      </w:pPr>
      <w:bookmarkStart w:id="723" w:name="_Toc51924693"/>
      <w:bookmarkStart w:id="724" w:name="_Toc482188641"/>
      <w:r>
        <w:rPr>
          <w:rFonts w:asciiTheme="minorEastAsia" w:eastAsiaTheme="minorEastAsia" w:hAnsiTheme="minorEastAsia" w:cstheme="minorEastAsia" w:hint="eastAsia"/>
        </w:rPr>
        <w:t>（一）委托人提供的设备、设施</w:t>
      </w:r>
      <w:bookmarkEnd w:id="723"/>
      <w:bookmarkEnd w:id="724"/>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1. </w:t>
      </w:r>
      <w:r>
        <w:rPr>
          <w:rFonts w:asciiTheme="minorEastAsia" w:eastAsiaTheme="minorEastAsia" w:hAnsiTheme="minorEastAsia" w:cstheme="minorEastAsia" w:hint="eastAsia"/>
        </w:rPr>
        <w:t>委托人提供的办公房屋及冷暖设施：如办公室数量及面积、空调等</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2. </w:t>
      </w:r>
      <w:r>
        <w:rPr>
          <w:rFonts w:asciiTheme="minorEastAsia" w:eastAsiaTheme="minorEastAsia" w:hAnsiTheme="minorEastAsia" w:cstheme="minorEastAsia" w:hint="eastAsia"/>
        </w:rPr>
        <w:t>委托人提供的设备清单：如电脑、投影、打印机、复印机等</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3. </w:t>
      </w:r>
      <w:r>
        <w:rPr>
          <w:rFonts w:asciiTheme="minorEastAsia" w:eastAsiaTheme="minorEastAsia" w:hAnsiTheme="minorEastAsia" w:cstheme="minorEastAsia" w:hint="eastAsia"/>
        </w:rPr>
        <w:t>委托人提供的设施清单：如办公桌椅、文件柜等</w:t>
      </w:r>
    </w:p>
    <w:p w:rsidR="00DD4569" w:rsidRDefault="00DE770F">
      <w:pPr>
        <w:spacing w:line="360" w:lineRule="auto"/>
        <w:ind w:firstLineChars="200" w:firstLine="420"/>
        <w:rPr>
          <w:rFonts w:asciiTheme="minorEastAsia" w:eastAsiaTheme="minorEastAsia" w:hAnsiTheme="minorEastAsia" w:cstheme="minorEastAsia"/>
        </w:rPr>
      </w:pPr>
      <w:bookmarkStart w:id="725" w:name="_Toc482188642"/>
      <w:r>
        <w:rPr>
          <w:rFonts w:asciiTheme="minorEastAsia" w:eastAsiaTheme="minorEastAsia" w:hAnsiTheme="minorEastAsia" w:cstheme="minorEastAsia" w:hint="eastAsia"/>
        </w:rPr>
        <w:t>……</w:t>
      </w:r>
    </w:p>
    <w:p w:rsidR="00DD4569" w:rsidRDefault="00DE770F">
      <w:pPr>
        <w:pStyle w:val="3"/>
        <w:ind w:firstLine="137"/>
        <w:rPr>
          <w:rFonts w:asciiTheme="minorEastAsia" w:eastAsiaTheme="minorEastAsia" w:hAnsiTheme="minorEastAsia" w:cstheme="minorEastAsia"/>
        </w:rPr>
      </w:pPr>
      <w:bookmarkStart w:id="726" w:name="_Toc51924694"/>
      <w:r>
        <w:rPr>
          <w:rFonts w:asciiTheme="minorEastAsia" w:eastAsiaTheme="minorEastAsia" w:hAnsiTheme="minorEastAsia" w:cstheme="minorEastAsia" w:hint="eastAsia"/>
        </w:rPr>
        <w:t>（二）委托人提供的资料</w:t>
      </w:r>
      <w:bookmarkEnd w:id="725"/>
      <w:bookmarkEnd w:id="726"/>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1. </w:t>
      </w:r>
      <w:r>
        <w:rPr>
          <w:rFonts w:asciiTheme="minorEastAsia" w:eastAsiaTheme="minorEastAsia" w:hAnsiTheme="minorEastAsia" w:cstheme="minorEastAsia" w:hint="eastAsia"/>
        </w:rPr>
        <w:t>施工场地及毗邻区域内的供水、排水、供电、供气、供热、通信、广播电视等地下管线资料，气象和水文观测资料，相邻建筑物和构筑物、地下工程的有关资料，以及其他与建设工程有关的原始资料</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2. </w:t>
      </w:r>
      <w:r>
        <w:rPr>
          <w:rFonts w:asciiTheme="minorEastAsia" w:eastAsiaTheme="minorEastAsia" w:hAnsiTheme="minorEastAsia" w:cstheme="minorEastAsia" w:hint="eastAsia"/>
        </w:rPr>
        <w:t>定位放线的基准点、基准线和基准标高</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3. </w:t>
      </w:r>
      <w:r>
        <w:rPr>
          <w:rFonts w:asciiTheme="minorEastAsia" w:eastAsiaTheme="minorEastAsia" w:hAnsiTheme="minorEastAsia" w:cstheme="minorEastAsia" w:hint="eastAsia"/>
        </w:rPr>
        <w:t>委托人取得的有关审批、核准和备案材料</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4. </w:t>
      </w:r>
      <w:r>
        <w:rPr>
          <w:rFonts w:asciiTheme="minorEastAsia" w:eastAsiaTheme="minorEastAsia" w:hAnsiTheme="minorEastAsia" w:cstheme="minorEastAsia" w:hint="eastAsia"/>
        </w:rPr>
        <w:t>勘察文件、设计文件等资料</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5. </w:t>
      </w:r>
      <w:r>
        <w:rPr>
          <w:rFonts w:asciiTheme="minorEastAsia" w:eastAsiaTheme="minorEastAsia" w:hAnsiTheme="minorEastAsia" w:cstheme="minorEastAsia" w:hint="eastAsia"/>
        </w:rPr>
        <w:t>技术标</w:t>
      </w:r>
      <w:r>
        <w:rPr>
          <w:rFonts w:asciiTheme="minorEastAsia" w:eastAsiaTheme="minorEastAsia" w:hAnsiTheme="minorEastAsia" w:cstheme="minorEastAsia" w:hint="eastAsia"/>
        </w:rPr>
        <w:t>准、规范</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6. </w:t>
      </w:r>
      <w:r>
        <w:rPr>
          <w:rFonts w:asciiTheme="minorEastAsia" w:eastAsiaTheme="minorEastAsia" w:hAnsiTheme="minorEastAsia" w:cstheme="minorEastAsia" w:hint="eastAsia"/>
        </w:rPr>
        <w:t>工程承包合同及其他相关合同</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7. </w:t>
      </w:r>
      <w:r>
        <w:rPr>
          <w:rFonts w:asciiTheme="minorEastAsia" w:eastAsiaTheme="minorEastAsia" w:hAnsiTheme="minorEastAsia" w:cstheme="minorEastAsia" w:hint="eastAsia"/>
        </w:rPr>
        <w:t>其他资料</w:t>
      </w:r>
    </w:p>
    <w:p w:rsidR="00DD4569" w:rsidRDefault="00DE770F">
      <w:pPr>
        <w:spacing w:line="360" w:lineRule="auto"/>
        <w:ind w:firstLineChars="200" w:firstLine="420"/>
        <w:rPr>
          <w:rFonts w:asciiTheme="minorEastAsia" w:eastAsiaTheme="minorEastAsia" w:hAnsiTheme="minorEastAsia" w:cstheme="minorEastAsia"/>
        </w:rPr>
      </w:pPr>
      <w:bookmarkStart w:id="727" w:name="_Toc482188643"/>
      <w:r>
        <w:rPr>
          <w:rFonts w:asciiTheme="minorEastAsia" w:eastAsiaTheme="minorEastAsia" w:hAnsiTheme="minorEastAsia" w:cstheme="minorEastAsia" w:hint="eastAsia"/>
        </w:rPr>
        <w:t>……</w:t>
      </w:r>
    </w:p>
    <w:p w:rsidR="00DD4569" w:rsidRDefault="00DE770F">
      <w:pPr>
        <w:pStyle w:val="3"/>
        <w:ind w:firstLine="137"/>
        <w:rPr>
          <w:rFonts w:asciiTheme="minorEastAsia" w:eastAsiaTheme="minorEastAsia" w:hAnsiTheme="minorEastAsia" w:cstheme="minorEastAsia"/>
        </w:rPr>
      </w:pPr>
      <w:bookmarkStart w:id="728" w:name="_Toc51924695"/>
      <w:r>
        <w:rPr>
          <w:rFonts w:asciiTheme="minorEastAsia" w:eastAsiaTheme="minorEastAsia" w:hAnsiTheme="minorEastAsia" w:cstheme="minorEastAsia" w:hint="eastAsia"/>
        </w:rPr>
        <w:t>（三）委托人财产使用要求及退还要求</w:t>
      </w:r>
      <w:bookmarkEnd w:id="727"/>
      <w:bookmarkEnd w:id="728"/>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1. </w:t>
      </w:r>
      <w:r>
        <w:rPr>
          <w:rFonts w:asciiTheme="minorEastAsia" w:eastAsiaTheme="minorEastAsia" w:hAnsiTheme="minorEastAsia" w:cstheme="minorEastAsia" w:hint="eastAsia"/>
        </w:rPr>
        <w:t>委托人财产使用要求</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2. </w:t>
      </w:r>
      <w:r>
        <w:rPr>
          <w:rFonts w:asciiTheme="minorEastAsia" w:eastAsiaTheme="minorEastAsia" w:hAnsiTheme="minorEastAsia" w:cstheme="minorEastAsia" w:hint="eastAsia"/>
        </w:rPr>
        <w:t>委托人财产退还要求</w:t>
      </w:r>
    </w:p>
    <w:p w:rsidR="00DD4569" w:rsidRDefault="00DE770F">
      <w:pPr>
        <w:spacing w:line="360" w:lineRule="auto"/>
        <w:ind w:firstLineChars="200" w:firstLine="420"/>
        <w:rPr>
          <w:rFonts w:asciiTheme="minorEastAsia" w:eastAsiaTheme="minorEastAsia" w:hAnsiTheme="minorEastAsia" w:cstheme="minorEastAsia"/>
        </w:rPr>
      </w:pPr>
      <w:bookmarkStart w:id="729" w:name="_Toc482188644"/>
      <w:r>
        <w:rPr>
          <w:rFonts w:asciiTheme="minorEastAsia" w:eastAsiaTheme="minorEastAsia" w:hAnsiTheme="minorEastAsia" w:cstheme="minorEastAsia" w:hint="eastAsia"/>
        </w:rPr>
        <w:t>……</w:t>
      </w:r>
    </w:p>
    <w:p w:rsidR="00DD4569" w:rsidRDefault="00DE770F">
      <w:pPr>
        <w:pStyle w:val="20"/>
        <w:spacing w:line="240" w:lineRule="auto"/>
        <w:rPr>
          <w:rFonts w:asciiTheme="minorEastAsia" w:eastAsiaTheme="minorEastAsia" w:hAnsiTheme="minorEastAsia" w:cstheme="minorEastAsia"/>
          <w:b w:val="0"/>
          <w:sz w:val="28"/>
          <w:szCs w:val="28"/>
        </w:rPr>
      </w:pPr>
      <w:bookmarkStart w:id="730" w:name="_Toc51924696"/>
      <w:r>
        <w:rPr>
          <w:rFonts w:asciiTheme="minorEastAsia" w:eastAsiaTheme="minorEastAsia" w:hAnsiTheme="minorEastAsia" w:cstheme="minorEastAsia" w:hint="eastAsia"/>
          <w:b w:val="0"/>
          <w:sz w:val="28"/>
          <w:szCs w:val="28"/>
        </w:rPr>
        <w:t>五、委托人提供的便利条件</w:t>
      </w:r>
      <w:bookmarkEnd w:id="729"/>
      <w:bookmarkEnd w:id="730"/>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1. </w:t>
      </w:r>
      <w:r>
        <w:rPr>
          <w:rFonts w:asciiTheme="minorEastAsia" w:eastAsiaTheme="minorEastAsia" w:hAnsiTheme="minorEastAsia" w:cstheme="minorEastAsia" w:hint="eastAsia"/>
        </w:rPr>
        <w:t>委托人提供的生活条件</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lastRenderedPageBreak/>
        <w:t xml:space="preserve">2. </w:t>
      </w:r>
      <w:r>
        <w:rPr>
          <w:rFonts w:asciiTheme="minorEastAsia" w:eastAsiaTheme="minorEastAsia" w:hAnsiTheme="minorEastAsia" w:cstheme="minorEastAsia" w:hint="eastAsia"/>
        </w:rPr>
        <w:t>委托人提供的交通条件</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3. </w:t>
      </w:r>
      <w:r>
        <w:rPr>
          <w:rFonts w:asciiTheme="minorEastAsia" w:eastAsiaTheme="minorEastAsia" w:hAnsiTheme="minorEastAsia" w:cstheme="minorEastAsia" w:hint="eastAsia"/>
        </w:rPr>
        <w:t>委托人提供的网络、通讯条件</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4. </w:t>
      </w:r>
      <w:r>
        <w:rPr>
          <w:rFonts w:asciiTheme="minorEastAsia" w:eastAsiaTheme="minorEastAsia" w:hAnsiTheme="minorEastAsia" w:cstheme="minorEastAsia" w:hint="eastAsia"/>
        </w:rPr>
        <w:t>委托人提供的协助人员</w:t>
      </w:r>
    </w:p>
    <w:p w:rsidR="00DD4569" w:rsidRDefault="00DE770F">
      <w:pPr>
        <w:spacing w:line="360" w:lineRule="auto"/>
        <w:ind w:firstLineChars="200" w:firstLine="420"/>
        <w:rPr>
          <w:rFonts w:asciiTheme="minorEastAsia" w:eastAsiaTheme="minorEastAsia" w:hAnsiTheme="minorEastAsia" w:cstheme="minorEastAsia"/>
        </w:rPr>
      </w:pPr>
      <w:bookmarkStart w:id="731" w:name="_Toc482188645"/>
      <w:r>
        <w:rPr>
          <w:rFonts w:asciiTheme="minorEastAsia" w:eastAsiaTheme="minorEastAsia" w:hAnsiTheme="minorEastAsia" w:cstheme="minorEastAsia" w:hint="eastAsia"/>
        </w:rPr>
        <w:t>……</w:t>
      </w:r>
    </w:p>
    <w:p w:rsidR="00DD4569" w:rsidRDefault="00DE770F">
      <w:pPr>
        <w:pStyle w:val="20"/>
        <w:spacing w:line="240" w:lineRule="auto"/>
        <w:rPr>
          <w:rFonts w:asciiTheme="minorEastAsia" w:eastAsiaTheme="minorEastAsia" w:hAnsiTheme="minorEastAsia" w:cstheme="minorEastAsia"/>
          <w:b w:val="0"/>
          <w:sz w:val="28"/>
          <w:szCs w:val="28"/>
        </w:rPr>
      </w:pPr>
      <w:bookmarkStart w:id="732" w:name="_Toc51924697"/>
      <w:r>
        <w:rPr>
          <w:rFonts w:asciiTheme="minorEastAsia" w:eastAsiaTheme="minorEastAsia" w:hAnsiTheme="minorEastAsia" w:cstheme="minorEastAsia" w:hint="eastAsia"/>
          <w:b w:val="0"/>
          <w:sz w:val="28"/>
          <w:szCs w:val="28"/>
        </w:rPr>
        <w:t>六、监理人需要自备的工作条件</w:t>
      </w:r>
      <w:bookmarkEnd w:id="731"/>
      <w:bookmarkEnd w:id="732"/>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1. </w:t>
      </w:r>
      <w:r>
        <w:rPr>
          <w:rFonts w:asciiTheme="minorEastAsia" w:eastAsiaTheme="minorEastAsia" w:hAnsiTheme="minorEastAsia" w:cstheme="minorEastAsia" w:hint="eastAsia"/>
        </w:rPr>
        <w:t>监理人自备的工作手册：如本项目必备的规范标准、图集等</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2. </w:t>
      </w:r>
      <w:r>
        <w:rPr>
          <w:rFonts w:asciiTheme="minorEastAsia" w:eastAsiaTheme="minorEastAsia" w:hAnsiTheme="minorEastAsia" w:cstheme="minorEastAsia" w:hint="eastAsia"/>
        </w:rPr>
        <w:t>监理人自备的办公设备：如电脑、软件、投影、打印机、复印机、照相机等</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3. </w:t>
      </w:r>
      <w:r>
        <w:rPr>
          <w:rFonts w:asciiTheme="minorEastAsia" w:eastAsiaTheme="minorEastAsia" w:hAnsiTheme="minorEastAsia" w:cstheme="minorEastAsia" w:hint="eastAsia"/>
        </w:rPr>
        <w:t>监理人自备的交通工具：如出行车辆等</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4. </w:t>
      </w:r>
      <w:r>
        <w:rPr>
          <w:rFonts w:asciiTheme="minorEastAsia" w:eastAsiaTheme="minorEastAsia" w:hAnsiTheme="minorEastAsia" w:cstheme="minorEastAsia" w:hint="eastAsia"/>
        </w:rPr>
        <w:t>监理人自备的现场办公设施：如办公桌椅、文件柜等</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5. </w:t>
      </w:r>
      <w:r>
        <w:rPr>
          <w:rFonts w:asciiTheme="minorEastAsia" w:eastAsiaTheme="minorEastAsia" w:hAnsiTheme="minorEastAsia" w:cstheme="minorEastAsia" w:hint="eastAsia"/>
        </w:rPr>
        <w:t>监理人自备的安全设施：如安全帽、安全鞋、手电筒等</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6. </w:t>
      </w:r>
      <w:r>
        <w:rPr>
          <w:rFonts w:asciiTheme="minorEastAsia" w:eastAsiaTheme="minorEastAsia" w:hAnsiTheme="minorEastAsia" w:cstheme="minorEastAsia" w:hint="eastAsia"/>
        </w:rPr>
        <w:t>监理人自备的试验检测仪器、设备、工具</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 xml:space="preserve">7. </w:t>
      </w:r>
      <w:r>
        <w:rPr>
          <w:rFonts w:asciiTheme="minorEastAsia" w:eastAsiaTheme="minorEastAsia" w:hAnsiTheme="minorEastAsia" w:cstheme="minorEastAsia" w:hint="eastAsia"/>
        </w:rPr>
        <w:t>监理人自备的试验用房、样品用房</w:t>
      </w:r>
    </w:p>
    <w:p w:rsidR="00DD4569" w:rsidRDefault="00DE770F">
      <w:pPr>
        <w:spacing w:line="360" w:lineRule="auto"/>
        <w:ind w:firstLineChars="200" w:firstLine="420"/>
        <w:rPr>
          <w:rFonts w:asciiTheme="minorEastAsia" w:eastAsiaTheme="minorEastAsia" w:hAnsiTheme="minorEastAsia" w:cstheme="minorEastAsia"/>
        </w:rPr>
      </w:pPr>
      <w:bookmarkStart w:id="733" w:name="_Toc482188646"/>
      <w:r>
        <w:rPr>
          <w:rFonts w:asciiTheme="minorEastAsia" w:eastAsiaTheme="minorEastAsia" w:hAnsiTheme="minorEastAsia" w:cstheme="minorEastAsia" w:hint="eastAsia"/>
        </w:rPr>
        <w:t>……</w:t>
      </w:r>
    </w:p>
    <w:p w:rsidR="00DD4569" w:rsidRDefault="00DE770F">
      <w:pPr>
        <w:pStyle w:val="20"/>
        <w:spacing w:line="240" w:lineRule="auto"/>
        <w:rPr>
          <w:rFonts w:asciiTheme="minorEastAsia" w:eastAsiaTheme="minorEastAsia" w:hAnsiTheme="minorEastAsia" w:cstheme="minorEastAsia"/>
          <w:b w:val="0"/>
          <w:sz w:val="28"/>
          <w:szCs w:val="28"/>
        </w:rPr>
      </w:pPr>
      <w:bookmarkStart w:id="734" w:name="_Toc51924698"/>
      <w:r>
        <w:rPr>
          <w:rFonts w:asciiTheme="minorEastAsia" w:eastAsiaTheme="minorEastAsia" w:hAnsiTheme="minorEastAsia" w:cstheme="minorEastAsia" w:hint="eastAsia"/>
          <w:b w:val="0"/>
          <w:sz w:val="28"/>
          <w:szCs w:val="28"/>
        </w:rPr>
        <w:t>七、委托人的其他要求</w:t>
      </w:r>
      <w:bookmarkEnd w:id="733"/>
      <w:bookmarkEnd w:id="734"/>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委托</w:t>
      </w:r>
      <w:r>
        <w:rPr>
          <w:rFonts w:asciiTheme="minorEastAsia" w:eastAsiaTheme="minorEastAsia" w:hAnsiTheme="minorEastAsia" w:cstheme="minorEastAsia" w:hint="eastAsia"/>
        </w:rPr>
        <w:t>人的其他要求</w:t>
      </w:r>
    </w:p>
    <w:p w:rsidR="00DD4569" w:rsidRDefault="00DE770F">
      <w:pPr>
        <w:spacing w:line="360" w:lineRule="auto"/>
        <w:ind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rPr>
        <w:t>……</w:t>
      </w:r>
    </w:p>
    <w:p w:rsidR="00DD4569" w:rsidRDefault="00DE770F">
      <w:pPr>
        <w:spacing w:line="400" w:lineRule="exact"/>
        <w:rPr>
          <w:b/>
          <w:bCs/>
        </w:rPr>
      </w:pPr>
      <w:r>
        <w:rPr>
          <w:rFonts w:hint="eastAsia"/>
          <w:b/>
          <w:bCs/>
        </w:rPr>
        <w:t>以房屋建筑工程为例，不限于以下要求</w:t>
      </w:r>
    </w:p>
    <w:p w:rsidR="00DD4569" w:rsidRDefault="00DE770F">
      <w:pPr>
        <w:spacing w:line="400" w:lineRule="exact"/>
      </w:pPr>
      <w:r>
        <w:rPr>
          <w:rFonts w:hint="eastAsia"/>
        </w:rPr>
        <w:t>对所有施工工艺都应按国家、建设行政主</w:t>
      </w:r>
      <w:r>
        <w:rPr>
          <w:rFonts w:hint="eastAsia"/>
        </w:rPr>
        <w:t>管部门现行技术规范和专业技术文件的要求执行。若上述规范和技术文件</w:t>
      </w:r>
      <w:proofErr w:type="gramStart"/>
      <w:r>
        <w:rPr>
          <w:rFonts w:hint="eastAsia"/>
        </w:rPr>
        <w:t>作出</w:t>
      </w:r>
      <w:proofErr w:type="gramEnd"/>
      <w:r>
        <w:rPr>
          <w:rFonts w:hint="eastAsia"/>
        </w:rPr>
        <w:t>修改时，则以修改后的新标准和规范为准。若上述规范和技术文件有矛盾冲突时，以标准及要求高的为准</w:t>
      </w:r>
      <w:r>
        <w:rPr>
          <w:rFonts w:hint="eastAsia"/>
        </w:rPr>
        <w:t>，本工程必须遵照执行的现行技术标准与规范包括</w:t>
      </w:r>
      <w:r>
        <w:rPr>
          <w:rFonts w:hint="eastAsia"/>
          <w:b/>
          <w:bCs/>
        </w:rPr>
        <w:t>（不限于此）</w:t>
      </w:r>
      <w:r>
        <w:rPr>
          <w:rFonts w:hint="eastAsia"/>
        </w:rPr>
        <w:t>：</w:t>
      </w:r>
    </w:p>
    <w:p w:rsidR="00DD4569" w:rsidRDefault="00DE770F">
      <w:pPr>
        <w:spacing w:line="400" w:lineRule="exact"/>
      </w:pPr>
      <w:r>
        <w:rPr>
          <w:rFonts w:hint="eastAsia"/>
        </w:rPr>
        <w:t>（</w:t>
      </w:r>
      <w:r>
        <w:rPr>
          <w:rFonts w:hint="eastAsia"/>
        </w:rPr>
        <w:t>1</w:t>
      </w:r>
      <w:r>
        <w:rPr>
          <w:rFonts w:hint="eastAsia"/>
        </w:rPr>
        <w:t>）、《建设工程项目管理规范》（</w:t>
      </w:r>
      <w:r>
        <w:rPr>
          <w:rFonts w:hint="eastAsia"/>
        </w:rPr>
        <w:t>GB/T50326-2016</w:t>
      </w:r>
      <w:r>
        <w:rPr>
          <w:rFonts w:hint="eastAsia"/>
        </w:rPr>
        <w:t>），以中国建筑工业出版社编制为准。</w:t>
      </w:r>
    </w:p>
    <w:p w:rsidR="00DD4569" w:rsidRDefault="00DE770F">
      <w:pPr>
        <w:spacing w:line="400" w:lineRule="exact"/>
      </w:pPr>
      <w:r>
        <w:rPr>
          <w:rFonts w:hint="eastAsia"/>
        </w:rPr>
        <w:t>（</w:t>
      </w:r>
      <w:r>
        <w:rPr>
          <w:rFonts w:hint="eastAsia"/>
        </w:rPr>
        <w:t>2</w:t>
      </w:r>
      <w:r>
        <w:rPr>
          <w:rFonts w:hint="eastAsia"/>
        </w:rPr>
        <w:t>）、《建筑工程施工质量验收统一标准》（</w:t>
      </w:r>
      <w:r>
        <w:rPr>
          <w:rFonts w:hint="eastAsia"/>
        </w:rPr>
        <w:t>GB50300/2013</w:t>
      </w:r>
      <w:r>
        <w:rPr>
          <w:rFonts w:hint="eastAsia"/>
        </w:rPr>
        <w:t>），以中国建筑工业出版社编制为准。</w:t>
      </w:r>
    </w:p>
    <w:p w:rsidR="00DD4569" w:rsidRDefault="00DE770F">
      <w:pPr>
        <w:spacing w:line="400" w:lineRule="exact"/>
      </w:pPr>
      <w:r>
        <w:rPr>
          <w:rFonts w:hint="eastAsia"/>
        </w:rPr>
        <w:t>（</w:t>
      </w:r>
      <w:r>
        <w:rPr>
          <w:rFonts w:hint="eastAsia"/>
        </w:rPr>
        <w:t>3</w:t>
      </w:r>
      <w:r>
        <w:rPr>
          <w:rFonts w:hint="eastAsia"/>
        </w:rPr>
        <w:t>）、《工程建设标准强制性条文》（工业建筑部分、房屋建筑部分），以中国建筑工业出版社编制为准。</w:t>
      </w:r>
    </w:p>
    <w:p w:rsidR="00DD4569" w:rsidRDefault="00DE770F">
      <w:pPr>
        <w:spacing w:line="400" w:lineRule="exact"/>
      </w:pPr>
      <w:r>
        <w:rPr>
          <w:rFonts w:hint="eastAsia"/>
        </w:rPr>
        <w:t>（</w:t>
      </w:r>
      <w:r>
        <w:rPr>
          <w:rFonts w:hint="eastAsia"/>
        </w:rPr>
        <w:t>4</w:t>
      </w:r>
      <w:r>
        <w:rPr>
          <w:rFonts w:hint="eastAsia"/>
        </w:rPr>
        <w:t>）、《建筑施工安全检查标准》（</w:t>
      </w:r>
      <w:r>
        <w:rPr>
          <w:rFonts w:hint="eastAsia"/>
        </w:rPr>
        <w:t>JGJ59-2011</w:t>
      </w:r>
      <w:r>
        <w:rPr>
          <w:rFonts w:hint="eastAsia"/>
        </w:rPr>
        <w:t>）</w:t>
      </w:r>
    </w:p>
    <w:p w:rsidR="00DD4569" w:rsidRDefault="00DE770F">
      <w:pPr>
        <w:spacing w:line="400" w:lineRule="exact"/>
      </w:pPr>
      <w:r>
        <w:rPr>
          <w:rFonts w:hint="eastAsia"/>
        </w:rPr>
        <w:t>（</w:t>
      </w:r>
      <w:r>
        <w:rPr>
          <w:rFonts w:hint="eastAsia"/>
        </w:rPr>
        <w:t>5</w:t>
      </w:r>
      <w:r>
        <w:rPr>
          <w:rFonts w:hint="eastAsia"/>
        </w:rPr>
        <w:t>）、《工程测量规范》（</w:t>
      </w:r>
      <w:r>
        <w:rPr>
          <w:rFonts w:hint="eastAsia"/>
        </w:rPr>
        <w:t>GB5026-2016</w:t>
      </w:r>
      <w:r>
        <w:rPr>
          <w:rFonts w:hint="eastAsia"/>
        </w:rPr>
        <w:t>），以中国计划出版社编制为准。</w:t>
      </w:r>
    </w:p>
    <w:p w:rsidR="00DD4569" w:rsidRDefault="00DE770F">
      <w:pPr>
        <w:spacing w:line="400" w:lineRule="exact"/>
      </w:pPr>
      <w:r>
        <w:rPr>
          <w:rFonts w:hint="eastAsia"/>
        </w:rPr>
        <w:t>（</w:t>
      </w:r>
      <w:r>
        <w:rPr>
          <w:rFonts w:hint="eastAsia"/>
        </w:rPr>
        <w:t>6</w:t>
      </w:r>
      <w:r>
        <w:rPr>
          <w:rFonts w:hint="eastAsia"/>
        </w:rPr>
        <w:t>）、《土方与爆破工程施工及验收规范》（</w:t>
      </w:r>
      <w:r>
        <w:rPr>
          <w:rFonts w:hint="eastAsia"/>
        </w:rPr>
        <w:t>GB500501-2012</w:t>
      </w:r>
      <w:r>
        <w:rPr>
          <w:rFonts w:hint="eastAsia"/>
        </w:rPr>
        <w:t>）</w:t>
      </w:r>
    </w:p>
    <w:p w:rsidR="00DD4569" w:rsidRDefault="00DE770F">
      <w:pPr>
        <w:spacing w:line="400" w:lineRule="exact"/>
      </w:pPr>
      <w:r>
        <w:rPr>
          <w:rFonts w:hint="eastAsia"/>
        </w:rPr>
        <w:t>（</w:t>
      </w:r>
      <w:r>
        <w:rPr>
          <w:rFonts w:hint="eastAsia"/>
        </w:rPr>
        <w:t>7</w:t>
      </w:r>
      <w:r>
        <w:rPr>
          <w:rFonts w:hint="eastAsia"/>
        </w:rPr>
        <w:t>）、《建筑地基处理技术规范》（</w:t>
      </w:r>
      <w:r>
        <w:rPr>
          <w:rFonts w:hint="eastAsia"/>
        </w:rPr>
        <w:t>JGJ79-2012</w:t>
      </w:r>
      <w:r>
        <w:rPr>
          <w:rFonts w:hint="eastAsia"/>
        </w:rPr>
        <w:t>）</w:t>
      </w:r>
    </w:p>
    <w:p w:rsidR="00DD4569" w:rsidRDefault="00DE770F">
      <w:pPr>
        <w:spacing w:line="400" w:lineRule="exact"/>
      </w:pPr>
      <w:r>
        <w:rPr>
          <w:rFonts w:hint="eastAsia"/>
        </w:rPr>
        <w:t>（</w:t>
      </w:r>
      <w:r>
        <w:rPr>
          <w:rFonts w:hint="eastAsia"/>
        </w:rPr>
        <w:t>8</w:t>
      </w:r>
      <w:r>
        <w:rPr>
          <w:rFonts w:hint="eastAsia"/>
        </w:rPr>
        <w:t>）、《地基与基础工程施工及验收规范》（</w:t>
      </w:r>
      <w:r>
        <w:rPr>
          <w:rFonts w:hint="eastAsia"/>
        </w:rPr>
        <w:t>GB51004-2015</w:t>
      </w:r>
      <w:r>
        <w:rPr>
          <w:rFonts w:hint="eastAsia"/>
        </w:rPr>
        <w:t>），以中国建筑工业出版社编制为准。</w:t>
      </w:r>
    </w:p>
    <w:p w:rsidR="00DD4569" w:rsidRDefault="00DE770F">
      <w:pPr>
        <w:spacing w:line="400" w:lineRule="exact"/>
      </w:pPr>
      <w:r>
        <w:rPr>
          <w:rFonts w:hint="eastAsia"/>
        </w:rPr>
        <w:lastRenderedPageBreak/>
        <w:t>（</w:t>
      </w:r>
      <w:r>
        <w:rPr>
          <w:rFonts w:hint="eastAsia"/>
        </w:rPr>
        <w:t>9</w:t>
      </w:r>
      <w:r>
        <w:rPr>
          <w:rFonts w:hint="eastAsia"/>
        </w:rPr>
        <w:t>）、《砌体工程施工质量验收规范》（</w:t>
      </w:r>
      <w:r>
        <w:rPr>
          <w:rFonts w:hint="eastAsia"/>
        </w:rPr>
        <w:t>GB50203-2015</w:t>
      </w:r>
      <w:r>
        <w:rPr>
          <w:rFonts w:hint="eastAsia"/>
        </w:rPr>
        <w:t>），以中国建筑工业出版社编制为准。</w:t>
      </w:r>
    </w:p>
    <w:p w:rsidR="00DD4569" w:rsidRDefault="00DE770F">
      <w:pPr>
        <w:spacing w:line="400" w:lineRule="exact"/>
      </w:pPr>
      <w:r>
        <w:rPr>
          <w:rFonts w:hint="eastAsia"/>
        </w:rPr>
        <w:t>（</w:t>
      </w:r>
      <w:r>
        <w:rPr>
          <w:rFonts w:hint="eastAsia"/>
        </w:rPr>
        <w:t>10</w:t>
      </w:r>
      <w:r>
        <w:rPr>
          <w:rFonts w:hint="eastAsia"/>
        </w:rPr>
        <w:t>）、《砼结构工程质量验收规范》（</w:t>
      </w:r>
      <w:r>
        <w:rPr>
          <w:rFonts w:hint="eastAsia"/>
        </w:rPr>
        <w:t>GB50204-2015</w:t>
      </w:r>
      <w:r>
        <w:rPr>
          <w:rFonts w:hint="eastAsia"/>
        </w:rPr>
        <w:t>）</w:t>
      </w:r>
    </w:p>
    <w:p w:rsidR="00DD4569" w:rsidRDefault="00DE770F">
      <w:pPr>
        <w:spacing w:line="400" w:lineRule="exact"/>
      </w:pPr>
      <w:r>
        <w:rPr>
          <w:rFonts w:hint="eastAsia"/>
        </w:rPr>
        <w:t>（</w:t>
      </w:r>
      <w:r>
        <w:rPr>
          <w:rFonts w:hint="eastAsia"/>
        </w:rPr>
        <w:t>11</w:t>
      </w:r>
      <w:r>
        <w:rPr>
          <w:rFonts w:hint="eastAsia"/>
        </w:rPr>
        <w:t>）、《建筑地面工程施工及验收规范》（</w:t>
      </w:r>
      <w:r>
        <w:rPr>
          <w:rFonts w:hint="eastAsia"/>
        </w:rPr>
        <w:t>GB50209-2010</w:t>
      </w:r>
      <w:r>
        <w:rPr>
          <w:rFonts w:hint="eastAsia"/>
        </w:rPr>
        <w:t>），以中国计划出版社编制为准。</w:t>
      </w:r>
    </w:p>
    <w:p w:rsidR="00DD4569" w:rsidRDefault="00DE770F">
      <w:pPr>
        <w:spacing w:line="400" w:lineRule="exact"/>
      </w:pPr>
      <w:r>
        <w:rPr>
          <w:rFonts w:hint="eastAsia"/>
        </w:rPr>
        <w:t>（</w:t>
      </w:r>
      <w:r>
        <w:rPr>
          <w:rFonts w:hint="eastAsia"/>
        </w:rPr>
        <w:t>12</w:t>
      </w:r>
      <w:r>
        <w:rPr>
          <w:rFonts w:hint="eastAsia"/>
        </w:rPr>
        <w:t>）、《屋面工程技术规范》（</w:t>
      </w:r>
      <w:r>
        <w:rPr>
          <w:rFonts w:hint="eastAsia"/>
        </w:rPr>
        <w:t>GB50345-2012</w:t>
      </w:r>
      <w:r>
        <w:rPr>
          <w:rFonts w:hint="eastAsia"/>
        </w:rPr>
        <w:t>）</w:t>
      </w:r>
    </w:p>
    <w:p w:rsidR="00DD4569" w:rsidRDefault="00DE770F">
      <w:pPr>
        <w:spacing w:line="400" w:lineRule="exact"/>
      </w:pPr>
      <w:r>
        <w:rPr>
          <w:rFonts w:hint="eastAsia"/>
        </w:rPr>
        <w:t>（</w:t>
      </w:r>
      <w:r>
        <w:rPr>
          <w:rFonts w:hint="eastAsia"/>
        </w:rPr>
        <w:t>13</w:t>
      </w:r>
      <w:r>
        <w:rPr>
          <w:rFonts w:hint="eastAsia"/>
        </w:rPr>
        <w:t>）、《建筑装饰装修工程施工质量验收规范》（</w:t>
      </w:r>
      <w:r>
        <w:rPr>
          <w:rFonts w:hint="eastAsia"/>
        </w:rPr>
        <w:t>GB50210-2013</w:t>
      </w:r>
      <w:r>
        <w:rPr>
          <w:rFonts w:hint="eastAsia"/>
        </w:rPr>
        <w:t>）</w:t>
      </w:r>
    </w:p>
    <w:p w:rsidR="00DD4569" w:rsidRDefault="00DE770F">
      <w:pPr>
        <w:spacing w:line="400" w:lineRule="exact"/>
      </w:pPr>
      <w:r>
        <w:rPr>
          <w:rFonts w:hint="eastAsia"/>
        </w:rPr>
        <w:t>（</w:t>
      </w:r>
      <w:r>
        <w:rPr>
          <w:rFonts w:hint="eastAsia"/>
        </w:rPr>
        <w:t>14</w:t>
      </w:r>
      <w:r>
        <w:rPr>
          <w:rFonts w:hint="eastAsia"/>
        </w:rPr>
        <w:t>）、《钢筋焊接及验收规程》（</w:t>
      </w:r>
      <w:r>
        <w:rPr>
          <w:rFonts w:hint="eastAsia"/>
        </w:rPr>
        <w:t>JGJ18-2015</w:t>
      </w:r>
      <w:r>
        <w:rPr>
          <w:rFonts w:hint="eastAsia"/>
        </w:rPr>
        <w:t>），以中国建筑工业出版社编制为准。</w:t>
      </w:r>
    </w:p>
    <w:p w:rsidR="00DD4569" w:rsidRDefault="00DE770F">
      <w:pPr>
        <w:spacing w:line="400" w:lineRule="exact"/>
      </w:pPr>
      <w:r>
        <w:rPr>
          <w:rFonts w:hint="eastAsia"/>
        </w:rPr>
        <w:t>（</w:t>
      </w:r>
      <w:r>
        <w:rPr>
          <w:rFonts w:hint="eastAsia"/>
        </w:rPr>
        <w:t>15</w:t>
      </w:r>
      <w:r>
        <w:rPr>
          <w:rFonts w:hint="eastAsia"/>
        </w:rPr>
        <w:t>）、《建筑给水排水及采暖工程施工质量验收规范》（</w:t>
      </w:r>
      <w:r>
        <w:rPr>
          <w:rFonts w:hint="eastAsia"/>
        </w:rPr>
        <w:t>GB50242-2013</w:t>
      </w:r>
      <w:r>
        <w:rPr>
          <w:rFonts w:hint="eastAsia"/>
        </w:rPr>
        <w:t>），以中国建筑工业出版社</w:t>
      </w:r>
    </w:p>
    <w:p w:rsidR="00DD4569" w:rsidRDefault="00DE770F">
      <w:pPr>
        <w:spacing w:line="400" w:lineRule="exact"/>
        <w:jc w:val="center"/>
        <w:rPr>
          <w:rFonts w:asciiTheme="minorEastAsia" w:eastAsiaTheme="minorEastAsia" w:hAnsiTheme="minorEastAsia" w:cstheme="minorEastAsia"/>
        </w:rPr>
      </w:pPr>
      <w:r>
        <w:rPr>
          <w:rFonts w:asciiTheme="minorEastAsia" w:eastAsiaTheme="minorEastAsia" w:hAnsiTheme="minorEastAsia" w:cstheme="minorEastAsia" w:hint="eastAsia"/>
        </w:rPr>
        <w:br w:type="page"/>
      </w:r>
    </w:p>
    <w:p w:rsidR="00DD4569" w:rsidRDefault="00DD4569">
      <w:pPr>
        <w:pStyle w:val="1"/>
        <w:jc w:val="center"/>
        <w:rPr>
          <w:rFonts w:asciiTheme="minorEastAsia" w:eastAsiaTheme="minorEastAsia" w:hAnsiTheme="minorEastAsia" w:cstheme="minorEastAsia"/>
          <w:color w:val="000000"/>
        </w:rPr>
      </w:pPr>
    </w:p>
    <w:p w:rsidR="00DD4569" w:rsidRDefault="00DE770F">
      <w:pPr>
        <w:pStyle w:val="1"/>
        <w:jc w:val="center"/>
        <w:rPr>
          <w:rFonts w:asciiTheme="minorEastAsia" w:eastAsiaTheme="minorEastAsia" w:hAnsiTheme="minorEastAsia" w:cstheme="minorEastAsia"/>
          <w:color w:val="000000"/>
        </w:rPr>
      </w:pPr>
      <w:bookmarkStart w:id="735" w:name="_Toc51924699"/>
      <w:r>
        <w:rPr>
          <w:rFonts w:asciiTheme="minorEastAsia" w:eastAsiaTheme="minorEastAsia" w:hAnsiTheme="minorEastAsia" w:cstheme="minorEastAsia" w:hint="eastAsia"/>
          <w:color w:val="000000"/>
        </w:rPr>
        <w:t>第三卷</w:t>
      </w:r>
      <w:bookmarkEnd w:id="735"/>
    </w:p>
    <w:p w:rsidR="00DD4569" w:rsidRDefault="00DE770F">
      <w:pPr>
        <w:spacing w:line="400" w:lineRule="exact"/>
        <w:jc w:val="center"/>
        <w:rPr>
          <w:rFonts w:asciiTheme="minorEastAsia" w:eastAsiaTheme="minorEastAsia" w:hAnsiTheme="minorEastAsia" w:cstheme="minorEastAsia"/>
        </w:rPr>
      </w:pPr>
      <w:r>
        <w:rPr>
          <w:rFonts w:asciiTheme="minorEastAsia" w:eastAsiaTheme="minorEastAsia" w:hAnsiTheme="minorEastAsia" w:cstheme="minorEastAsia" w:hint="eastAsia"/>
        </w:rPr>
        <w:br w:type="page"/>
      </w:r>
    </w:p>
    <w:p w:rsidR="00DD4569" w:rsidRDefault="00DD4569">
      <w:pPr>
        <w:pStyle w:val="1"/>
        <w:jc w:val="center"/>
        <w:rPr>
          <w:rFonts w:asciiTheme="minorEastAsia" w:eastAsiaTheme="minorEastAsia" w:hAnsiTheme="minorEastAsia" w:cstheme="minorEastAsia"/>
        </w:rPr>
      </w:pPr>
      <w:bookmarkStart w:id="736" w:name="_Toc51924700"/>
    </w:p>
    <w:p w:rsidR="00DD4569" w:rsidRDefault="00DD4569">
      <w:pPr>
        <w:pStyle w:val="1"/>
        <w:jc w:val="center"/>
        <w:rPr>
          <w:rFonts w:asciiTheme="minorEastAsia" w:eastAsiaTheme="minorEastAsia" w:hAnsiTheme="minorEastAsia" w:cstheme="minorEastAsia"/>
        </w:rPr>
      </w:pPr>
    </w:p>
    <w:p w:rsidR="00DD4569" w:rsidRDefault="00DE770F">
      <w:pPr>
        <w:pStyle w:val="1"/>
        <w:jc w:val="center"/>
        <w:rPr>
          <w:rFonts w:asciiTheme="minorEastAsia" w:eastAsiaTheme="minorEastAsia" w:hAnsiTheme="minorEastAsia" w:cstheme="minorEastAsia"/>
        </w:rPr>
      </w:pPr>
      <w:r>
        <w:rPr>
          <w:rFonts w:asciiTheme="minorEastAsia" w:eastAsiaTheme="minorEastAsia" w:hAnsiTheme="minorEastAsia" w:cstheme="minorEastAsia" w:hint="eastAsia"/>
        </w:rPr>
        <w:t>第六章投标文件格式</w:t>
      </w:r>
      <w:bookmarkEnd w:id="736"/>
    </w:p>
    <w:p w:rsidR="00DD4569" w:rsidRDefault="00DD4569">
      <w:pPr>
        <w:pStyle w:val="a9"/>
        <w:rPr>
          <w:b/>
          <w:sz w:val="20"/>
        </w:rPr>
      </w:pPr>
    </w:p>
    <w:p w:rsidR="00DD4569" w:rsidRDefault="00DD4569"/>
    <w:p w:rsidR="00DD4569" w:rsidRDefault="00DD4569">
      <w:pPr>
        <w:spacing w:line="400" w:lineRule="exact"/>
        <w:rPr>
          <w:rFonts w:asciiTheme="minorEastAsia" w:eastAsiaTheme="minorEastAsia" w:hAnsiTheme="minorEastAsia" w:cstheme="minorEastAsia"/>
        </w:rPr>
      </w:pPr>
    </w:p>
    <w:p w:rsidR="00DD4569" w:rsidRDefault="00DE770F">
      <w:pPr>
        <w:spacing w:line="400" w:lineRule="exact"/>
        <w:rPr>
          <w:rFonts w:asciiTheme="minorEastAsia" w:eastAsiaTheme="minorEastAsia" w:hAnsiTheme="minorEastAsia" w:cstheme="minorEastAsia"/>
        </w:rPr>
      </w:pPr>
      <w:r>
        <w:rPr>
          <w:rFonts w:asciiTheme="minorEastAsia" w:eastAsiaTheme="minorEastAsia" w:hAnsiTheme="minorEastAsia" w:cstheme="minorEastAsia" w:hint="eastAsia"/>
        </w:rPr>
        <w:br w:type="page"/>
      </w:r>
    </w:p>
    <w:p w:rsidR="00DD4569" w:rsidRDefault="00DD4569"/>
    <w:p w:rsidR="00DD4569" w:rsidRDefault="00DE770F">
      <w:pPr>
        <w:spacing w:after="137"/>
        <w:rPr>
          <w:rFonts w:asciiTheme="majorEastAsia" w:eastAsiaTheme="majorEastAsia" w:hAnsiTheme="majorEastAsia" w:cstheme="majorEastAsia"/>
        </w:rPr>
      </w:pPr>
      <w:r>
        <w:rPr>
          <w:rFonts w:ascii="Times New Roman" w:eastAsia="Times New Roman" w:hAnsi="Times New Roman"/>
        </w:rPr>
        <w:t xml:space="preserve"> </w:t>
      </w:r>
    </w:p>
    <w:p w:rsidR="00DD4569" w:rsidRDefault="00DE770F">
      <w:pPr>
        <w:spacing w:after="134"/>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05"/>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line="265" w:lineRule="auto"/>
        <w:ind w:left="10" w:right="212" w:hanging="10"/>
        <w:jc w:val="center"/>
        <w:rPr>
          <w:rFonts w:asciiTheme="majorEastAsia" w:eastAsiaTheme="majorEastAsia" w:hAnsiTheme="majorEastAsia" w:cstheme="majorEastAsia"/>
        </w:rPr>
      </w:pPr>
      <w:r>
        <w:rPr>
          <w:rFonts w:asciiTheme="majorEastAsia" w:eastAsiaTheme="majorEastAsia" w:hAnsiTheme="majorEastAsia" w:cstheme="majorEastAsia" w:hint="eastAsia"/>
          <w:sz w:val="28"/>
          <w:u w:val="single" w:color="000000"/>
        </w:rPr>
        <w:t xml:space="preserve">        </w:t>
      </w:r>
      <w:r>
        <w:rPr>
          <w:rFonts w:asciiTheme="majorEastAsia" w:eastAsiaTheme="majorEastAsia" w:hAnsiTheme="majorEastAsia" w:cstheme="majorEastAsia" w:hint="eastAsia"/>
          <w:sz w:val="28"/>
        </w:rPr>
        <w:t>（项目名称）监理招标项目</w:t>
      </w: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0"/>
        </w:rPr>
        <w:t xml:space="preserve"> </w:t>
      </w:r>
    </w:p>
    <w:p w:rsidR="00DD4569" w:rsidRDefault="00DE770F">
      <w:pPr>
        <w:spacing w:after="254"/>
        <w:rPr>
          <w:rFonts w:asciiTheme="majorEastAsia" w:eastAsiaTheme="majorEastAsia" w:hAnsiTheme="majorEastAsia" w:cstheme="majorEastAsia"/>
        </w:rPr>
      </w:pPr>
      <w:r>
        <w:rPr>
          <w:rFonts w:asciiTheme="majorEastAsia" w:eastAsiaTheme="majorEastAsia" w:hAnsiTheme="majorEastAsia" w:cstheme="majorEastAsia" w:hint="eastAsia"/>
          <w:sz w:val="20"/>
        </w:rPr>
        <w:t xml:space="preserve"> </w:t>
      </w:r>
    </w:p>
    <w:p w:rsidR="00DD4569" w:rsidRDefault="00DE770F">
      <w:pPr>
        <w:ind w:right="213"/>
        <w:jc w:val="center"/>
        <w:rPr>
          <w:rFonts w:asciiTheme="majorEastAsia" w:eastAsiaTheme="majorEastAsia" w:hAnsiTheme="majorEastAsia" w:cstheme="majorEastAsia"/>
        </w:rPr>
      </w:pPr>
      <w:r>
        <w:rPr>
          <w:rFonts w:asciiTheme="majorEastAsia" w:eastAsiaTheme="majorEastAsia" w:hAnsiTheme="majorEastAsia" w:cstheme="majorEastAsia" w:hint="eastAsia"/>
          <w:sz w:val="44"/>
        </w:rPr>
        <w:t>投</w:t>
      </w:r>
      <w:r>
        <w:rPr>
          <w:rFonts w:asciiTheme="majorEastAsia" w:eastAsiaTheme="majorEastAsia" w:hAnsiTheme="majorEastAsia" w:cstheme="majorEastAsia" w:hint="eastAsia"/>
          <w:sz w:val="44"/>
        </w:rPr>
        <w:t xml:space="preserve"> </w:t>
      </w:r>
      <w:r>
        <w:rPr>
          <w:rFonts w:asciiTheme="majorEastAsia" w:eastAsiaTheme="majorEastAsia" w:hAnsiTheme="majorEastAsia" w:cstheme="majorEastAsia" w:hint="eastAsia"/>
          <w:sz w:val="44"/>
        </w:rPr>
        <w:t>标</w:t>
      </w:r>
      <w:r>
        <w:rPr>
          <w:rFonts w:asciiTheme="majorEastAsia" w:eastAsiaTheme="majorEastAsia" w:hAnsiTheme="majorEastAsia" w:cstheme="majorEastAsia" w:hint="eastAsia"/>
          <w:sz w:val="44"/>
        </w:rPr>
        <w:t xml:space="preserve"> </w:t>
      </w:r>
      <w:r>
        <w:rPr>
          <w:rFonts w:asciiTheme="majorEastAsia" w:eastAsiaTheme="majorEastAsia" w:hAnsiTheme="majorEastAsia" w:cstheme="majorEastAsia" w:hint="eastAsia"/>
          <w:sz w:val="44"/>
        </w:rPr>
        <w:t>文</w:t>
      </w:r>
      <w:r>
        <w:rPr>
          <w:rFonts w:asciiTheme="majorEastAsia" w:eastAsiaTheme="majorEastAsia" w:hAnsiTheme="majorEastAsia" w:cstheme="majorEastAsia" w:hint="eastAsia"/>
          <w:sz w:val="44"/>
        </w:rPr>
        <w:t xml:space="preserve"> </w:t>
      </w:r>
      <w:r>
        <w:rPr>
          <w:rFonts w:asciiTheme="majorEastAsia" w:eastAsiaTheme="majorEastAsia" w:hAnsiTheme="majorEastAsia" w:cstheme="majorEastAsia" w:hint="eastAsia"/>
          <w:sz w:val="44"/>
        </w:rPr>
        <w:t>件</w:t>
      </w:r>
      <w:r>
        <w:rPr>
          <w:rFonts w:asciiTheme="majorEastAsia" w:eastAsiaTheme="majorEastAsia" w:hAnsiTheme="majorEastAsia" w:cstheme="majorEastAsia" w:hint="eastAsia"/>
          <w:sz w:val="44"/>
        </w:rPr>
        <w:t xml:space="preserve"> </w:t>
      </w:r>
    </w:p>
    <w:p w:rsidR="00DD4569" w:rsidRDefault="00DE770F">
      <w:pPr>
        <w:ind w:right="104"/>
        <w:jc w:val="center"/>
        <w:rPr>
          <w:rFonts w:asciiTheme="majorEastAsia" w:eastAsiaTheme="majorEastAsia" w:hAnsiTheme="majorEastAsia" w:cstheme="majorEastAsia"/>
        </w:rPr>
      </w:pPr>
      <w:r>
        <w:rPr>
          <w:rFonts w:asciiTheme="majorEastAsia" w:eastAsiaTheme="majorEastAsia" w:hAnsiTheme="majorEastAsia" w:cstheme="majorEastAsia" w:hint="eastAsia"/>
          <w:sz w:val="44"/>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spacing w:after="196"/>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spacing w:line="404" w:lineRule="auto"/>
        <w:ind w:left="1131" w:hanging="10"/>
        <w:rPr>
          <w:rFonts w:asciiTheme="majorEastAsia" w:eastAsiaTheme="majorEastAsia" w:hAnsiTheme="majorEastAsia" w:cstheme="majorEastAsia"/>
          <w:sz w:val="28"/>
        </w:rPr>
      </w:pPr>
      <w:r>
        <w:rPr>
          <w:rFonts w:asciiTheme="majorEastAsia" w:eastAsiaTheme="majorEastAsia" w:hAnsiTheme="majorEastAsia" w:cstheme="majorEastAsia" w:hint="eastAsia"/>
          <w:sz w:val="28"/>
        </w:rPr>
        <w:t>投标人：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sz w:val="28"/>
        </w:rPr>
        <w:t>（盖单位章）</w:t>
      </w:r>
    </w:p>
    <w:p w:rsidR="00DD4569" w:rsidRDefault="00DE770F">
      <w:pPr>
        <w:spacing w:line="404" w:lineRule="auto"/>
        <w:ind w:left="1131" w:hanging="10"/>
        <w:rPr>
          <w:rFonts w:asciiTheme="majorEastAsia" w:eastAsiaTheme="majorEastAsia" w:hAnsiTheme="majorEastAsia" w:cstheme="majorEastAsia"/>
        </w:rPr>
      </w:pPr>
      <w:r>
        <w:rPr>
          <w:rFonts w:asciiTheme="majorEastAsia" w:eastAsiaTheme="majorEastAsia" w:hAnsiTheme="majorEastAsia" w:cstheme="majorEastAsia" w:hint="eastAsia"/>
          <w:sz w:val="28"/>
        </w:rPr>
        <w:t>法定代表人或其委托代理人：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sz w:val="28"/>
        </w:rPr>
        <w:t>（签字）</w:t>
      </w:r>
      <w:r>
        <w:rPr>
          <w:rFonts w:asciiTheme="majorEastAsia" w:eastAsiaTheme="majorEastAsia" w:hAnsiTheme="majorEastAsia" w:cstheme="majorEastAsia" w:hint="eastAsia"/>
          <w:sz w:val="28"/>
        </w:rPr>
        <w:t xml:space="preserve"> </w:t>
      </w:r>
    </w:p>
    <w:p w:rsidR="00DD4569" w:rsidRDefault="00DE770F">
      <w:pPr>
        <w:spacing w:after="73"/>
        <w:ind w:right="144"/>
        <w:jc w:val="center"/>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p>
    <w:p w:rsidR="00DD4569" w:rsidRDefault="00DE770F">
      <w:pPr>
        <w:tabs>
          <w:tab w:val="center" w:pos="4320"/>
          <w:tab w:val="center" w:pos="8723"/>
        </w:tabs>
        <w:spacing w:after="127"/>
        <w:rPr>
          <w:rFonts w:asciiTheme="majorEastAsia" w:eastAsiaTheme="majorEastAsia" w:hAnsiTheme="majorEastAsia" w:cstheme="majorEastAsia"/>
        </w:rPr>
      </w:pPr>
      <w:r>
        <w:rPr>
          <w:rFonts w:asciiTheme="majorEastAsia" w:eastAsiaTheme="majorEastAsia" w:hAnsiTheme="majorEastAsia" w:cstheme="majorEastAsia" w:hint="eastAsia"/>
        </w:rPr>
        <w:tab/>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sz w:val="28"/>
        </w:rPr>
        <w:t>年</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sz w:val="28"/>
        </w:rPr>
        <w:t>月</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sz w:val="28"/>
        </w:rPr>
        <w:t>日</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ab/>
        <w:t xml:space="preserve"> </w:t>
      </w:r>
    </w:p>
    <w:p w:rsidR="00DD4569" w:rsidRDefault="00DE770F">
      <w:pPr>
        <w:pStyle w:val="20"/>
        <w:spacing w:after="667" w:line="271" w:lineRule="auto"/>
        <w:ind w:right="4215"/>
        <w:jc w:val="right"/>
        <w:rPr>
          <w:rFonts w:asciiTheme="majorEastAsia" w:eastAsiaTheme="majorEastAsia" w:hAnsiTheme="majorEastAsia" w:cstheme="majorEastAsia"/>
        </w:rPr>
      </w:pPr>
      <w:bookmarkStart w:id="737" w:name="_Toc118926"/>
      <w:r>
        <w:rPr>
          <w:rFonts w:asciiTheme="majorEastAsia" w:eastAsiaTheme="majorEastAsia" w:hAnsiTheme="majorEastAsia" w:cstheme="majorEastAsia" w:hint="eastAsia"/>
        </w:rPr>
        <w:lastRenderedPageBreak/>
        <w:t>目录</w:t>
      </w:r>
      <w:r>
        <w:rPr>
          <w:rFonts w:asciiTheme="majorEastAsia" w:eastAsiaTheme="majorEastAsia" w:hAnsiTheme="majorEastAsia" w:cstheme="majorEastAsia" w:hint="eastAsia"/>
        </w:rPr>
        <w:t xml:space="preserve"> </w:t>
      </w:r>
      <w:bookmarkEnd w:id="737"/>
    </w:p>
    <w:p w:rsidR="00DD4569" w:rsidRDefault="00DE770F">
      <w:pPr>
        <w:spacing w:after="282"/>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numPr>
          <w:ilvl w:val="0"/>
          <w:numId w:val="1"/>
        </w:numPr>
        <w:spacing w:line="491" w:lineRule="auto"/>
        <w:ind w:left="10" w:right="3598" w:hanging="10"/>
        <w:rPr>
          <w:rFonts w:asciiTheme="majorEastAsia" w:eastAsiaTheme="majorEastAsia" w:hAnsiTheme="majorEastAsia" w:cstheme="majorEastAsia"/>
        </w:rPr>
      </w:pPr>
      <w:r>
        <w:rPr>
          <w:rFonts w:asciiTheme="majorEastAsia" w:eastAsiaTheme="majorEastAsia" w:hAnsiTheme="majorEastAsia" w:cstheme="majorEastAsia" w:hint="eastAsia"/>
        </w:rPr>
        <w:t>投标函及投标函附录</w:t>
      </w:r>
    </w:p>
    <w:p w:rsidR="00DD4569" w:rsidRDefault="00DE770F">
      <w:pPr>
        <w:numPr>
          <w:ilvl w:val="0"/>
          <w:numId w:val="1"/>
        </w:numPr>
        <w:spacing w:line="491" w:lineRule="auto"/>
        <w:ind w:left="10" w:right="3598" w:hanging="10"/>
        <w:rPr>
          <w:rFonts w:asciiTheme="majorEastAsia" w:eastAsiaTheme="majorEastAsia" w:hAnsiTheme="majorEastAsia" w:cstheme="majorEastAsia"/>
        </w:rPr>
      </w:pPr>
      <w:r>
        <w:rPr>
          <w:rFonts w:asciiTheme="majorEastAsia" w:eastAsiaTheme="majorEastAsia" w:hAnsiTheme="majorEastAsia" w:cstheme="majorEastAsia" w:hint="eastAsia"/>
        </w:rPr>
        <w:t>法定代表人身份证明（适用于无委托代理人的情况）</w:t>
      </w:r>
    </w:p>
    <w:p w:rsidR="00DD4569" w:rsidRDefault="00DE770F">
      <w:pPr>
        <w:spacing w:line="491" w:lineRule="auto"/>
        <w:ind w:right="3598"/>
        <w:rPr>
          <w:rFonts w:asciiTheme="majorEastAsia" w:eastAsiaTheme="majorEastAsia" w:hAnsiTheme="majorEastAsia" w:cstheme="majorEastAsia"/>
        </w:rPr>
      </w:pPr>
      <w:r>
        <w:rPr>
          <w:rFonts w:asciiTheme="majorEastAsia" w:eastAsiaTheme="majorEastAsia" w:hAnsiTheme="majorEastAsia" w:cstheme="majorEastAsia" w:hint="eastAsia"/>
        </w:rPr>
        <w:t>二、</w:t>
      </w:r>
      <w:r>
        <w:rPr>
          <w:rFonts w:asciiTheme="majorEastAsia" w:eastAsiaTheme="majorEastAsia" w:hAnsiTheme="majorEastAsia" w:cstheme="majorEastAsia" w:hint="eastAsia"/>
        </w:rPr>
        <w:t>授权委托书（适用于有委托代理人的情况）</w:t>
      </w:r>
    </w:p>
    <w:p w:rsidR="00DD4569" w:rsidRDefault="00DE770F">
      <w:pPr>
        <w:numPr>
          <w:ilvl w:val="0"/>
          <w:numId w:val="1"/>
        </w:numPr>
        <w:spacing w:line="491" w:lineRule="auto"/>
        <w:ind w:left="10" w:right="3598" w:hanging="10"/>
        <w:rPr>
          <w:rFonts w:asciiTheme="majorEastAsia" w:eastAsiaTheme="majorEastAsia" w:hAnsiTheme="majorEastAsia" w:cstheme="majorEastAsia"/>
        </w:rPr>
      </w:pPr>
      <w:r>
        <w:rPr>
          <w:rFonts w:asciiTheme="majorEastAsia" w:eastAsiaTheme="majorEastAsia" w:hAnsiTheme="majorEastAsia" w:cstheme="majorEastAsia" w:hint="eastAsia"/>
        </w:rPr>
        <w:t>联合体协议书</w:t>
      </w:r>
    </w:p>
    <w:p w:rsidR="00DD4569" w:rsidRDefault="00DE770F">
      <w:pPr>
        <w:numPr>
          <w:ilvl w:val="0"/>
          <w:numId w:val="1"/>
        </w:numPr>
        <w:spacing w:line="491" w:lineRule="auto"/>
        <w:ind w:left="10" w:right="3598" w:hanging="10"/>
        <w:rPr>
          <w:rFonts w:asciiTheme="majorEastAsia" w:eastAsiaTheme="majorEastAsia" w:hAnsiTheme="majorEastAsia" w:cstheme="majorEastAsia"/>
        </w:rPr>
      </w:pPr>
      <w:r>
        <w:rPr>
          <w:rFonts w:asciiTheme="majorEastAsia" w:eastAsiaTheme="majorEastAsia" w:hAnsiTheme="majorEastAsia" w:cstheme="majorEastAsia" w:hint="eastAsia"/>
        </w:rPr>
        <w:t>投标保证金</w:t>
      </w:r>
    </w:p>
    <w:p w:rsidR="00DD4569" w:rsidRDefault="00DE770F">
      <w:pPr>
        <w:numPr>
          <w:ilvl w:val="0"/>
          <w:numId w:val="1"/>
        </w:numPr>
        <w:spacing w:line="491" w:lineRule="auto"/>
        <w:ind w:left="10" w:right="3598" w:hanging="10"/>
        <w:rPr>
          <w:rFonts w:asciiTheme="majorEastAsia" w:eastAsiaTheme="majorEastAsia" w:hAnsiTheme="majorEastAsia" w:cstheme="majorEastAsia"/>
        </w:rPr>
      </w:pPr>
      <w:r>
        <w:rPr>
          <w:rFonts w:asciiTheme="majorEastAsia" w:eastAsiaTheme="majorEastAsia" w:hAnsiTheme="majorEastAsia" w:cstheme="majorEastAsia" w:hint="eastAsia"/>
        </w:rPr>
        <w:t>监理报酬清单</w:t>
      </w:r>
    </w:p>
    <w:p w:rsidR="00DD4569" w:rsidRDefault="00DE770F">
      <w:pPr>
        <w:numPr>
          <w:ilvl w:val="0"/>
          <w:numId w:val="1"/>
        </w:numPr>
        <w:spacing w:line="491" w:lineRule="auto"/>
        <w:ind w:left="10" w:right="3598" w:hanging="10"/>
        <w:rPr>
          <w:rFonts w:asciiTheme="majorEastAsia" w:eastAsiaTheme="majorEastAsia" w:hAnsiTheme="majorEastAsia" w:cstheme="majorEastAsia"/>
        </w:rPr>
      </w:pPr>
      <w:r>
        <w:rPr>
          <w:rFonts w:asciiTheme="majorEastAsia" w:eastAsiaTheme="majorEastAsia" w:hAnsiTheme="majorEastAsia" w:cstheme="majorEastAsia" w:hint="eastAsia"/>
        </w:rPr>
        <w:t>资格审查资料</w:t>
      </w:r>
    </w:p>
    <w:p w:rsidR="00DD4569" w:rsidRDefault="00DE770F">
      <w:pPr>
        <w:numPr>
          <w:ilvl w:val="0"/>
          <w:numId w:val="1"/>
        </w:numPr>
        <w:spacing w:line="491" w:lineRule="auto"/>
        <w:ind w:left="10" w:right="3598" w:hanging="10"/>
        <w:rPr>
          <w:rFonts w:asciiTheme="majorEastAsia" w:eastAsiaTheme="majorEastAsia" w:hAnsiTheme="majorEastAsia" w:cstheme="majorEastAsia"/>
        </w:rPr>
      </w:pPr>
      <w:r>
        <w:rPr>
          <w:rFonts w:asciiTheme="majorEastAsia" w:eastAsiaTheme="majorEastAsia" w:hAnsiTheme="majorEastAsia" w:cstheme="majorEastAsia" w:hint="eastAsia"/>
        </w:rPr>
        <w:t>监理大纲</w:t>
      </w:r>
    </w:p>
    <w:p w:rsidR="00DD4569" w:rsidRDefault="00DE770F">
      <w:pPr>
        <w:numPr>
          <w:ilvl w:val="0"/>
          <w:numId w:val="1"/>
        </w:numPr>
        <w:spacing w:line="491" w:lineRule="auto"/>
        <w:ind w:left="10" w:right="3598" w:hanging="10"/>
        <w:rPr>
          <w:rFonts w:asciiTheme="majorEastAsia" w:eastAsiaTheme="majorEastAsia" w:hAnsiTheme="majorEastAsia" w:cstheme="majorEastAsia"/>
        </w:rPr>
      </w:pPr>
      <w:r>
        <w:rPr>
          <w:rFonts w:asciiTheme="majorEastAsia" w:eastAsiaTheme="majorEastAsia" w:hAnsiTheme="majorEastAsia" w:cstheme="majorEastAsia" w:hint="eastAsia"/>
        </w:rPr>
        <w:t>其他资料</w:t>
      </w:r>
      <w:r>
        <w:rPr>
          <w:rFonts w:asciiTheme="majorEastAsia" w:eastAsiaTheme="majorEastAsia" w:hAnsiTheme="majorEastAsia" w:cstheme="majorEastAsia" w:hint="eastAsia"/>
        </w:rPr>
        <w:t xml:space="preserve"> </w:t>
      </w:r>
    </w:p>
    <w:p w:rsidR="00DD4569" w:rsidRDefault="00DD4569">
      <w:pPr>
        <w:pStyle w:val="2"/>
        <w:rPr>
          <w:rFonts w:asciiTheme="majorEastAsia" w:eastAsiaTheme="majorEastAsia" w:hAnsiTheme="majorEastAsia" w:cstheme="majorEastAsia"/>
        </w:rPr>
      </w:pPr>
    </w:p>
    <w:p w:rsidR="00DD4569" w:rsidRDefault="00DD4569">
      <w:pPr>
        <w:rPr>
          <w:rFonts w:asciiTheme="majorEastAsia" w:eastAsiaTheme="majorEastAsia" w:hAnsiTheme="majorEastAsia" w:cstheme="majorEastAsia"/>
        </w:rPr>
      </w:pPr>
    </w:p>
    <w:p w:rsidR="00DD4569" w:rsidRDefault="00DD4569">
      <w:pPr>
        <w:pStyle w:val="2"/>
        <w:rPr>
          <w:rFonts w:asciiTheme="majorEastAsia" w:eastAsiaTheme="majorEastAsia" w:hAnsiTheme="majorEastAsia" w:cstheme="majorEastAsia"/>
        </w:rPr>
      </w:pPr>
    </w:p>
    <w:p w:rsidR="00DD4569" w:rsidRDefault="00DD4569">
      <w:pPr>
        <w:rPr>
          <w:rFonts w:asciiTheme="majorEastAsia" w:eastAsiaTheme="majorEastAsia" w:hAnsiTheme="majorEastAsia" w:cstheme="majorEastAsia"/>
        </w:rPr>
      </w:pPr>
    </w:p>
    <w:p w:rsidR="00DD4569" w:rsidRDefault="00DD4569">
      <w:pPr>
        <w:pStyle w:val="2"/>
        <w:rPr>
          <w:rFonts w:asciiTheme="majorEastAsia" w:eastAsiaTheme="majorEastAsia" w:hAnsiTheme="majorEastAsia" w:cstheme="majorEastAsia"/>
        </w:rPr>
      </w:pPr>
    </w:p>
    <w:p w:rsidR="00DD4569" w:rsidRDefault="00DD4569">
      <w:pPr>
        <w:rPr>
          <w:rFonts w:asciiTheme="majorEastAsia" w:eastAsiaTheme="majorEastAsia" w:hAnsiTheme="majorEastAsia" w:cstheme="majorEastAsia"/>
        </w:rPr>
      </w:pPr>
    </w:p>
    <w:p w:rsidR="00DD4569" w:rsidRDefault="00DD4569">
      <w:pPr>
        <w:pStyle w:val="2"/>
        <w:rPr>
          <w:rFonts w:asciiTheme="majorEastAsia" w:eastAsiaTheme="majorEastAsia" w:hAnsiTheme="majorEastAsia" w:cstheme="majorEastAsia"/>
        </w:rPr>
      </w:pPr>
    </w:p>
    <w:p w:rsidR="00DD4569" w:rsidRDefault="00DD4569">
      <w:pPr>
        <w:rPr>
          <w:rFonts w:asciiTheme="majorEastAsia" w:eastAsiaTheme="majorEastAsia" w:hAnsiTheme="majorEastAsia" w:cstheme="majorEastAsia"/>
        </w:rPr>
      </w:pPr>
    </w:p>
    <w:p w:rsidR="00DD4569" w:rsidRDefault="00DD4569">
      <w:pPr>
        <w:pStyle w:val="2"/>
        <w:rPr>
          <w:rFonts w:asciiTheme="majorEastAsia" w:eastAsiaTheme="majorEastAsia" w:hAnsiTheme="majorEastAsia" w:cstheme="majorEastAsia"/>
        </w:rPr>
      </w:pPr>
    </w:p>
    <w:p w:rsidR="00DD4569" w:rsidRDefault="00DD4569">
      <w:pPr>
        <w:rPr>
          <w:rFonts w:asciiTheme="majorEastAsia" w:eastAsiaTheme="majorEastAsia" w:hAnsiTheme="majorEastAsia" w:cstheme="majorEastAsia"/>
        </w:rPr>
      </w:pPr>
    </w:p>
    <w:p w:rsidR="00DD4569" w:rsidRDefault="00DD4569">
      <w:pPr>
        <w:pStyle w:val="2"/>
      </w:pP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ab/>
      </w:r>
      <w:r>
        <w:rPr>
          <w:rFonts w:asciiTheme="majorEastAsia" w:eastAsiaTheme="majorEastAsia" w:hAnsiTheme="majorEastAsia" w:cstheme="majorEastAsia" w:hint="eastAsia"/>
          <w:sz w:val="20"/>
        </w:rPr>
        <w:t xml:space="preserve"> </w:t>
      </w:r>
    </w:p>
    <w:p w:rsidR="00DD4569" w:rsidRDefault="00DE770F">
      <w:pPr>
        <w:pStyle w:val="20"/>
        <w:spacing w:after="537"/>
        <w:ind w:right="214"/>
        <w:jc w:val="center"/>
        <w:rPr>
          <w:rFonts w:asciiTheme="majorEastAsia" w:eastAsiaTheme="majorEastAsia" w:hAnsiTheme="majorEastAsia" w:cstheme="majorEastAsia"/>
        </w:rPr>
      </w:pPr>
      <w:bookmarkStart w:id="738" w:name="_Toc118927"/>
      <w:r>
        <w:rPr>
          <w:rFonts w:asciiTheme="majorEastAsia" w:eastAsiaTheme="majorEastAsia" w:hAnsiTheme="majorEastAsia" w:cstheme="majorEastAsia" w:hint="eastAsia"/>
        </w:rPr>
        <w:lastRenderedPageBreak/>
        <w:t>一、投标函及投标函附录</w:t>
      </w:r>
      <w:r>
        <w:rPr>
          <w:rFonts w:asciiTheme="majorEastAsia" w:eastAsiaTheme="majorEastAsia" w:hAnsiTheme="majorEastAsia" w:cstheme="majorEastAsia" w:hint="eastAsia"/>
        </w:rPr>
        <w:t xml:space="preserve"> </w:t>
      </w:r>
      <w:bookmarkEnd w:id="738"/>
    </w:p>
    <w:p w:rsidR="00DD4569" w:rsidRDefault="00DE770F" w:rsidP="00DE770F">
      <w:pPr>
        <w:pStyle w:val="3"/>
        <w:spacing w:after="599"/>
        <w:ind w:left="132" w:firstLine="137"/>
        <w:rPr>
          <w:rFonts w:asciiTheme="majorEastAsia" w:eastAsiaTheme="majorEastAsia" w:hAnsiTheme="majorEastAsia" w:cstheme="majorEastAsia"/>
        </w:rPr>
      </w:pPr>
      <w:bookmarkStart w:id="739" w:name="_Toc118928"/>
      <w:r>
        <w:rPr>
          <w:rFonts w:asciiTheme="majorEastAsia" w:eastAsiaTheme="majorEastAsia" w:hAnsiTheme="majorEastAsia" w:cstheme="majorEastAsia" w:hint="eastAsia"/>
        </w:rPr>
        <w:t>（一）投标函</w:t>
      </w:r>
      <w:r>
        <w:rPr>
          <w:rFonts w:asciiTheme="majorEastAsia" w:eastAsiaTheme="majorEastAsia" w:hAnsiTheme="majorEastAsia" w:cstheme="majorEastAsia" w:hint="eastAsia"/>
        </w:rPr>
        <w:t xml:space="preserve"> </w:t>
      </w:r>
      <w:bookmarkEnd w:id="739"/>
    </w:p>
    <w:p w:rsidR="00DD4569" w:rsidRDefault="00DE770F">
      <w:pPr>
        <w:spacing w:after="152" w:line="265"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（招标人名称）：</w:t>
      </w:r>
      <w:r>
        <w:rPr>
          <w:rFonts w:asciiTheme="majorEastAsia" w:eastAsiaTheme="majorEastAsia" w:hAnsiTheme="majorEastAsia" w:cstheme="majorEastAsia" w:hint="eastAsia"/>
        </w:rPr>
        <w:t xml:space="preserve"> </w:t>
      </w:r>
    </w:p>
    <w:p w:rsidR="00DD4569" w:rsidRDefault="00DE770F">
      <w:pPr>
        <w:spacing w:after="30" w:line="369" w:lineRule="auto"/>
        <w:ind w:left="-15" w:right="197" w:firstLine="410"/>
        <w:rPr>
          <w:rFonts w:asciiTheme="majorEastAsia" w:eastAsiaTheme="majorEastAsia" w:hAnsiTheme="majorEastAsia" w:cstheme="majorEastAsia"/>
        </w:rPr>
      </w:pPr>
      <w:r>
        <w:rPr>
          <w:rFonts w:asciiTheme="majorEastAsia" w:eastAsiaTheme="majorEastAsia" w:hAnsiTheme="majorEastAsia" w:cstheme="majorEastAsia" w:hint="eastAsia"/>
        </w:rPr>
        <w:t>1</w:t>
      </w:r>
      <w:r>
        <w:rPr>
          <w:rFonts w:asciiTheme="majorEastAsia" w:eastAsiaTheme="majorEastAsia" w:hAnsiTheme="majorEastAsia" w:cstheme="majorEastAsia" w:hint="eastAsia"/>
        </w:rPr>
        <w:t>．我方已仔细研究了</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（项目名称）监理招标项目招标文件的全部内容，愿意以人民币（大写）</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）的投标总报价（其中，增值税税率为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），监理服务期限：</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日历天，按合同约定完成监理工作。</w:t>
      </w:r>
      <w:r>
        <w:rPr>
          <w:rFonts w:asciiTheme="majorEastAsia" w:eastAsiaTheme="majorEastAsia" w:hAnsiTheme="majorEastAsia" w:cstheme="majorEastAsia" w:hint="eastAsia"/>
        </w:rPr>
        <w:t xml:space="preserve"> </w:t>
      </w:r>
    </w:p>
    <w:p w:rsidR="00DD4569" w:rsidRDefault="00DE770F">
      <w:pPr>
        <w:spacing w:after="123" w:line="265" w:lineRule="auto"/>
        <w:ind w:left="417"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 xml:space="preserve">2. </w:t>
      </w:r>
      <w:r>
        <w:rPr>
          <w:rFonts w:asciiTheme="majorEastAsia" w:eastAsiaTheme="majorEastAsia" w:hAnsiTheme="majorEastAsia" w:cstheme="majorEastAsia" w:hint="eastAsia"/>
        </w:rPr>
        <w:t>我方的投标文件包括下列内容：</w:t>
      </w:r>
      <w:r>
        <w:rPr>
          <w:rFonts w:asciiTheme="majorEastAsia" w:eastAsiaTheme="majorEastAsia" w:hAnsiTheme="majorEastAsia" w:cstheme="majorEastAsia" w:hint="eastAsia"/>
        </w:rPr>
        <w:t xml:space="preserve"> </w:t>
      </w:r>
    </w:p>
    <w:p w:rsidR="00DD4569" w:rsidRDefault="00DE770F">
      <w:pPr>
        <w:numPr>
          <w:ilvl w:val="0"/>
          <w:numId w:val="2"/>
        </w:numPr>
        <w:spacing w:after="123" w:line="265" w:lineRule="auto"/>
        <w:ind w:right="103" w:hanging="526"/>
        <w:rPr>
          <w:rFonts w:asciiTheme="majorEastAsia" w:eastAsiaTheme="majorEastAsia" w:hAnsiTheme="majorEastAsia" w:cstheme="majorEastAsia"/>
        </w:rPr>
      </w:pPr>
      <w:r>
        <w:rPr>
          <w:rFonts w:asciiTheme="majorEastAsia" w:eastAsiaTheme="majorEastAsia" w:hAnsiTheme="majorEastAsia" w:cstheme="majorEastAsia" w:hint="eastAsia"/>
        </w:rPr>
        <w:t>投标函及投标函附录；</w:t>
      </w:r>
      <w:r>
        <w:rPr>
          <w:rFonts w:asciiTheme="majorEastAsia" w:eastAsiaTheme="majorEastAsia" w:hAnsiTheme="majorEastAsia" w:cstheme="majorEastAsia" w:hint="eastAsia"/>
        </w:rPr>
        <w:t xml:space="preserve"> </w:t>
      </w:r>
    </w:p>
    <w:p w:rsidR="00DD4569" w:rsidRDefault="00DE770F">
      <w:pPr>
        <w:numPr>
          <w:ilvl w:val="0"/>
          <w:numId w:val="2"/>
        </w:numPr>
        <w:spacing w:after="123" w:line="265" w:lineRule="auto"/>
        <w:ind w:right="103" w:hanging="526"/>
        <w:rPr>
          <w:rFonts w:asciiTheme="majorEastAsia" w:eastAsiaTheme="majorEastAsia" w:hAnsiTheme="majorEastAsia" w:cstheme="majorEastAsia"/>
        </w:rPr>
      </w:pPr>
      <w:r>
        <w:rPr>
          <w:rFonts w:asciiTheme="majorEastAsia" w:eastAsiaTheme="majorEastAsia" w:hAnsiTheme="majorEastAsia" w:cstheme="majorEastAsia" w:hint="eastAsia"/>
        </w:rPr>
        <w:t>法定代表人身份证明或授权委托书；</w:t>
      </w:r>
      <w:r>
        <w:rPr>
          <w:rFonts w:asciiTheme="majorEastAsia" w:eastAsiaTheme="majorEastAsia" w:hAnsiTheme="majorEastAsia" w:cstheme="majorEastAsia" w:hint="eastAsia"/>
        </w:rPr>
        <w:t xml:space="preserve"> </w:t>
      </w:r>
    </w:p>
    <w:p w:rsidR="00DD4569" w:rsidRDefault="00DE770F">
      <w:pPr>
        <w:numPr>
          <w:ilvl w:val="0"/>
          <w:numId w:val="2"/>
        </w:numPr>
        <w:spacing w:after="123" w:line="265" w:lineRule="auto"/>
        <w:ind w:right="103" w:hanging="526"/>
        <w:rPr>
          <w:rFonts w:asciiTheme="majorEastAsia" w:eastAsiaTheme="majorEastAsia" w:hAnsiTheme="majorEastAsia" w:cstheme="majorEastAsia"/>
        </w:rPr>
      </w:pPr>
      <w:r>
        <w:rPr>
          <w:rFonts w:asciiTheme="majorEastAsia" w:eastAsiaTheme="majorEastAsia" w:hAnsiTheme="majorEastAsia" w:cstheme="majorEastAsia" w:hint="eastAsia"/>
        </w:rPr>
        <w:t>联合体协议书（如有）；</w:t>
      </w:r>
      <w:r>
        <w:rPr>
          <w:rFonts w:asciiTheme="majorEastAsia" w:eastAsiaTheme="majorEastAsia" w:hAnsiTheme="majorEastAsia" w:cstheme="majorEastAsia" w:hint="eastAsia"/>
        </w:rPr>
        <w:t xml:space="preserve"> </w:t>
      </w:r>
    </w:p>
    <w:p w:rsidR="00DD4569" w:rsidRDefault="00DE770F">
      <w:pPr>
        <w:numPr>
          <w:ilvl w:val="0"/>
          <w:numId w:val="2"/>
        </w:numPr>
        <w:spacing w:after="123" w:line="265" w:lineRule="auto"/>
        <w:ind w:right="103" w:hanging="526"/>
        <w:rPr>
          <w:rFonts w:asciiTheme="majorEastAsia" w:eastAsiaTheme="majorEastAsia" w:hAnsiTheme="majorEastAsia" w:cstheme="majorEastAsia"/>
        </w:rPr>
      </w:pPr>
      <w:r>
        <w:rPr>
          <w:rFonts w:asciiTheme="majorEastAsia" w:eastAsiaTheme="majorEastAsia" w:hAnsiTheme="majorEastAsia" w:cstheme="majorEastAsia" w:hint="eastAsia"/>
        </w:rPr>
        <w:t>投标保证金（如有）；</w:t>
      </w:r>
      <w:r>
        <w:rPr>
          <w:rFonts w:asciiTheme="majorEastAsia" w:eastAsiaTheme="majorEastAsia" w:hAnsiTheme="majorEastAsia" w:cstheme="majorEastAsia" w:hint="eastAsia"/>
        </w:rPr>
        <w:t xml:space="preserve"> </w:t>
      </w:r>
    </w:p>
    <w:p w:rsidR="00DD4569" w:rsidRDefault="00DE770F">
      <w:pPr>
        <w:numPr>
          <w:ilvl w:val="0"/>
          <w:numId w:val="2"/>
        </w:numPr>
        <w:spacing w:after="123" w:line="265" w:lineRule="auto"/>
        <w:ind w:right="103" w:hanging="526"/>
        <w:rPr>
          <w:rFonts w:asciiTheme="majorEastAsia" w:eastAsiaTheme="majorEastAsia" w:hAnsiTheme="majorEastAsia" w:cstheme="majorEastAsia"/>
        </w:rPr>
      </w:pPr>
      <w:r>
        <w:rPr>
          <w:rFonts w:asciiTheme="majorEastAsia" w:eastAsiaTheme="majorEastAsia" w:hAnsiTheme="majorEastAsia" w:cstheme="majorEastAsia" w:hint="eastAsia"/>
        </w:rPr>
        <w:t>监理报酬清单；</w:t>
      </w:r>
      <w:r>
        <w:rPr>
          <w:rFonts w:asciiTheme="majorEastAsia" w:eastAsiaTheme="majorEastAsia" w:hAnsiTheme="majorEastAsia" w:cstheme="majorEastAsia" w:hint="eastAsia"/>
        </w:rPr>
        <w:t xml:space="preserve"> </w:t>
      </w:r>
    </w:p>
    <w:p w:rsidR="00DD4569" w:rsidRDefault="00DE770F">
      <w:pPr>
        <w:numPr>
          <w:ilvl w:val="0"/>
          <w:numId w:val="2"/>
        </w:numPr>
        <w:spacing w:after="123" w:line="265" w:lineRule="auto"/>
        <w:ind w:right="103" w:hanging="526"/>
        <w:rPr>
          <w:rFonts w:asciiTheme="majorEastAsia" w:eastAsiaTheme="majorEastAsia" w:hAnsiTheme="majorEastAsia" w:cstheme="majorEastAsia"/>
        </w:rPr>
      </w:pPr>
      <w:r>
        <w:rPr>
          <w:rFonts w:asciiTheme="majorEastAsia" w:eastAsiaTheme="majorEastAsia" w:hAnsiTheme="majorEastAsia" w:cstheme="majorEastAsia" w:hint="eastAsia"/>
        </w:rPr>
        <w:t>资格审查资料；</w:t>
      </w:r>
      <w:r>
        <w:rPr>
          <w:rFonts w:asciiTheme="majorEastAsia" w:eastAsiaTheme="majorEastAsia" w:hAnsiTheme="majorEastAsia" w:cstheme="majorEastAsia" w:hint="eastAsia"/>
        </w:rPr>
        <w:t xml:space="preserve"> </w:t>
      </w:r>
    </w:p>
    <w:p w:rsidR="00DD4569" w:rsidRDefault="00DE770F">
      <w:pPr>
        <w:numPr>
          <w:ilvl w:val="0"/>
          <w:numId w:val="2"/>
        </w:numPr>
        <w:spacing w:after="150" w:line="265" w:lineRule="auto"/>
        <w:ind w:right="103" w:hanging="526"/>
        <w:rPr>
          <w:rFonts w:asciiTheme="majorEastAsia" w:eastAsiaTheme="majorEastAsia" w:hAnsiTheme="majorEastAsia" w:cstheme="majorEastAsia"/>
        </w:rPr>
      </w:pPr>
      <w:r>
        <w:rPr>
          <w:rFonts w:asciiTheme="majorEastAsia" w:eastAsiaTheme="majorEastAsia" w:hAnsiTheme="majorEastAsia" w:cstheme="majorEastAsia" w:hint="eastAsia"/>
        </w:rPr>
        <w:t>监理大纲；</w:t>
      </w:r>
      <w:r>
        <w:rPr>
          <w:rFonts w:asciiTheme="majorEastAsia" w:eastAsiaTheme="majorEastAsia" w:hAnsiTheme="majorEastAsia" w:cstheme="majorEastAsia" w:hint="eastAsia"/>
        </w:rPr>
        <w:t xml:space="preserve"> </w:t>
      </w:r>
    </w:p>
    <w:p w:rsidR="00DD4569" w:rsidRDefault="00DE770F">
      <w:pPr>
        <w:spacing w:after="172" w:line="265" w:lineRule="auto"/>
        <w:ind w:left="415" w:hanging="10"/>
        <w:rPr>
          <w:rFonts w:asciiTheme="majorEastAsia" w:eastAsiaTheme="majorEastAsia" w:hAnsiTheme="majorEastAsia" w:cstheme="majorEastAsia"/>
        </w:rPr>
      </w:pP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p w:rsidR="00DD4569" w:rsidRDefault="00DE770F">
      <w:pPr>
        <w:spacing w:after="162" w:line="265" w:lineRule="auto"/>
        <w:ind w:left="417"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投标文件的上述组成部分如存在内容不一致的，以投标函为准。</w:t>
      </w:r>
      <w:r>
        <w:rPr>
          <w:rFonts w:asciiTheme="majorEastAsia" w:eastAsiaTheme="majorEastAsia" w:hAnsiTheme="majorEastAsia" w:cstheme="majorEastAsia" w:hint="eastAsia"/>
        </w:rPr>
        <w:t xml:space="preserve"> </w:t>
      </w:r>
    </w:p>
    <w:p w:rsidR="00DD4569" w:rsidRDefault="00DE770F">
      <w:pPr>
        <w:spacing w:after="159" w:line="265" w:lineRule="auto"/>
        <w:ind w:left="417"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3</w:t>
      </w:r>
      <w:r>
        <w:rPr>
          <w:rFonts w:asciiTheme="majorEastAsia" w:eastAsiaTheme="majorEastAsia" w:hAnsiTheme="majorEastAsia" w:cstheme="majorEastAsia" w:hint="eastAsia"/>
        </w:rPr>
        <w:t>．我方承诺在招标文件规定的投标有效期内不撤销投标文件。</w:t>
      </w:r>
      <w:r>
        <w:rPr>
          <w:rFonts w:asciiTheme="majorEastAsia" w:eastAsiaTheme="majorEastAsia" w:hAnsiTheme="majorEastAsia" w:cstheme="majorEastAsia" w:hint="eastAsia"/>
        </w:rPr>
        <w:t xml:space="preserve"> </w:t>
      </w:r>
    </w:p>
    <w:p w:rsidR="00DD4569" w:rsidRDefault="00DE770F">
      <w:pPr>
        <w:spacing w:after="159" w:line="265" w:lineRule="auto"/>
        <w:ind w:left="417"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4</w:t>
      </w:r>
      <w:r>
        <w:rPr>
          <w:rFonts w:asciiTheme="majorEastAsia" w:eastAsiaTheme="majorEastAsia" w:hAnsiTheme="majorEastAsia" w:cstheme="majorEastAsia" w:hint="eastAsia"/>
        </w:rPr>
        <w:t>．如我方中标，我方承诺：</w:t>
      </w:r>
      <w:r>
        <w:rPr>
          <w:rFonts w:asciiTheme="majorEastAsia" w:eastAsiaTheme="majorEastAsia" w:hAnsiTheme="majorEastAsia" w:cstheme="majorEastAsia" w:hint="eastAsia"/>
        </w:rPr>
        <w:t xml:space="preserve"> </w:t>
      </w:r>
    </w:p>
    <w:p w:rsidR="00DD4569" w:rsidRDefault="00DE770F">
      <w:pPr>
        <w:numPr>
          <w:ilvl w:val="1"/>
          <w:numId w:val="2"/>
        </w:numPr>
        <w:spacing w:after="167"/>
        <w:ind w:right="103" w:hanging="526"/>
        <w:rPr>
          <w:rFonts w:asciiTheme="majorEastAsia" w:eastAsiaTheme="majorEastAsia" w:hAnsiTheme="majorEastAsia" w:cstheme="majorEastAsia"/>
        </w:rPr>
      </w:pPr>
      <w:r>
        <w:rPr>
          <w:rFonts w:asciiTheme="majorEastAsia" w:eastAsiaTheme="majorEastAsia" w:hAnsiTheme="majorEastAsia" w:cstheme="majorEastAsia" w:hint="eastAsia"/>
        </w:rPr>
        <w:t>在收到中标通知书后，在中标通知书规定的期限内与你方签订合同；</w:t>
      </w:r>
      <w:r>
        <w:rPr>
          <w:rFonts w:asciiTheme="majorEastAsia" w:eastAsiaTheme="majorEastAsia" w:hAnsiTheme="majorEastAsia" w:cstheme="majorEastAsia" w:hint="eastAsia"/>
        </w:rPr>
        <w:t xml:space="preserve"> </w:t>
      </w:r>
    </w:p>
    <w:p w:rsidR="00DD4569" w:rsidRDefault="00DE770F">
      <w:pPr>
        <w:numPr>
          <w:ilvl w:val="1"/>
          <w:numId w:val="2"/>
        </w:numPr>
        <w:spacing w:after="159" w:line="265" w:lineRule="auto"/>
        <w:ind w:right="103" w:hanging="526"/>
        <w:rPr>
          <w:rFonts w:asciiTheme="majorEastAsia" w:eastAsiaTheme="majorEastAsia" w:hAnsiTheme="majorEastAsia" w:cstheme="majorEastAsia"/>
        </w:rPr>
      </w:pPr>
      <w:r>
        <w:rPr>
          <w:rFonts w:asciiTheme="majorEastAsia" w:eastAsiaTheme="majorEastAsia" w:hAnsiTheme="majorEastAsia" w:cstheme="majorEastAsia" w:hint="eastAsia"/>
        </w:rPr>
        <w:t>在签订合同时不向你方提出附加条件；</w:t>
      </w:r>
      <w:r>
        <w:rPr>
          <w:rFonts w:asciiTheme="majorEastAsia" w:eastAsiaTheme="majorEastAsia" w:hAnsiTheme="majorEastAsia" w:cstheme="majorEastAsia" w:hint="eastAsia"/>
        </w:rPr>
        <w:t xml:space="preserve"> </w:t>
      </w:r>
    </w:p>
    <w:p w:rsidR="00DD4569" w:rsidRDefault="00DE770F">
      <w:pPr>
        <w:numPr>
          <w:ilvl w:val="1"/>
          <w:numId w:val="2"/>
        </w:numPr>
        <w:spacing w:after="159" w:line="265" w:lineRule="auto"/>
        <w:ind w:right="103" w:hanging="526"/>
        <w:rPr>
          <w:rFonts w:asciiTheme="majorEastAsia" w:eastAsiaTheme="majorEastAsia" w:hAnsiTheme="majorEastAsia" w:cstheme="majorEastAsia"/>
        </w:rPr>
      </w:pPr>
      <w:r>
        <w:rPr>
          <w:rFonts w:asciiTheme="majorEastAsia" w:eastAsiaTheme="majorEastAsia" w:hAnsiTheme="majorEastAsia" w:cstheme="majorEastAsia" w:hint="eastAsia"/>
        </w:rPr>
        <w:t>按照招标文件要求提交履约保证金；</w:t>
      </w:r>
      <w:r>
        <w:rPr>
          <w:rFonts w:asciiTheme="majorEastAsia" w:eastAsiaTheme="majorEastAsia" w:hAnsiTheme="majorEastAsia" w:cstheme="majorEastAsia" w:hint="eastAsia"/>
        </w:rPr>
        <w:t xml:space="preserve"> </w:t>
      </w:r>
    </w:p>
    <w:p w:rsidR="00DD4569" w:rsidRDefault="00DE770F">
      <w:pPr>
        <w:numPr>
          <w:ilvl w:val="1"/>
          <w:numId w:val="2"/>
        </w:numPr>
        <w:spacing w:after="162" w:line="265" w:lineRule="auto"/>
        <w:ind w:right="103" w:hanging="526"/>
        <w:rPr>
          <w:rFonts w:asciiTheme="majorEastAsia" w:eastAsiaTheme="majorEastAsia" w:hAnsiTheme="majorEastAsia" w:cstheme="majorEastAsia"/>
        </w:rPr>
      </w:pPr>
      <w:r>
        <w:rPr>
          <w:rFonts w:asciiTheme="majorEastAsia" w:eastAsiaTheme="majorEastAsia" w:hAnsiTheme="majorEastAsia" w:cstheme="majorEastAsia" w:hint="eastAsia"/>
        </w:rPr>
        <w:t>在合同约定的期限内完成合同规定的全部义务。</w:t>
      </w:r>
      <w:r>
        <w:rPr>
          <w:rFonts w:asciiTheme="majorEastAsia" w:eastAsiaTheme="majorEastAsia" w:hAnsiTheme="majorEastAsia" w:cstheme="majorEastAsia" w:hint="eastAsia"/>
        </w:rPr>
        <w:t xml:space="preserve"> </w:t>
      </w:r>
    </w:p>
    <w:p w:rsidR="00DD4569" w:rsidRDefault="00DE770F">
      <w:pPr>
        <w:spacing w:line="265" w:lineRule="auto"/>
        <w:ind w:left="417"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5</w:t>
      </w:r>
      <w:r>
        <w:rPr>
          <w:rFonts w:asciiTheme="majorEastAsia" w:eastAsiaTheme="majorEastAsia" w:hAnsiTheme="majorEastAsia" w:cstheme="majorEastAsia" w:hint="eastAsia"/>
        </w:rPr>
        <w:t>．我方在此声明，所递交的投标文件及有关资料内容完整、真实和准确，且不存在第二章</w:t>
      </w:r>
    </w:p>
    <w:p w:rsidR="00DD4569" w:rsidRDefault="00DE770F">
      <w:pPr>
        <w:spacing w:after="159" w:line="265"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“投标人须知”第</w:t>
      </w:r>
      <w:r>
        <w:rPr>
          <w:rFonts w:asciiTheme="majorEastAsia" w:eastAsiaTheme="majorEastAsia" w:hAnsiTheme="majorEastAsia" w:cstheme="majorEastAsia" w:hint="eastAsia"/>
        </w:rPr>
        <w:t xml:space="preserve"> 1.4.3 </w:t>
      </w:r>
      <w:r>
        <w:rPr>
          <w:rFonts w:asciiTheme="majorEastAsia" w:eastAsiaTheme="majorEastAsia" w:hAnsiTheme="majorEastAsia" w:cstheme="majorEastAsia" w:hint="eastAsia"/>
        </w:rPr>
        <w:t>项规定的任何一种情形。</w:t>
      </w:r>
      <w:r>
        <w:rPr>
          <w:rFonts w:asciiTheme="majorEastAsia" w:eastAsiaTheme="majorEastAsia" w:hAnsiTheme="majorEastAsia" w:cstheme="majorEastAsia" w:hint="eastAsia"/>
        </w:rPr>
        <w:t xml:space="preserve"> </w:t>
      </w:r>
    </w:p>
    <w:p w:rsidR="00DD4569" w:rsidRDefault="00DE770F">
      <w:pPr>
        <w:spacing w:after="146" w:line="265" w:lineRule="auto"/>
        <w:ind w:left="417"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6</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（其他补充说明）。</w:t>
      </w:r>
      <w:r>
        <w:rPr>
          <w:rFonts w:asciiTheme="majorEastAsia" w:eastAsiaTheme="majorEastAsia" w:hAnsiTheme="majorEastAsia" w:cstheme="majorEastAsia" w:hint="eastAsia"/>
        </w:rPr>
        <w:t xml:space="preserve"> </w:t>
      </w:r>
    </w:p>
    <w:p w:rsidR="00DD4569" w:rsidRDefault="00DE770F">
      <w:pPr>
        <w:spacing w:after="178"/>
        <w:ind w:left="42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51"/>
        <w:ind w:left="10" w:right="451" w:hanging="10"/>
        <w:jc w:val="right"/>
        <w:rPr>
          <w:rFonts w:asciiTheme="majorEastAsia" w:eastAsiaTheme="majorEastAsia" w:hAnsiTheme="majorEastAsia" w:cstheme="majorEastAsia"/>
        </w:rPr>
      </w:pPr>
      <w:r>
        <w:rPr>
          <w:rFonts w:asciiTheme="majorEastAsia" w:eastAsiaTheme="majorEastAsia" w:hAnsiTheme="majorEastAsia" w:cstheme="majorEastAsia" w:hint="eastAsia"/>
        </w:rPr>
        <w:lastRenderedPageBreak/>
        <w:t>投</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标</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（盖单位章）</w:t>
      </w:r>
      <w:r>
        <w:rPr>
          <w:rFonts w:asciiTheme="majorEastAsia" w:eastAsiaTheme="majorEastAsia" w:hAnsiTheme="majorEastAsia" w:cstheme="majorEastAsia" w:hint="eastAsia"/>
        </w:rPr>
        <w:t xml:space="preserve">                         </w:t>
      </w:r>
    </w:p>
    <w:p w:rsidR="00DD4569" w:rsidRDefault="00DE770F">
      <w:pPr>
        <w:spacing w:after="151"/>
        <w:ind w:left="10" w:right="451" w:hanging="10"/>
        <w:jc w:val="right"/>
        <w:rPr>
          <w:rFonts w:asciiTheme="majorEastAsia" w:eastAsiaTheme="majorEastAsia" w:hAnsiTheme="majorEastAsia" w:cstheme="majorEastAsia"/>
        </w:rPr>
      </w:pPr>
      <w:r>
        <w:rPr>
          <w:rFonts w:asciiTheme="majorEastAsia" w:eastAsiaTheme="majorEastAsia" w:hAnsiTheme="majorEastAsia" w:cstheme="majorEastAsia" w:hint="eastAsia"/>
        </w:rPr>
        <w:t>法定代表人或其委托代理人：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（签字）</w:t>
      </w:r>
      <w:r>
        <w:rPr>
          <w:rFonts w:asciiTheme="majorEastAsia" w:eastAsiaTheme="majorEastAsia" w:hAnsiTheme="majorEastAsia" w:cstheme="majorEastAsia" w:hint="eastAsia"/>
        </w:rPr>
        <w:t xml:space="preserve"> </w:t>
      </w:r>
    </w:p>
    <w:p w:rsidR="00DD4569" w:rsidRDefault="00DE770F">
      <w:pPr>
        <w:spacing w:after="1" w:line="392" w:lineRule="auto"/>
        <w:ind w:left="2531" w:right="189" w:hanging="10"/>
        <w:rPr>
          <w:rFonts w:asciiTheme="majorEastAsia" w:eastAsiaTheme="majorEastAsia" w:hAnsiTheme="majorEastAsia" w:cstheme="majorEastAsia"/>
        </w:rPr>
      </w:pPr>
      <w:r>
        <w:rPr>
          <w:rFonts w:asciiTheme="majorEastAsia" w:eastAsiaTheme="majorEastAsia" w:hAnsiTheme="majorEastAsia" w:cstheme="majorEastAsia"/>
        </w:rPr>
        <w:pict>
          <v:group id="Group 102418" o:spid="_x0000_s1026" style="position:absolute;left:0;text-align:left;margin-left:178.6pt;margin-top:10.55pt;width:241.5pt;height:.5pt;z-index:251659264" coordsize="3066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KBSwIAALEFAAAOAAAAZHJzL2Uyb0RvYy54bWykVNuO2yAQfa/Uf0B+b3xJlDZWnH3odvNS&#10;tSvt9gMIxhcJAwISJ3/fYWwcb1ZaVakfMAyHYc6ZYbYP506QEze2VbKI0kUSES6ZKltZF9Gf16cv&#10;3yJiHZUlFUryIrpwGz3sPn/a9jrnmWqUKLkh4ETavNdF1Din8zi2rOEdtQuluYTNSpmOOliaOi4N&#10;7cF7J+IsSdZxr0ypjWLcWrA+DpvRDv1XFWfud1VZ7ogoIojN4WhwPPgx3m1pXhuqm5aNYdA7ouho&#10;K+HSydUjdZQcTfvOVdcyo6yq3IKpLlZV1TKOHIBNmtyw2Rt11MilzvtaTzKBtDc63e2W/To9G9KW&#10;kLskW6WQLUk7yBNeTUYbiNTrOgfs3ugX/WxGQz2sPO9zZTr/B0bkjPJeJnn52REGxmWyXm+yZUQY&#10;7K2TzXpQnzWQoneHWPPjo2NxuDL2kU2B9BrKyF6Vsv+n1EtDNccEWM8+KJUtl+kmKIUYkg42FAax&#10;k0w2t6DYXRpt0tXKazSRpTk7WrfnCrWmp5/WwTZUXRlmtAkzdpZhauAZfPgANHX+nHflp6SfJasp&#10;IozDb3bqxF8VwtxNxiDG666Qc9SU91ASgA2I8Nfob46ckQ+g8B/A8JzB4T/C8KVP98LE80RlJ+5g&#10;nKtrlWjLp1YIT9ea+vBdGHKivo/gNybmDUxILx0Exij0skpQh01BKu8HM9W1DvqdaDt4cNlXcDS6&#10;EdJfw7FjDWmDwg6l42cHVV7w4aEdahyC96UPfQFpjD3MN575GlHXTrv7CwAA//8DAFBLAwQUAAYA&#10;CAAAACEA7FRGsd8AAAAJAQAADwAAAGRycy9kb3ducmV2LnhtbEyPwU7DMAyG70i8Q2QkbixNx2Aq&#10;TadpAk4T0jYkxM1rvLZak1RN1nZvjznB0b8//f6crybbioH60HinQc0SEORKbxpXafg8vD0sQYSI&#10;zmDrHWm4UoBVcXuTY2b86HY07GMluMSFDDXUMXaZlKGsyWKY+Y4c706+txh57Ctpehy53LYyTZIn&#10;abFxfKHGjjY1lef9xWp4H3Fcz9XrsD2fNtfvw+Lja6tI6/u7af0CItIU/2D41Wd1KNjp6C/OBNFq&#10;mC+eU0Y1pEqBYGD5mHBw5CBVIItc/v+g+AEAAP//AwBQSwECLQAUAAYACAAAACEAtoM4kv4AAADh&#10;AQAAEwAAAAAAAAAAAAAAAAAAAAAAW0NvbnRlbnRfVHlwZXNdLnhtbFBLAQItABQABgAIAAAAIQA4&#10;/SH/1gAAAJQBAAALAAAAAAAAAAAAAAAAAC8BAABfcmVscy8ucmVsc1BLAQItABQABgAIAAAAIQBF&#10;+0KBSwIAALEFAAAOAAAAAAAAAAAAAAAAAC4CAABkcnMvZTJvRG9jLnhtbFBLAQItABQABgAIAAAA&#10;IQDsVEax3wAAAAkBAAAPAAAAAAAAAAAAAAAAAKUEAABkcnMvZG93bnJldi54bWxQSwUGAAAAAAQA&#10;BADzAAAAsQUAAAAA&#10;">
            <v:shape id="Shape 123319" o:spid="_x0000_s1027" style="position:absolute;width:30669;height:91" coordsize="3066923,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i0uwAAAAN8AAAAPAAAAZHJzL2Rvd25yZXYueG1sRE9Ni8Iw&#10;EL0v+B/CCN7W1ApFu0ZZhGW9tup9bGbbss2kJNHWf28EwePjfW92o+nEjZxvLStYzBMQxJXVLdcK&#10;TsefzxUIH5A1dpZJwZ087LaTjw3m2g5c0K0MtYgh7HNU0ITQ51L6qiGDfm574sj9WWcwROhqqR0O&#10;Mdx0Mk2STBpsOTY02NO+oeq/vBoFQ+8OQ1lkY3Za/baXIk3v1dkoNZuO318gAo3hLX65DzrOT5fL&#10;xRqefyIAuX0AAAD//wMAUEsBAi0AFAAGAAgAAAAhANvh9svuAAAAhQEAABMAAAAAAAAAAAAAAAAA&#10;AAAAAFtDb250ZW50X1R5cGVzXS54bWxQSwECLQAUAAYACAAAACEAWvQsW78AAAAVAQAACwAAAAAA&#10;AAAAAAAAAAAfAQAAX3JlbHMvLnJlbHNQSwECLQAUAAYACAAAACEAt0YtLsAAAADfAAAADwAAAAAA&#10;AAAAAAAAAAAHAgAAZHJzL2Rvd25yZXYueG1sUEsFBgAAAAADAAMAtwAAAPQCAAAAAA==&#10;" adj="0,,0" path="m,l3066923,r,9144l,9144,,e" fillcolor="black" stroked="f" strokeweight="0">
              <v:stroke miterlimit="1" joinstyle="miter"/>
              <v:formulas/>
              <v:path arrowok="t" o:connecttype="segments" textboxrect="0,0,3066923,9144"/>
            </v:shape>
          </v:group>
        </w:pict>
      </w:r>
      <w:r>
        <w:rPr>
          <w:rFonts w:asciiTheme="majorEastAsia" w:eastAsiaTheme="majorEastAsia" w:hAnsiTheme="majorEastAsia" w:cstheme="majorEastAsia" w:hint="eastAsia"/>
        </w:rPr>
        <w:t>地</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址：</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ab/>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ab/>
        <w:t xml:space="preserve"> </w:t>
      </w:r>
      <w:r>
        <w:rPr>
          <w:rFonts w:asciiTheme="majorEastAsia" w:eastAsiaTheme="majorEastAsia" w:hAnsiTheme="majorEastAsia" w:cstheme="majorEastAsia" w:hint="eastAsia"/>
        </w:rPr>
        <w:t>网</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址：</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电</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话：</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传</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真：</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邮政编码：</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rPr>
        <w:t xml:space="preserve"> </w:t>
      </w:r>
    </w:p>
    <w:p w:rsidR="00DD4569" w:rsidRDefault="00DE770F">
      <w:pPr>
        <w:spacing w:after="151"/>
        <w:ind w:left="10" w:right="198" w:hanging="10"/>
        <w:jc w:val="right"/>
        <w:rPr>
          <w:rFonts w:asciiTheme="majorEastAsia" w:eastAsiaTheme="majorEastAsia" w:hAnsiTheme="majorEastAsia" w:cstheme="majorEastAsia"/>
        </w:rPr>
      </w:pP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年</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月</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日</w:t>
      </w:r>
      <w:r>
        <w:rPr>
          <w:rFonts w:asciiTheme="majorEastAsia" w:eastAsiaTheme="majorEastAsia" w:hAnsiTheme="majorEastAsia" w:cstheme="majorEastAsia" w:hint="eastAsia"/>
        </w:rPr>
        <w:t xml:space="preserve"> </w:t>
      </w:r>
    </w:p>
    <w:p w:rsidR="00DD4569" w:rsidRDefault="00DE770F">
      <w:pPr>
        <w:spacing w:after="177"/>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75"/>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95"/>
        <w:rPr>
          <w:rFonts w:asciiTheme="majorEastAsia" w:eastAsiaTheme="majorEastAsia" w:hAnsiTheme="majorEastAsia" w:cstheme="majorEastAsia"/>
        </w:rPr>
      </w:pPr>
      <w:r>
        <w:rPr>
          <w:rFonts w:asciiTheme="majorEastAsia" w:eastAsiaTheme="majorEastAsia" w:hAnsiTheme="majorEastAsia" w:cstheme="majorEastAsia" w:hint="eastAsia"/>
          <w:sz w:val="20"/>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ab/>
      </w:r>
      <w:r>
        <w:rPr>
          <w:rFonts w:asciiTheme="majorEastAsia" w:eastAsiaTheme="majorEastAsia" w:hAnsiTheme="majorEastAsia" w:cstheme="majorEastAsia" w:hint="eastAsia"/>
          <w:sz w:val="20"/>
        </w:rPr>
        <w:t xml:space="preserve"> </w:t>
      </w:r>
      <w:r>
        <w:rPr>
          <w:rFonts w:asciiTheme="majorEastAsia" w:eastAsiaTheme="majorEastAsia" w:hAnsiTheme="majorEastAsia" w:cstheme="majorEastAsia" w:hint="eastAsia"/>
        </w:rPr>
        <w:br w:type="page"/>
      </w:r>
    </w:p>
    <w:p w:rsidR="00DD4569" w:rsidRDefault="00DE770F" w:rsidP="00DE770F">
      <w:pPr>
        <w:pStyle w:val="3"/>
        <w:ind w:left="132" w:firstLine="137"/>
        <w:rPr>
          <w:rFonts w:asciiTheme="majorEastAsia" w:eastAsiaTheme="majorEastAsia" w:hAnsiTheme="majorEastAsia" w:cstheme="majorEastAsia"/>
        </w:rPr>
      </w:pPr>
      <w:bookmarkStart w:id="740" w:name="_Toc118929"/>
      <w:r>
        <w:rPr>
          <w:rFonts w:asciiTheme="majorEastAsia" w:eastAsiaTheme="majorEastAsia" w:hAnsiTheme="majorEastAsia" w:cstheme="majorEastAsia" w:hint="eastAsia"/>
        </w:rPr>
        <w:lastRenderedPageBreak/>
        <w:t>（二）投标函附录</w:t>
      </w:r>
      <w:r>
        <w:rPr>
          <w:rFonts w:asciiTheme="majorEastAsia" w:eastAsiaTheme="majorEastAsia" w:hAnsiTheme="majorEastAsia" w:cstheme="majorEastAsia" w:hint="eastAsia"/>
        </w:rPr>
        <w:t xml:space="preserve"> </w:t>
      </w:r>
      <w:bookmarkEnd w:id="740"/>
    </w:p>
    <w:tbl>
      <w:tblPr>
        <w:tblW w:w="8773" w:type="dxa"/>
        <w:tblInd w:w="111" w:type="dxa"/>
        <w:tblLayout w:type="fixed"/>
        <w:tblCellMar>
          <w:top w:w="43" w:type="dxa"/>
          <w:left w:w="106" w:type="dxa"/>
          <w:bottom w:w="46" w:type="dxa"/>
          <w:right w:w="115" w:type="dxa"/>
        </w:tblCellMar>
        <w:tblLook w:val="04A0" w:firstRow="1" w:lastRow="0" w:firstColumn="1" w:lastColumn="0" w:noHBand="0" w:noVBand="1"/>
      </w:tblPr>
      <w:tblGrid>
        <w:gridCol w:w="1356"/>
        <w:gridCol w:w="2161"/>
        <w:gridCol w:w="1514"/>
        <w:gridCol w:w="2268"/>
        <w:gridCol w:w="1474"/>
      </w:tblGrid>
      <w:tr w:rsidR="00DD4569">
        <w:trPr>
          <w:trHeight w:val="538"/>
        </w:trPr>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序号</w:t>
            </w:r>
            <w:r>
              <w:rPr>
                <w:rFonts w:asciiTheme="majorEastAsia" w:eastAsiaTheme="majorEastAsia" w:hAnsiTheme="majorEastAsia" w:cstheme="majorEastAsia" w:hint="eastAsia"/>
                <w:b/>
              </w:rPr>
              <w:t xml:space="preserve"> </w:t>
            </w:r>
          </w:p>
        </w:tc>
        <w:tc>
          <w:tcPr>
            <w:tcW w:w="2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569" w:rsidRDefault="00DE770F">
            <w:pPr>
              <w:ind w:left="9"/>
              <w:jc w:val="center"/>
              <w:rPr>
                <w:rFonts w:asciiTheme="majorEastAsia" w:eastAsiaTheme="majorEastAsia" w:hAnsiTheme="majorEastAsia" w:cstheme="majorEastAsia"/>
              </w:rPr>
            </w:pPr>
            <w:r>
              <w:rPr>
                <w:rFonts w:asciiTheme="majorEastAsia" w:eastAsiaTheme="majorEastAsia" w:hAnsiTheme="majorEastAsia" w:cstheme="majorEastAsia" w:hint="eastAsia"/>
              </w:rPr>
              <w:t>条款名称</w:t>
            </w:r>
            <w:r>
              <w:rPr>
                <w:rFonts w:asciiTheme="majorEastAsia" w:eastAsiaTheme="majorEastAsia" w:hAnsiTheme="majorEastAsia" w:cstheme="majorEastAsia" w:hint="eastAsia"/>
                <w:b/>
              </w:rPr>
              <w:t xml:space="preserve"> </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569" w:rsidRDefault="00DE770F">
            <w:pPr>
              <w:ind w:left="122"/>
              <w:rPr>
                <w:rFonts w:asciiTheme="majorEastAsia" w:eastAsiaTheme="majorEastAsia" w:hAnsiTheme="majorEastAsia" w:cstheme="majorEastAsia"/>
              </w:rPr>
            </w:pPr>
            <w:r>
              <w:rPr>
                <w:rFonts w:asciiTheme="majorEastAsia" w:eastAsiaTheme="majorEastAsia" w:hAnsiTheme="majorEastAsia" w:cstheme="majorEastAsia" w:hint="eastAsia"/>
              </w:rPr>
              <w:t>合同条款号</w:t>
            </w:r>
            <w:r>
              <w:rPr>
                <w:rFonts w:asciiTheme="majorEastAsia" w:eastAsiaTheme="majorEastAsia" w:hAnsiTheme="majorEastAsia" w:cstheme="majorEastAsia" w:hint="eastAsia"/>
                <w:b/>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569" w:rsidRDefault="00DE770F">
            <w:pPr>
              <w:ind w:left="12"/>
              <w:jc w:val="center"/>
              <w:rPr>
                <w:rFonts w:asciiTheme="majorEastAsia" w:eastAsiaTheme="majorEastAsia" w:hAnsiTheme="majorEastAsia" w:cstheme="majorEastAsia"/>
              </w:rPr>
            </w:pPr>
            <w:r>
              <w:rPr>
                <w:rFonts w:asciiTheme="majorEastAsia" w:eastAsiaTheme="majorEastAsia" w:hAnsiTheme="majorEastAsia" w:cstheme="majorEastAsia" w:hint="eastAsia"/>
              </w:rPr>
              <w:t>约定内容</w:t>
            </w:r>
            <w:r>
              <w:rPr>
                <w:rFonts w:asciiTheme="majorEastAsia" w:eastAsiaTheme="majorEastAsia" w:hAnsiTheme="majorEastAsia" w:cstheme="majorEastAsia" w:hint="eastAsia"/>
                <w:b/>
              </w:rPr>
              <w:t xml:space="preserve"> </w:t>
            </w:r>
          </w:p>
        </w:tc>
        <w:tc>
          <w:tcPr>
            <w:tcW w:w="14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569" w:rsidRDefault="00DE770F">
            <w:pPr>
              <w:ind w:left="4"/>
              <w:jc w:val="center"/>
              <w:rPr>
                <w:rFonts w:asciiTheme="majorEastAsia" w:eastAsiaTheme="majorEastAsia" w:hAnsiTheme="majorEastAsia" w:cstheme="majorEastAsia"/>
              </w:rPr>
            </w:pPr>
            <w:r>
              <w:rPr>
                <w:rFonts w:asciiTheme="majorEastAsia" w:eastAsiaTheme="majorEastAsia" w:hAnsiTheme="majorEastAsia" w:cstheme="majorEastAsia" w:hint="eastAsia"/>
              </w:rPr>
              <w:t>备注</w:t>
            </w:r>
            <w:r>
              <w:rPr>
                <w:rFonts w:asciiTheme="majorEastAsia" w:eastAsiaTheme="majorEastAsia" w:hAnsiTheme="majorEastAsia" w:cstheme="majorEastAsia" w:hint="eastAsia"/>
                <w:b/>
              </w:rPr>
              <w:t xml:space="preserve"> </w:t>
            </w:r>
          </w:p>
        </w:tc>
      </w:tr>
      <w:tr w:rsidR="00DD4569">
        <w:trPr>
          <w:trHeight w:val="451"/>
        </w:trPr>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1 </w:t>
            </w:r>
          </w:p>
        </w:tc>
        <w:tc>
          <w:tcPr>
            <w:tcW w:w="21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9"/>
              <w:jc w:val="center"/>
              <w:rPr>
                <w:rFonts w:asciiTheme="majorEastAsia" w:eastAsiaTheme="majorEastAsia" w:hAnsiTheme="majorEastAsia" w:cstheme="majorEastAsia"/>
              </w:rPr>
            </w:pPr>
            <w:r>
              <w:rPr>
                <w:rFonts w:asciiTheme="majorEastAsia" w:eastAsiaTheme="majorEastAsia" w:hAnsiTheme="majorEastAsia" w:cstheme="majorEastAsia" w:hint="eastAsia"/>
              </w:rPr>
              <w:t>总监理工程师</w:t>
            </w:r>
            <w:r>
              <w:rPr>
                <w:rFonts w:asciiTheme="majorEastAsia" w:eastAsiaTheme="majorEastAsia" w:hAnsiTheme="majorEastAsia" w:cstheme="majorEastAsia" w:hint="eastAsia"/>
              </w:rPr>
              <w:t xml:space="preserve"> </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1.1.2.5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3"/>
              <w:rPr>
                <w:rFonts w:asciiTheme="majorEastAsia" w:eastAsiaTheme="majorEastAsia" w:hAnsiTheme="majorEastAsia" w:cstheme="majorEastAsia"/>
              </w:rPr>
            </w:pPr>
            <w:r>
              <w:rPr>
                <w:rFonts w:asciiTheme="majorEastAsia" w:eastAsiaTheme="majorEastAsia" w:hAnsiTheme="majorEastAsia" w:cstheme="majorEastAsia" w:hint="eastAsia"/>
              </w:rPr>
              <w:t>姓名：</w:t>
            </w:r>
            <w:r>
              <w:rPr>
                <w:rFonts w:asciiTheme="majorEastAsia" w:eastAsiaTheme="majorEastAsia" w:hAnsiTheme="majorEastAsia" w:cstheme="majorEastAsia" w:hint="eastAsia"/>
              </w:rPr>
              <w:t xml:space="preserve">  </w:t>
            </w:r>
          </w:p>
        </w:tc>
        <w:tc>
          <w:tcPr>
            <w:tcW w:w="147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3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2 </w:t>
            </w:r>
          </w:p>
        </w:tc>
        <w:tc>
          <w:tcPr>
            <w:tcW w:w="21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9"/>
              <w:jc w:val="center"/>
              <w:rPr>
                <w:rFonts w:asciiTheme="majorEastAsia" w:eastAsiaTheme="majorEastAsia" w:hAnsiTheme="majorEastAsia" w:cstheme="majorEastAsia"/>
              </w:rPr>
            </w:pPr>
            <w:r>
              <w:rPr>
                <w:rFonts w:asciiTheme="majorEastAsia" w:eastAsiaTheme="majorEastAsia" w:hAnsiTheme="majorEastAsia" w:cstheme="majorEastAsia" w:hint="eastAsia"/>
              </w:rPr>
              <w:t>监理服务期限</w:t>
            </w:r>
            <w:r>
              <w:rPr>
                <w:rFonts w:asciiTheme="majorEastAsia" w:eastAsiaTheme="majorEastAsia" w:hAnsiTheme="majorEastAsia" w:cstheme="majorEastAsia" w:hint="eastAsia"/>
              </w:rPr>
              <w:t xml:space="preserve"> </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1.1.4.3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3"/>
              <w:rPr>
                <w:rFonts w:asciiTheme="majorEastAsia" w:eastAsiaTheme="majorEastAsia" w:hAnsiTheme="majorEastAsia" w:cstheme="majorEastAsia"/>
              </w:rPr>
            </w:pPr>
            <w:r>
              <w:rPr>
                <w:rFonts w:asciiTheme="majorEastAsia" w:eastAsiaTheme="majorEastAsia" w:hAnsiTheme="majorEastAsia" w:cstheme="majorEastAsia" w:hint="eastAsia"/>
                <w:u w:val="single" w:color="000000"/>
              </w:rPr>
              <w:t xml:space="preserve">      </w:t>
            </w:r>
            <w:proofErr w:type="gramStart"/>
            <w:r>
              <w:rPr>
                <w:rFonts w:asciiTheme="majorEastAsia" w:eastAsiaTheme="majorEastAsia" w:hAnsiTheme="majorEastAsia" w:cstheme="majorEastAsia" w:hint="eastAsia"/>
              </w:rPr>
              <w:t>日历天</w:t>
            </w:r>
            <w:proofErr w:type="gramEnd"/>
            <w:r>
              <w:rPr>
                <w:rFonts w:asciiTheme="majorEastAsia" w:eastAsiaTheme="majorEastAsia" w:hAnsiTheme="majorEastAsia" w:cstheme="majorEastAsia" w:hint="eastAsia"/>
              </w:rPr>
              <w:t xml:space="preserve"> </w:t>
            </w:r>
          </w:p>
        </w:tc>
        <w:tc>
          <w:tcPr>
            <w:tcW w:w="147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1"/>
        </w:trPr>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3 </w:t>
            </w:r>
          </w:p>
        </w:tc>
        <w:tc>
          <w:tcPr>
            <w:tcW w:w="21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34"/>
              <w:rPr>
                <w:rFonts w:asciiTheme="majorEastAsia" w:eastAsiaTheme="majorEastAsia" w:hAnsiTheme="majorEastAsia" w:cstheme="majorEastAsia"/>
              </w:rPr>
            </w:pPr>
            <w:r>
              <w:rPr>
                <w:rFonts w:asciiTheme="majorEastAsia" w:eastAsiaTheme="majorEastAsia" w:hAnsiTheme="majorEastAsia" w:cstheme="majorEastAsia" w:hint="eastAsia"/>
              </w:rPr>
              <w:t>合同价款确定方式</w:t>
            </w:r>
            <w:r>
              <w:rPr>
                <w:rFonts w:asciiTheme="majorEastAsia" w:eastAsiaTheme="majorEastAsia" w:hAnsiTheme="majorEastAsia" w:cstheme="majorEastAsia" w:hint="eastAsia"/>
              </w:rPr>
              <w:t xml:space="preserve"> </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9.1.1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12"/>
              <w:jc w:val="center"/>
              <w:rPr>
                <w:rFonts w:asciiTheme="majorEastAsia" w:eastAsiaTheme="majorEastAsia" w:hAnsiTheme="majorEastAsia" w:cstheme="majorEastAsia"/>
              </w:rPr>
            </w:pP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tc>
        <w:tc>
          <w:tcPr>
            <w:tcW w:w="14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569" w:rsidRDefault="00DE770F">
            <w:pPr>
              <w:ind w:left="58"/>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135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tc>
        <w:tc>
          <w:tcPr>
            <w:tcW w:w="2161"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9"/>
              <w:jc w:val="center"/>
              <w:rPr>
                <w:rFonts w:asciiTheme="majorEastAsia" w:eastAsiaTheme="majorEastAsia" w:hAnsiTheme="majorEastAsia" w:cstheme="majorEastAsia"/>
              </w:rPr>
            </w:pP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tc>
        <w:tc>
          <w:tcPr>
            <w:tcW w:w="1514"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12"/>
              <w:jc w:val="center"/>
              <w:rPr>
                <w:rFonts w:asciiTheme="majorEastAsia" w:eastAsiaTheme="majorEastAsia" w:hAnsiTheme="majorEastAsia" w:cstheme="majorEastAsia"/>
              </w:rPr>
            </w:pP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tc>
        <w:tc>
          <w:tcPr>
            <w:tcW w:w="147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3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1"/>
        </w:trPr>
        <w:tc>
          <w:tcPr>
            <w:tcW w:w="135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tc>
        <w:tc>
          <w:tcPr>
            <w:tcW w:w="2161"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9"/>
              <w:jc w:val="center"/>
              <w:rPr>
                <w:rFonts w:asciiTheme="majorEastAsia" w:eastAsiaTheme="majorEastAsia" w:hAnsiTheme="majorEastAsia" w:cstheme="majorEastAsia"/>
              </w:rPr>
            </w:pP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tc>
        <w:tc>
          <w:tcPr>
            <w:tcW w:w="1514"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12"/>
              <w:jc w:val="center"/>
              <w:rPr>
                <w:rFonts w:asciiTheme="majorEastAsia" w:eastAsiaTheme="majorEastAsia" w:hAnsiTheme="majorEastAsia" w:cstheme="majorEastAsia"/>
              </w:rPr>
            </w:pP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tc>
        <w:tc>
          <w:tcPr>
            <w:tcW w:w="147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bl>
    <w:p w:rsidR="00DD4569" w:rsidRDefault="00DE770F">
      <w:pPr>
        <w:spacing w:after="177"/>
        <w:ind w:left="2521"/>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51"/>
        <w:ind w:left="10" w:right="451" w:hanging="10"/>
        <w:jc w:val="right"/>
        <w:rPr>
          <w:rFonts w:asciiTheme="majorEastAsia" w:eastAsiaTheme="majorEastAsia" w:hAnsiTheme="majorEastAsia" w:cstheme="majorEastAsia"/>
        </w:rPr>
      </w:pPr>
      <w:r>
        <w:rPr>
          <w:rFonts w:asciiTheme="majorEastAsia" w:eastAsiaTheme="majorEastAsia" w:hAnsiTheme="majorEastAsia" w:cstheme="majorEastAsia" w:hint="eastAsia"/>
        </w:rPr>
        <w:t>投</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标</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（盖单位章）</w:t>
      </w:r>
      <w:r>
        <w:rPr>
          <w:rFonts w:asciiTheme="majorEastAsia" w:eastAsiaTheme="majorEastAsia" w:hAnsiTheme="majorEastAsia" w:cstheme="majorEastAsia" w:hint="eastAsia"/>
        </w:rPr>
        <w:t xml:space="preserve"> </w:t>
      </w:r>
    </w:p>
    <w:p w:rsidR="00DD4569" w:rsidRDefault="00DE770F">
      <w:pPr>
        <w:spacing w:after="147" w:line="265"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法定代表人或其委托代理人：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（签字）</w:t>
      </w:r>
      <w:r>
        <w:rPr>
          <w:rFonts w:asciiTheme="majorEastAsia" w:eastAsiaTheme="majorEastAsia" w:hAnsiTheme="majorEastAsia" w:cstheme="majorEastAsia" w:hint="eastAsia"/>
        </w:rPr>
        <w:t xml:space="preserve"> </w:t>
      </w:r>
    </w:p>
    <w:p w:rsidR="00DD4569" w:rsidRDefault="00DE770F">
      <w:pPr>
        <w:spacing w:after="151"/>
        <w:ind w:left="10" w:right="198" w:hanging="10"/>
        <w:jc w:val="right"/>
        <w:rPr>
          <w:rFonts w:asciiTheme="majorEastAsia" w:eastAsiaTheme="majorEastAsia" w:hAnsiTheme="majorEastAsia" w:cstheme="majorEastAsia"/>
        </w:rPr>
      </w:pP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年</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月</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日</w:t>
      </w:r>
      <w:r>
        <w:rPr>
          <w:rFonts w:asciiTheme="majorEastAsia" w:eastAsiaTheme="majorEastAsia" w:hAnsiTheme="majorEastAsia" w:cstheme="majorEastAsia" w:hint="eastAsia"/>
        </w:rPr>
        <w:t xml:space="preserve"> </w:t>
      </w:r>
    </w:p>
    <w:p w:rsidR="00DD4569" w:rsidRDefault="00DE770F">
      <w:pPr>
        <w:spacing w:after="17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90"/>
        <w:rPr>
          <w:rFonts w:asciiTheme="majorEastAsia" w:eastAsiaTheme="majorEastAsia" w:hAnsiTheme="majorEastAsia" w:cstheme="majorEastAsia"/>
          <w:sz w:val="20"/>
        </w:rPr>
      </w:pPr>
      <w:r>
        <w:rPr>
          <w:rFonts w:asciiTheme="majorEastAsia" w:eastAsiaTheme="majorEastAsia" w:hAnsiTheme="majorEastAsia" w:cstheme="majorEastAsia" w:hint="eastAsia"/>
          <w:sz w:val="20"/>
        </w:rPr>
        <w:t xml:space="preserve"> </w:t>
      </w:r>
    </w:p>
    <w:p w:rsidR="00DD4569" w:rsidRDefault="00DD4569" w:rsidP="00DE770F">
      <w:pPr>
        <w:pStyle w:val="2"/>
        <w:ind w:firstLine="400"/>
        <w:rPr>
          <w:rFonts w:asciiTheme="majorEastAsia" w:eastAsiaTheme="majorEastAsia" w:hAnsiTheme="majorEastAsia" w:cstheme="majorEastAsia"/>
          <w:sz w:val="20"/>
        </w:rPr>
      </w:pPr>
    </w:p>
    <w:p w:rsidR="00DD4569" w:rsidRDefault="00DD4569">
      <w:pPr>
        <w:rPr>
          <w:rFonts w:asciiTheme="majorEastAsia" w:eastAsiaTheme="majorEastAsia" w:hAnsiTheme="majorEastAsia" w:cstheme="majorEastAsia"/>
          <w:sz w:val="20"/>
        </w:rPr>
      </w:pPr>
    </w:p>
    <w:p w:rsidR="00DD4569" w:rsidRDefault="00DD4569" w:rsidP="00DE770F">
      <w:pPr>
        <w:pStyle w:val="2"/>
        <w:ind w:firstLine="400"/>
        <w:rPr>
          <w:rFonts w:asciiTheme="majorEastAsia" w:eastAsiaTheme="majorEastAsia" w:hAnsiTheme="majorEastAsia" w:cstheme="majorEastAsia"/>
          <w:sz w:val="20"/>
        </w:rPr>
      </w:pPr>
    </w:p>
    <w:p w:rsidR="00DD4569" w:rsidRDefault="00DD4569">
      <w:pPr>
        <w:rPr>
          <w:rFonts w:asciiTheme="majorEastAsia" w:eastAsiaTheme="majorEastAsia" w:hAnsiTheme="majorEastAsia" w:cstheme="majorEastAsia"/>
          <w:sz w:val="20"/>
        </w:rPr>
      </w:pPr>
    </w:p>
    <w:p w:rsidR="00DD4569" w:rsidRDefault="00DD4569" w:rsidP="00DE770F">
      <w:pPr>
        <w:pStyle w:val="2"/>
        <w:ind w:firstLine="400"/>
        <w:rPr>
          <w:rFonts w:asciiTheme="majorEastAsia" w:eastAsiaTheme="majorEastAsia" w:hAnsiTheme="majorEastAsia" w:cstheme="majorEastAsia"/>
          <w:sz w:val="20"/>
        </w:rPr>
      </w:pPr>
    </w:p>
    <w:p w:rsidR="00DD4569" w:rsidRDefault="00DD4569">
      <w:pPr>
        <w:rPr>
          <w:rFonts w:asciiTheme="majorEastAsia" w:eastAsiaTheme="majorEastAsia" w:hAnsiTheme="majorEastAsia" w:cstheme="majorEastAsia"/>
          <w:sz w:val="20"/>
        </w:rPr>
      </w:pPr>
    </w:p>
    <w:p w:rsidR="00DD4569" w:rsidRDefault="00DD4569" w:rsidP="00DE770F">
      <w:pPr>
        <w:pStyle w:val="2"/>
        <w:ind w:firstLine="400"/>
        <w:rPr>
          <w:rFonts w:asciiTheme="majorEastAsia" w:eastAsiaTheme="majorEastAsia" w:hAnsiTheme="majorEastAsia" w:cstheme="majorEastAsia"/>
          <w:sz w:val="20"/>
        </w:rPr>
      </w:pPr>
    </w:p>
    <w:p w:rsidR="00DD4569" w:rsidRDefault="00DD4569">
      <w:pPr>
        <w:rPr>
          <w:rFonts w:asciiTheme="majorEastAsia" w:eastAsiaTheme="majorEastAsia" w:hAnsiTheme="majorEastAsia" w:cstheme="majorEastAsia"/>
          <w:sz w:val="20"/>
        </w:rPr>
      </w:pPr>
    </w:p>
    <w:p w:rsidR="00DD4569" w:rsidRDefault="00DD4569" w:rsidP="00DE770F">
      <w:pPr>
        <w:pStyle w:val="2"/>
        <w:ind w:firstLine="400"/>
        <w:rPr>
          <w:rFonts w:asciiTheme="majorEastAsia" w:eastAsiaTheme="majorEastAsia" w:hAnsiTheme="majorEastAsia" w:cstheme="majorEastAsia"/>
          <w:sz w:val="20"/>
        </w:rPr>
      </w:pPr>
    </w:p>
    <w:p w:rsidR="00DD4569" w:rsidRDefault="00DD4569">
      <w:pPr>
        <w:rPr>
          <w:rFonts w:asciiTheme="majorEastAsia" w:eastAsiaTheme="majorEastAsia" w:hAnsiTheme="majorEastAsia" w:cstheme="majorEastAsia"/>
          <w:sz w:val="20"/>
        </w:rPr>
      </w:pPr>
    </w:p>
    <w:p w:rsidR="00DD4569" w:rsidRDefault="00DD4569" w:rsidP="00DE770F">
      <w:pPr>
        <w:pStyle w:val="2"/>
        <w:ind w:firstLine="400"/>
        <w:rPr>
          <w:rFonts w:asciiTheme="majorEastAsia" w:eastAsiaTheme="majorEastAsia" w:hAnsiTheme="majorEastAsia" w:cstheme="majorEastAsia"/>
          <w:sz w:val="20"/>
        </w:rPr>
      </w:pPr>
    </w:p>
    <w:p w:rsidR="00DD4569" w:rsidRDefault="00DD4569">
      <w:pPr>
        <w:rPr>
          <w:rFonts w:asciiTheme="majorEastAsia" w:eastAsiaTheme="majorEastAsia" w:hAnsiTheme="majorEastAsia" w:cstheme="majorEastAsia"/>
          <w:sz w:val="20"/>
        </w:rPr>
      </w:pPr>
    </w:p>
    <w:p w:rsidR="00DD4569" w:rsidRDefault="00DD4569" w:rsidP="00DE770F">
      <w:pPr>
        <w:pStyle w:val="2"/>
        <w:ind w:firstLine="400"/>
        <w:rPr>
          <w:rFonts w:asciiTheme="majorEastAsia" w:eastAsiaTheme="majorEastAsia" w:hAnsiTheme="majorEastAsia" w:cstheme="majorEastAsia"/>
          <w:sz w:val="20"/>
        </w:rPr>
      </w:pPr>
    </w:p>
    <w:p w:rsidR="00DD4569" w:rsidRDefault="00DD4569"/>
    <w:p w:rsidR="00DD4569" w:rsidRDefault="00DE770F">
      <w:pPr>
        <w:ind w:left="42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ab/>
        <w:t xml:space="preserve"> </w:t>
      </w:r>
    </w:p>
    <w:p w:rsidR="00DD4569" w:rsidRDefault="00DE770F">
      <w:pPr>
        <w:pStyle w:val="20"/>
        <w:spacing w:after="601"/>
        <w:ind w:right="215"/>
        <w:jc w:val="center"/>
        <w:rPr>
          <w:rFonts w:asciiTheme="majorEastAsia" w:eastAsiaTheme="majorEastAsia" w:hAnsiTheme="majorEastAsia" w:cstheme="majorEastAsia"/>
        </w:rPr>
      </w:pPr>
      <w:bookmarkStart w:id="741" w:name="_Toc118930"/>
      <w:r>
        <w:rPr>
          <w:rFonts w:asciiTheme="majorEastAsia" w:eastAsiaTheme="majorEastAsia" w:hAnsiTheme="majorEastAsia" w:cstheme="majorEastAsia" w:hint="eastAsia"/>
        </w:rPr>
        <w:lastRenderedPageBreak/>
        <w:t>二、法定代表人身份证明</w:t>
      </w:r>
      <w:r>
        <w:rPr>
          <w:rFonts w:asciiTheme="majorEastAsia" w:eastAsiaTheme="majorEastAsia" w:hAnsiTheme="majorEastAsia" w:cstheme="majorEastAsia" w:hint="eastAsia"/>
        </w:rPr>
        <w:t xml:space="preserve"> </w:t>
      </w:r>
      <w:bookmarkEnd w:id="741"/>
    </w:p>
    <w:p w:rsidR="00DD4569" w:rsidRDefault="00DE770F">
      <w:pPr>
        <w:spacing w:line="433" w:lineRule="auto"/>
        <w:ind w:right="8802"/>
        <w:rPr>
          <w:rFonts w:asciiTheme="majorEastAsia" w:eastAsiaTheme="majorEastAsia" w:hAnsiTheme="majorEastAsia" w:cstheme="majorEastAsia"/>
        </w:rPr>
      </w:pPr>
      <w:r>
        <w:rPr>
          <w:rFonts w:asciiTheme="majorEastAsia" w:eastAsiaTheme="majorEastAsia" w:hAnsiTheme="majorEastAsia" w:cstheme="majorEastAsia" w:hint="eastAsia"/>
          <w:sz w:val="20"/>
        </w:rPr>
        <w:t xml:space="preserve"> </w:t>
      </w:r>
      <w:r>
        <w:rPr>
          <w:rFonts w:asciiTheme="majorEastAsia" w:eastAsiaTheme="majorEastAsia" w:hAnsiTheme="majorEastAsia" w:cstheme="majorEastAsia" w:hint="eastAsia"/>
        </w:rPr>
        <w:t xml:space="preserve"> </w:t>
      </w:r>
    </w:p>
    <w:p w:rsidR="00DD4569" w:rsidRDefault="00DE770F">
      <w:pPr>
        <w:spacing w:after="145" w:line="265"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投标人名称：</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 xml:space="preserve"> </w:t>
      </w:r>
    </w:p>
    <w:p w:rsidR="00DD4569" w:rsidRDefault="00DE770F">
      <w:pPr>
        <w:spacing w:after="2" w:line="395" w:lineRule="auto"/>
        <w:ind w:left="10" w:right="1870" w:hanging="10"/>
        <w:rPr>
          <w:rFonts w:asciiTheme="majorEastAsia" w:eastAsiaTheme="majorEastAsia" w:hAnsiTheme="majorEastAsia" w:cstheme="majorEastAsia"/>
        </w:rPr>
      </w:pPr>
      <w:r>
        <w:rPr>
          <w:rFonts w:asciiTheme="majorEastAsia" w:eastAsiaTheme="majorEastAsia" w:hAnsiTheme="majorEastAsia" w:cstheme="majorEastAsia" w:hint="eastAsia"/>
        </w:rPr>
        <w:t>姓名：</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性别：</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年龄：</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职务：</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系</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（投标人名称）的法定代表人。</w:t>
      </w:r>
      <w:r>
        <w:rPr>
          <w:rFonts w:asciiTheme="majorEastAsia" w:eastAsiaTheme="majorEastAsia" w:hAnsiTheme="majorEastAsia" w:cstheme="majorEastAsia" w:hint="eastAsia"/>
        </w:rPr>
        <w:t xml:space="preserve"> </w:t>
      </w:r>
    </w:p>
    <w:p w:rsidR="00DD4569" w:rsidRDefault="00DE770F">
      <w:pPr>
        <w:spacing w:after="152" w:line="265" w:lineRule="auto"/>
        <w:ind w:left="417"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特此证明。</w:t>
      </w:r>
      <w:r>
        <w:rPr>
          <w:rFonts w:asciiTheme="majorEastAsia" w:eastAsiaTheme="majorEastAsia" w:hAnsiTheme="majorEastAsia" w:cstheme="majorEastAsia" w:hint="eastAsia"/>
        </w:rPr>
        <w:t xml:space="preserve"> </w:t>
      </w:r>
    </w:p>
    <w:p w:rsidR="00DD4569" w:rsidRDefault="00DE770F">
      <w:pPr>
        <w:spacing w:after="184"/>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53" w:line="265"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附：法定代表人身份证复印件。</w:t>
      </w:r>
      <w:r>
        <w:rPr>
          <w:rFonts w:asciiTheme="majorEastAsia" w:eastAsiaTheme="majorEastAsia" w:hAnsiTheme="majorEastAsia" w:cstheme="majorEastAsia" w:hint="eastAsia"/>
        </w:rPr>
        <w:t xml:space="preserve"> </w:t>
      </w:r>
    </w:p>
    <w:p w:rsidR="00DD4569" w:rsidRDefault="00DE770F">
      <w:pPr>
        <w:spacing w:after="182"/>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55" w:line="265"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注：本身份证明需由投标人加盖单位公章。</w:t>
      </w:r>
      <w:r>
        <w:rPr>
          <w:rFonts w:asciiTheme="majorEastAsia" w:eastAsiaTheme="majorEastAsia" w:hAnsiTheme="majorEastAsia" w:cstheme="majorEastAsia" w:hint="eastAsia"/>
        </w:rPr>
        <w:t xml:space="preserve"> </w:t>
      </w:r>
    </w:p>
    <w:p w:rsidR="00DD4569" w:rsidRDefault="00DE770F">
      <w:pPr>
        <w:spacing w:after="175"/>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77"/>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tabs>
          <w:tab w:val="center" w:pos="2956"/>
          <w:tab w:val="center" w:pos="7052"/>
        </w:tabs>
        <w:spacing w:after="151"/>
        <w:rPr>
          <w:rFonts w:asciiTheme="majorEastAsia" w:eastAsiaTheme="majorEastAsia" w:hAnsiTheme="majorEastAsia" w:cstheme="majorEastAsia"/>
        </w:rPr>
      </w:pPr>
      <w:r>
        <w:rPr>
          <w:rFonts w:asciiTheme="majorEastAsia" w:eastAsiaTheme="majorEastAsia" w:hAnsiTheme="majorEastAsia" w:cstheme="majorEastAsia" w:hint="eastAsia"/>
        </w:rPr>
        <w:tab/>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投标人：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u w:val="single" w:color="000000"/>
        </w:rPr>
        <w:tab/>
      </w:r>
      <w:r>
        <w:rPr>
          <w:rFonts w:asciiTheme="majorEastAsia" w:eastAsiaTheme="majorEastAsia" w:hAnsiTheme="majorEastAsia" w:cstheme="majorEastAsia" w:hint="eastAsia"/>
        </w:rPr>
        <w:t>（盖单位章）</w:t>
      </w:r>
      <w:r>
        <w:rPr>
          <w:rFonts w:asciiTheme="majorEastAsia" w:eastAsiaTheme="majorEastAsia" w:hAnsiTheme="majorEastAsia" w:cstheme="majorEastAsia" w:hint="eastAsia"/>
        </w:rPr>
        <w:t xml:space="preserve"> </w:t>
      </w:r>
    </w:p>
    <w:p w:rsidR="00DD4569" w:rsidRDefault="00DE770F">
      <w:pPr>
        <w:spacing w:after="177"/>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51"/>
        <w:ind w:left="10" w:right="1712" w:hanging="10"/>
        <w:jc w:val="right"/>
        <w:rPr>
          <w:rFonts w:asciiTheme="majorEastAsia" w:eastAsiaTheme="majorEastAsia" w:hAnsiTheme="majorEastAsia" w:cstheme="majorEastAsia"/>
        </w:rPr>
      </w:pP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年</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月</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日</w:t>
      </w:r>
      <w:r>
        <w:rPr>
          <w:rFonts w:asciiTheme="majorEastAsia" w:eastAsiaTheme="majorEastAsia" w:hAnsiTheme="majorEastAsia" w:cstheme="majorEastAsia" w:hint="eastAsia"/>
        </w:rPr>
        <w:t xml:space="preserve"> </w:t>
      </w:r>
    </w:p>
    <w:p w:rsidR="00DD4569" w:rsidRDefault="00DE770F">
      <w:pPr>
        <w:spacing w:after="192"/>
        <w:rPr>
          <w:rFonts w:asciiTheme="majorEastAsia" w:eastAsiaTheme="majorEastAsia" w:hAnsiTheme="majorEastAsia" w:cstheme="majorEastAsia"/>
          <w:sz w:val="20"/>
        </w:rPr>
      </w:pPr>
      <w:r>
        <w:rPr>
          <w:rFonts w:asciiTheme="majorEastAsia" w:eastAsiaTheme="majorEastAsia" w:hAnsiTheme="majorEastAsia" w:cstheme="majorEastAsia" w:hint="eastAsia"/>
          <w:sz w:val="20"/>
        </w:rPr>
        <w:t xml:space="preserve"> </w:t>
      </w:r>
    </w:p>
    <w:p w:rsidR="00DD4569" w:rsidRDefault="00DD4569" w:rsidP="00DE770F">
      <w:pPr>
        <w:pStyle w:val="2"/>
        <w:ind w:firstLine="400"/>
        <w:rPr>
          <w:rFonts w:asciiTheme="majorEastAsia" w:eastAsiaTheme="majorEastAsia" w:hAnsiTheme="majorEastAsia" w:cstheme="majorEastAsia"/>
          <w:sz w:val="20"/>
        </w:rPr>
      </w:pPr>
    </w:p>
    <w:p w:rsidR="00DD4569" w:rsidRDefault="00DD4569">
      <w:pPr>
        <w:rPr>
          <w:rFonts w:asciiTheme="majorEastAsia" w:eastAsiaTheme="majorEastAsia" w:hAnsiTheme="majorEastAsia" w:cstheme="majorEastAsia"/>
          <w:sz w:val="20"/>
        </w:rPr>
      </w:pPr>
    </w:p>
    <w:p w:rsidR="00DD4569" w:rsidRDefault="00DD4569" w:rsidP="00DE770F">
      <w:pPr>
        <w:pStyle w:val="2"/>
        <w:ind w:firstLine="400"/>
        <w:rPr>
          <w:rFonts w:asciiTheme="majorEastAsia" w:eastAsiaTheme="majorEastAsia" w:hAnsiTheme="majorEastAsia" w:cstheme="majorEastAsia"/>
          <w:sz w:val="20"/>
        </w:rPr>
      </w:pPr>
    </w:p>
    <w:p w:rsidR="00DD4569" w:rsidRDefault="00DD4569">
      <w:pPr>
        <w:rPr>
          <w:rFonts w:asciiTheme="majorEastAsia" w:eastAsiaTheme="majorEastAsia" w:hAnsiTheme="majorEastAsia" w:cstheme="majorEastAsia"/>
          <w:sz w:val="20"/>
        </w:rPr>
      </w:pPr>
    </w:p>
    <w:p w:rsidR="00DD4569" w:rsidRDefault="00DD4569" w:rsidP="00DE770F">
      <w:pPr>
        <w:pStyle w:val="2"/>
        <w:ind w:firstLine="400"/>
        <w:rPr>
          <w:rFonts w:asciiTheme="majorEastAsia" w:eastAsiaTheme="majorEastAsia" w:hAnsiTheme="majorEastAsia" w:cstheme="majorEastAsia"/>
          <w:sz w:val="20"/>
        </w:rPr>
      </w:pPr>
    </w:p>
    <w:p w:rsidR="00DD4569" w:rsidRDefault="00DD4569">
      <w:pPr>
        <w:rPr>
          <w:rFonts w:asciiTheme="majorEastAsia" w:eastAsiaTheme="majorEastAsia" w:hAnsiTheme="majorEastAsia" w:cstheme="majorEastAsia"/>
          <w:sz w:val="20"/>
        </w:rPr>
      </w:pPr>
    </w:p>
    <w:p w:rsidR="00DD4569" w:rsidRDefault="00DD4569" w:rsidP="00DE770F">
      <w:pPr>
        <w:pStyle w:val="2"/>
        <w:ind w:firstLine="400"/>
        <w:rPr>
          <w:rFonts w:asciiTheme="majorEastAsia" w:eastAsiaTheme="majorEastAsia" w:hAnsiTheme="majorEastAsia" w:cstheme="majorEastAsia"/>
          <w:sz w:val="20"/>
        </w:rPr>
      </w:pPr>
    </w:p>
    <w:p w:rsidR="00DD4569" w:rsidRDefault="00DD4569">
      <w:pPr>
        <w:rPr>
          <w:rFonts w:asciiTheme="majorEastAsia" w:eastAsiaTheme="majorEastAsia" w:hAnsiTheme="majorEastAsia" w:cstheme="majorEastAsia"/>
          <w:sz w:val="20"/>
        </w:rPr>
      </w:pPr>
    </w:p>
    <w:p w:rsidR="00DD4569" w:rsidRDefault="00DD4569" w:rsidP="00DE770F">
      <w:pPr>
        <w:pStyle w:val="2"/>
        <w:ind w:firstLine="400"/>
        <w:rPr>
          <w:rFonts w:asciiTheme="majorEastAsia" w:eastAsiaTheme="majorEastAsia" w:hAnsiTheme="majorEastAsia" w:cstheme="majorEastAsia"/>
          <w:sz w:val="20"/>
        </w:rPr>
      </w:pPr>
    </w:p>
    <w:p w:rsidR="00DD4569" w:rsidRDefault="00DD4569"/>
    <w:p w:rsidR="00DD4569" w:rsidRDefault="00DE770F">
      <w:pPr>
        <w:ind w:right="1604"/>
        <w:jc w:val="right"/>
        <w:rPr>
          <w:rFonts w:asciiTheme="majorEastAsia" w:eastAsiaTheme="majorEastAsia" w:hAnsiTheme="majorEastAsia" w:cstheme="majorEastAsia"/>
        </w:rPr>
      </w:pPr>
      <w:r>
        <w:rPr>
          <w:rFonts w:asciiTheme="majorEastAsia" w:eastAsiaTheme="majorEastAsia" w:hAnsiTheme="majorEastAsia" w:cstheme="majorEastAsia" w:hint="eastAsia"/>
          <w:sz w:val="20"/>
        </w:rPr>
        <w:t xml:space="preserve"> </w:t>
      </w:r>
      <w:r>
        <w:rPr>
          <w:rFonts w:asciiTheme="majorEastAsia" w:eastAsiaTheme="majorEastAsia" w:hAnsiTheme="majorEastAsia" w:cstheme="majorEastAsia" w:hint="eastAsia"/>
          <w:sz w:val="20"/>
        </w:rPr>
        <w:tab/>
        <w:t xml:space="preserve"> </w:t>
      </w:r>
    </w:p>
    <w:p w:rsidR="00DD4569" w:rsidRDefault="00DE770F">
      <w:pPr>
        <w:pStyle w:val="20"/>
        <w:spacing w:after="601"/>
        <w:ind w:right="216"/>
        <w:jc w:val="center"/>
        <w:rPr>
          <w:rFonts w:asciiTheme="majorEastAsia" w:eastAsiaTheme="majorEastAsia" w:hAnsiTheme="majorEastAsia" w:cstheme="majorEastAsia"/>
        </w:rPr>
      </w:pPr>
      <w:bookmarkStart w:id="742" w:name="_Toc118931"/>
      <w:r>
        <w:rPr>
          <w:rFonts w:asciiTheme="majorEastAsia" w:eastAsiaTheme="majorEastAsia" w:hAnsiTheme="majorEastAsia" w:cstheme="majorEastAsia" w:hint="eastAsia"/>
        </w:rPr>
        <w:lastRenderedPageBreak/>
        <w:t>二、授权委托书</w:t>
      </w:r>
      <w:r>
        <w:rPr>
          <w:rFonts w:asciiTheme="majorEastAsia" w:eastAsiaTheme="majorEastAsia" w:hAnsiTheme="majorEastAsia" w:cstheme="majorEastAsia" w:hint="eastAsia"/>
        </w:rPr>
        <w:t xml:space="preserve"> </w:t>
      </w:r>
      <w:bookmarkEnd w:id="742"/>
    </w:p>
    <w:p w:rsidR="00DD4569" w:rsidRDefault="00DE770F">
      <w:pPr>
        <w:spacing w:after="181"/>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30" w:line="369" w:lineRule="auto"/>
        <w:ind w:left="-15" w:right="197" w:firstLine="410"/>
        <w:rPr>
          <w:rFonts w:asciiTheme="majorEastAsia" w:eastAsiaTheme="majorEastAsia" w:hAnsiTheme="majorEastAsia" w:cstheme="majorEastAsia"/>
        </w:rPr>
      </w:pPr>
      <w:r>
        <w:rPr>
          <w:rFonts w:asciiTheme="majorEastAsia" w:eastAsiaTheme="majorEastAsia" w:hAnsiTheme="majorEastAsia" w:cstheme="majorEastAsia" w:hint="eastAsia"/>
        </w:rPr>
        <w:t>本人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（姓名）系</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（投标人名称）的法定代表人，现委托</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（姓名）为我方代理人。代理人根据授权，以我方名义签署、澄清确认、递交、撤回、修改监理招标项目投标文件、签订合同和处理有关事宜，其法律后果由我方承担。</w:t>
      </w:r>
      <w:r>
        <w:rPr>
          <w:rFonts w:asciiTheme="majorEastAsia" w:eastAsiaTheme="majorEastAsia" w:hAnsiTheme="majorEastAsia" w:cstheme="majorEastAsia" w:hint="eastAsia"/>
        </w:rPr>
        <w:t xml:space="preserve"> </w:t>
      </w:r>
    </w:p>
    <w:p w:rsidR="00DD4569" w:rsidRDefault="00DE770F">
      <w:pPr>
        <w:spacing w:after="149" w:line="265"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委托期限：</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p w:rsidR="00DD4569" w:rsidRDefault="00DE770F">
      <w:pPr>
        <w:spacing w:after="153" w:line="265" w:lineRule="auto"/>
        <w:ind w:left="417"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代理人无转委托权。</w:t>
      </w:r>
      <w:r>
        <w:rPr>
          <w:rFonts w:asciiTheme="majorEastAsia" w:eastAsiaTheme="majorEastAsia" w:hAnsiTheme="majorEastAsia" w:cstheme="majorEastAsia" w:hint="eastAsia"/>
        </w:rPr>
        <w:t xml:space="preserve"> </w:t>
      </w:r>
    </w:p>
    <w:p w:rsidR="00DD4569" w:rsidRDefault="00DE770F">
      <w:pPr>
        <w:spacing w:after="184"/>
        <w:ind w:left="42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53" w:line="265"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附：法定代表人身份证复印件及委托代理人身份证复印件</w:t>
      </w:r>
      <w:r>
        <w:rPr>
          <w:rFonts w:asciiTheme="majorEastAsia" w:eastAsiaTheme="majorEastAsia" w:hAnsiTheme="majorEastAsia" w:cstheme="majorEastAsia" w:hint="eastAsia"/>
        </w:rPr>
        <w:t xml:space="preserve"> </w:t>
      </w:r>
    </w:p>
    <w:p w:rsidR="00DD4569" w:rsidRDefault="00DE770F">
      <w:pPr>
        <w:spacing w:after="182"/>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line="265"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注：本授权委托书需由投标人加盖单位公章并由其法定代表人和委托代理人签字。</w:t>
      </w:r>
      <w:r>
        <w:rPr>
          <w:rFonts w:asciiTheme="majorEastAsia" w:eastAsiaTheme="majorEastAsia" w:hAnsiTheme="majorEastAsia" w:cstheme="majorEastAsia" w:hint="eastAsia"/>
        </w:rPr>
        <w:t xml:space="preserve"> </w:t>
      </w:r>
    </w:p>
    <w:tbl>
      <w:tblPr>
        <w:tblW w:w="4621" w:type="dxa"/>
        <w:tblLayout w:type="fixed"/>
        <w:tblCellMar>
          <w:left w:w="0" w:type="dxa"/>
          <w:right w:w="0" w:type="dxa"/>
        </w:tblCellMar>
        <w:tblLook w:val="04A0" w:firstRow="1" w:lastRow="0" w:firstColumn="1" w:lastColumn="0" w:noHBand="0" w:noVBand="1"/>
      </w:tblPr>
      <w:tblGrid>
        <w:gridCol w:w="4621"/>
      </w:tblGrid>
      <w:tr w:rsidR="00DD4569">
        <w:trPr>
          <w:trHeight w:val="880"/>
        </w:trPr>
        <w:tc>
          <w:tcPr>
            <w:tcW w:w="4621" w:type="dxa"/>
            <w:tcBorders>
              <w:top w:val="nil"/>
              <w:left w:val="nil"/>
              <w:bottom w:val="nil"/>
              <w:right w:val="nil"/>
            </w:tcBorders>
            <w:shd w:val="clear" w:color="auto" w:fill="auto"/>
            <w:vAlign w:val="center"/>
          </w:tcPr>
          <w:p w:rsidR="00DD4569" w:rsidRDefault="00DE770F">
            <w:pPr>
              <w:tabs>
                <w:tab w:val="center" w:pos="3325"/>
                <w:tab w:val="center" w:pos="4201"/>
              </w:tabs>
              <w:spacing w:after="159"/>
              <w:rPr>
                <w:rFonts w:asciiTheme="majorEastAsia" w:eastAsiaTheme="majorEastAsia" w:hAnsiTheme="majorEastAsia" w:cstheme="majorEastAsia"/>
              </w:rPr>
            </w:pPr>
            <w:r>
              <w:rPr>
                <w:rFonts w:asciiTheme="majorEastAsia" w:eastAsiaTheme="majorEastAsia" w:hAnsiTheme="majorEastAsia" w:cstheme="majorEastAsia" w:hint="eastAsia"/>
              </w:rPr>
              <w:t>投</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标</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rPr>
              <w:t>（盖单位章）</w:t>
            </w:r>
          </w:p>
        </w:tc>
      </w:tr>
      <w:tr w:rsidR="00DD4569">
        <w:trPr>
          <w:trHeight w:val="880"/>
        </w:trPr>
        <w:tc>
          <w:tcPr>
            <w:tcW w:w="4621" w:type="dxa"/>
            <w:tcBorders>
              <w:top w:val="nil"/>
              <w:left w:val="nil"/>
              <w:bottom w:val="nil"/>
              <w:right w:val="nil"/>
            </w:tcBorders>
            <w:shd w:val="clear" w:color="auto" w:fill="auto"/>
            <w:vAlign w:val="center"/>
          </w:tcPr>
          <w:p w:rsidR="00DD4569" w:rsidRDefault="00DE770F">
            <w:pPr>
              <w:tabs>
                <w:tab w:val="center" w:pos="3322"/>
                <w:tab w:val="center" w:pos="4201"/>
              </w:tabs>
              <w:spacing w:after="163"/>
              <w:rPr>
                <w:rFonts w:asciiTheme="majorEastAsia" w:eastAsiaTheme="majorEastAsia" w:hAnsiTheme="majorEastAsia" w:cstheme="majorEastAsia"/>
              </w:rPr>
            </w:pPr>
            <w:r>
              <w:rPr>
                <w:rFonts w:asciiTheme="majorEastAsia" w:eastAsiaTheme="majorEastAsia" w:hAnsiTheme="majorEastAsia" w:cstheme="majorEastAsia" w:hint="eastAsia"/>
              </w:rPr>
              <w:t>法定代表人：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rPr>
              <w:t>（签字）</w:t>
            </w:r>
          </w:p>
          <w:p w:rsidR="00DD4569" w:rsidRDefault="00DE770F">
            <w:pPr>
              <w:ind w:left="819"/>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881"/>
        </w:trPr>
        <w:tc>
          <w:tcPr>
            <w:tcW w:w="4621" w:type="dxa"/>
            <w:tcBorders>
              <w:top w:val="nil"/>
              <w:left w:val="nil"/>
              <w:bottom w:val="nil"/>
              <w:right w:val="nil"/>
            </w:tcBorders>
            <w:shd w:val="clear" w:color="auto" w:fill="auto"/>
            <w:vAlign w:val="center"/>
          </w:tcPr>
          <w:p w:rsidR="00DD4569" w:rsidRDefault="00DE770F">
            <w:pPr>
              <w:tabs>
                <w:tab w:val="center" w:pos="3325"/>
                <w:tab w:val="center" w:pos="4201"/>
              </w:tabs>
              <w:spacing w:after="165"/>
              <w:rPr>
                <w:rFonts w:asciiTheme="majorEastAsia" w:eastAsiaTheme="majorEastAsia" w:hAnsiTheme="majorEastAsia" w:cstheme="majorEastAsia"/>
              </w:rPr>
            </w:pPr>
            <w:r>
              <w:rPr>
                <w:rFonts w:asciiTheme="majorEastAsia" w:eastAsiaTheme="majorEastAsia" w:hAnsiTheme="majorEastAsia" w:cstheme="majorEastAsia" w:hint="eastAsia"/>
              </w:rPr>
              <w:t>身份证号码：</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u w:val="single" w:color="000000"/>
              </w:rPr>
              <w:tab/>
              <w:t xml:space="preserve"> </w:t>
            </w:r>
          </w:p>
          <w:p w:rsidR="00DD4569" w:rsidRDefault="00DE770F">
            <w:pPr>
              <w:ind w:left="819"/>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880"/>
        </w:trPr>
        <w:tc>
          <w:tcPr>
            <w:tcW w:w="4621" w:type="dxa"/>
            <w:tcBorders>
              <w:top w:val="nil"/>
              <w:left w:val="nil"/>
              <w:bottom w:val="nil"/>
              <w:right w:val="nil"/>
            </w:tcBorders>
            <w:shd w:val="clear" w:color="auto" w:fill="auto"/>
            <w:vAlign w:val="center"/>
          </w:tcPr>
          <w:p w:rsidR="00DD4569" w:rsidRDefault="00DE770F">
            <w:pPr>
              <w:tabs>
                <w:tab w:val="center" w:pos="3325"/>
                <w:tab w:val="center" w:pos="4201"/>
              </w:tabs>
              <w:spacing w:after="163"/>
              <w:rPr>
                <w:rFonts w:asciiTheme="majorEastAsia" w:eastAsiaTheme="majorEastAsia" w:hAnsiTheme="majorEastAsia" w:cstheme="majorEastAsia"/>
              </w:rPr>
            </w:pPr>
            <w:r>
              <w:rPr>
                <w:rFonts w:asciiTheme="majorEastAsia" w:eastAsiaTheme="majorEastAsia" w:hAnsiTheme="majorEastAsia" w:cstheme="majorEastAsia" w:hint="eastAsia"/>
              </w:rPr>
              <w:t>委托代理人：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u w:val="single" w:color="000000"/>
              </w:rPr>
              <w:tab/>
            </w:r>
            <w:r>
              <w:rPr>
                <w:rFonts w:asciiTheme="majorEastAsia" w:eastAsiaTheme="majorEastAsia" w:hAnsiTheme="majorEastAsia" w:cstheme="majorEastAsia" w:hint="eastAsia"/>
              </w:rPr>
              <w:t>（签字）</w:t>
            </w:r>
          </w:p>
          <w:p w:rsidR="00DD4569" w:rsidRDefault="00DE770F">
            <w:pPr>
              <w:ind w:left="819"/>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1216"/>
        </w:trPr>
        <w:tc>
          <w:tcPr>
            <w:tcW w:w="4621" w:type="dxa"/>
            <w:tcBorders>
              <w:top w:val="nil"/>
              <w:left w:val="nil"/>
              <w:bottom w:val="nil"/>
              <w:right w:val="nil"/>
            </w:tcBorders>
            <w:shd w:val="clear" w:color="auto" w:fill="auto"/>
            <w:vAlign w:val="bottom"/>
          </w:tcPr>
          <w:p w:rsidR="00DD4569" w:rsidRDefault="00DE770F">
            <w:pPr>
              <w:tabs>
                <w:tab w:val="center" w:pos="3325"/>
                <w:tab w:val="center" w:pos="4201"/>
              </w:tabs>
              <w:spacing w:after="163"/>
              <w:rPr>
                <w:rFonts w:asciiTheme="majorEastAsia" w:eastAsiaTheme="majorEastAsia" w:hAnsiTheme="majorEastAsia" w:cstheme="majorEastAsia"/>
              </w:rPr>
            </w:pPr>
            <w:r>
              <w:rPr>
                <w:rFonts w:asciiTheme="majorEastAsia" w:eastAsiaTheme="majorEastAsia" w:hAnsiTheme="majorEastAsia" w:cstheme="majorEastAsia" w:hint="eastAsia"/>
              </w:rPr>
              <w:t>身份证号码：</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u w:val="single" w:color="000000"/>
              </w:rPr>
              <w:tab/>
              <w:t xml:space="preserve"> </w:t>
            </w:r>
          </w:p>
          <w:p w:rsidR="00DD4569" w:rsidRDefault="00DE770F">
            <w:pPr>
              <w:ind w:left="2693" w:right="1874"/>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bl>
    <w:p w:rsidR="00DD4569" w:rsidRDefault="00DE770F">
      <w:pPr>
        <w:spacing w:after="151"/>
        <w:ind w:left="10" w:right="198" w:hanging="10"/>
        <w:rPr>
          <w:rFonts w:asciiTheme="majorEastAsia" w:eastAsiaTheme="majorEastAsia" w:hAnsiTheme="majorEastAsia" w:cstheme="majorEastAsia"/>
          <w:sz w:val="32"/>
        </w:rPr>
      </w:pP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年</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月</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日</w:t>
      </w:r>
      <w:r>
        <w:rPr>
          <w:rFonts w:asciiTheme="majorEastAsia" w:eastAsiaTheme="majorEastAsia" w:hAnsiTheme="majorEastAsia" w:cstheme="majorEastAsia" w:hint="eastAsia"/>
        </w:rPr>
        <w:t xml:space="preserve"> </w:t>
      </w:r>
      <w:bookmarkStart w:id="743" w:name="_Toc118932"/>
      <w:r>
        <w:rPr>
          <w:rFonts w:asciiTheme="majorEastAsia" w:eastAsiaTheme="majorEastAsia" w:hAnsiTheme="majorEastAsia" w:cstheme="majorEastAsia" w:hint="eastAsia"/>
          <w:sz w:val="32"/>
        </w:rPr>
        <w:t xml:space="preserve">             </w:t>
      </w:r>
    </w:p>
    <w:p w:rsidR="00DD4569" w:rsidRDefault="00DE770F">
      <w:pPr>
        <w:pStyle w:val="20"/>
        <w:spacing w:before="0" w:after="120" w:line="240" w:lineRule="atLeast"/>
        <w:ind w:right="215"/>
        <w:jc w:val="center"/>
        <w:rPr>
          <w:rFonts w:asciiTheme="majorEastAsia" w:eastAsiaTheme="majorEastAsia" w:hAnsiTheme="majorEastAsia" w:cstheme="majorEastAsia"/>
        </w:rPr>
      </w:pPr>
      <w:r>
        <w:rPr>
          <w:rFonts w:asciiTheme="majorEastAsia" w:eastAsiaTheme="majorEastAsia" w:hAnsiTheme="majorEastAsia" w:cstheme="majorEastAsia" w:hint="eastAsia"/>
        </w:rPr>
        <w:lastRenderedPageBreak/>
        <w:t xml:space="preserve"> </w:t>
      </w:r>
    </w:p>
    <w:p w:rsidR="00DD4569" w:rsidRDefault="00DE770F">
      <w:pPr>
        <w:pStyle w:val="20"/>
        <w:spacing w:after="601"/>
        <w:ind w:right="216"/>
        <w:jc w:val="center"/>
        <w:rPr>
          <w:rFonts w:asciiTheme="majorEastAsia" w:eastAsiaTheme="majorEastAsia" w:hAnsiTheme="majorEastAsia" w:cstheme="majorEastAsia"/>
        </w:rPr>
      </w:pPr>
      <w:r>
        <w:rPr>
          <w:rFonts w:asciiTheme="majorEastAsia" w:eastAsiaTheme="majorEastAsia" w:hAnsiTheme="majorEastAsia" w:cstheme="majorEastAsia" w:hint="eastAsia"/>
        </w:rPr>
        <w:t>三、联合体协议书（格式仅供参考）</w:t>
      </w:r>
    </w:p>
    <w:bookmarkEnd w:id="743"/>
    <w:p w:rsidR="00DD4569" w:rsidRDefault="00DE770F">
      <w:pPr>
        <w:spacing w:after="156" w:line="265" w:lineRule="auto"/>
        <w:ind w:left="417" w:right="103" w:hanging="10"/>
        <w:rPr>
          <w:rFonts w:asciiTheme="majorEastAsia" w:eastAsiaTheme="majorEastAsia" w:hAnsiTheme="majorEastAsia" w:cstheme="majorEastAsia"/>
        </w:rPr>
      </w:pP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（所有成员单位名称）自愿组成</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（联合体名称）联合体，共同</w:t>
      </w:r>
    </w:p>
    <w:p w:rsidR="00DD4569" w:rsidRDefault="00DE770F">
      <w:pPr>
        <w:spacing w:after="154" w:line="265"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参加</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（项目名称）监理招标项目投标。现就联合体投标事宜订立如下协议。</w:t>
      </w:r>
      <w:r>
        <w:rPr>
          <w:rFonts w:asciiTheme="majorEastAsia" w:eastAsiaTheme="majorEastAsia" w:hAnsiTheme="majorEastAsia" w:cstheme="majorEastAsia" w:hint="eastAsia"/>
        </w:rPr>
        <w:t xml:space="preserve"> </w:t>
      </w:r>
    </w:p>
    <w:p w:rsidR="00DD4569" w:rsidRDefault="00DE770F">
      <w:pPr>
        <w:numPr>
          <w:ilvl w:val="0"/>
          <w:numId w:val="3"/>
        </w:numPr>
        <w:spacing w:after="153" w:line="265" w:lineRule="auto"/>
        <w:ind w:right="103" w:firstLine="420"/>
        <w:rPr>
          <w:rFonts w:asciiTheme="majorEastAsia" w:eastAsiaTheme="majorEastAsia" w:hAnsiTheme="majorEastAsia" w:cstheme="majorEastAsia"/>
        </w:rPr>
      </w:pPr>
      <w:r>
        <w:rPr>
          <w:rFonts w:asciiTheme="majorEastAsia" w:eastAsiaTheme="majorEastAsia" w:hAnsiTheme="majorEastAsia" w:cstheme="majorEastAsia" w:hint="eastAsia"/>
        </w:rPr>
        <w:t>（某成员单位名称）为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（联合体名称）牵头人。</w:t>
      </w:r>
      <w:r>
        <w:rPr>
          <w:rFonts w:asciiTheme="majorEastAsia" w:eastAsiaTheme="majorEastAsia" w:hAnsiTheme="majorEastAsia" w:cstheme="majorEastAsia" w:hint="eastAsia"/>
        </w:rPr>
        <w:t xml:space="preserve"> </w:t>
      </w:r>
    </w:p>
    <w:p w:rsidR="00DD4569" w:rsidRDefault="00DE770F">
      <w:pPr>
        <w:numPr>
          <w:ilvl w:val="0"/>
          <w:numId w:val="3"/>
        </w:numPr>
        <w:spacing w:after="156" w:line="265" w:lineRule="auto"/>
        <w:ind w:right="103" w:firstLine="420"/>
        <w:rPr>
          <w:rFonts w:asciiTheme="majorEastAsia" w:eastAsiaTheme="majorEastAsia" w:hAnsiTheme="majorEastAsia" w:cstheme="majorEastAsia"/>
        </w:rPr>
      </w:pPr>
      <w:r>
        <w:rPr>
          <w:rFonts w:asciiTheme="majorEastAsia" w:eastAsiaTheme="majorEastAsia" w:hAnsiTheme="majorEastAsia" w:cstheme="majorEastAsia" w:hint="eastAsia"/>
        </w:rPr>
        <w:t>联合体各成员授权牵头人代表联合体参加投标活动，签署文件，提交和接收相关的资料、</w:t>
      </w:r>
    </w:p>
    <w:p w:rsidR="00DD4569" w:rsidRDefault="00DE770F">
      <w:pPr>
        <w:spacing w:after="15" w:line="389"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信息及指示，进行合同谈判活动，负责合同实施阶段的组织和协调工作，以及处理与本招标项目有关的一切事宜。</w:t>
      </w:r>
      <w:r>
        <w:rPr>
          <w:rFonts w:asciiTheme="majorEastAsia" w:eastAsiaTheme="majorEastAsia" w:hAnsiTheme="majorEastAsia" w:cstheme="majorEastAsia" w:hint="eastAsia"/>
        </w:rPr>
        <w:t xml:space="preserve"> </w:t>
      </w:r>
    </w:p>
    <w:p w:rsidR="00DD4569" w:rsidRDefault="00DE770F">
      <w:pPr>
        <w:numPr>
          <w:ilvl w:val="0"/>
          <w:numId w:val="3"/>
        </w:numPr>
        <w:spacing w:after="155" w:line="265" w:lineRule="auto"/>
        <w:ind w:right="103" w:firstLine="420"/>
        <w:rPr>
          <w:rFonts w:asciiTheme="majorEastAsia" w:eastAsiaTheme="majorEastAsia" w:hAnsiTheme="majorEastAsia" w:cstheme="majorEastAsia"/>
        </w:rPr>
      </w:pPr>
      <w:r>
        <w:rPr>
          <w:rFonts w:asciiTheme="majorEastAsia" w:eastAsiaTheme="majorEastAsia" w:hAnsiTheme="majorEastAsia" w:cstheme="majorEastAsia" w:hint="eastAsia"/>
        </w:rPr>
        <w:t>联合体牵头人在本项目中签署的一切文件和处理的一切事宜，联合体各成员均予以承认。</w:t>
      </w:r>
    </w:p>
    <w:p w:rsidR="00DD4569" w:rsidRDefault="00DE770F">
      <w:pPr>
        <w:spacing w:after="12" w:line="389"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联合体各成员将严格按照招标文件、投标文件和合同的要求全面履行义务，并向招标人承担连带责任。</w:t>
      </w:r>
      <w:r>
        <w:rPr>
          <w:rFonts w:asciiTheme="majorEastAsia" w:eastAsiaTheme="majorEastAsia" w:hAnsiTheme="majorEastAsia" w:cstheme="majorEastAsia" w:hint="eastAsia"/>
        </w:rPr>
        <w:t xml:space="preserve"> </w:t>
      </w:r>
    </w:p>
    <w:p w:rsidR="00DD4569" w:rsidRDefault="00DE770F">
      <w:pPr>
        <w:numPr>
          <w:ilvl w:val="0"/>
          <w:numId w:val="3"/>
        </w:numPr>
        <w:spacing w:after="154" w:line="265" w:lineRule="auto"/>
        <w:ind w:right="103" w:firstLine="420"/>
        <w:jc w:val="left"/>
        <w:rPr>
          <w:rFonts w:asciiTheme="majorEastAsia" w:eastAsiaTheme="majorEastAsia" w:hAnsiTheme="majorEastAsia" w:cstheme="majorEastAsia"/>
        </w:rPr>
      </w:pPr>
      <w:r>
        <w:rPr>
          <w:rFonts w:asciiTheme="majorEastAsia" w:eastAsiaTheme="majorEastAsia" w:hAnsiTheme="majorEastAsia" w:cstheme="majorEastAsia" w:hint="eastAsia"/>
        </w:rPr>
        <w:t>联合体各成员单位内部的职责分工如下：</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p w:rsidR="00DD4569" w:rsidRDefault="00DE770F">
      <w:pPr>
        <w:numPr>
          <w:ilvl w:val="0"/>
          <w:numId w:val="3"/>
        </w:numPr>
        <w:spacing w:line="403" w:lineRule="auto"/>
        <w:ind w:right="103" w:firstLine="420"/>
        <w:rPr>
          <w:rFonts w:asciiTheme="majorEastAsia" w:eastAsiaTheme="majorEastAsia" w:hAnsiTheme="majorEastAsia" w:cstheme="majorEastAsia"/>
        </w:rPr>
      </w:pPr>
      <w:r>
        <w:rPr>
          <w:rFonts w:asciiTheme="majorEastAsia" w:eastAsiaTheme="majorEastAsia" w:hAnsiTheme="majorEastAsia" w:cstheme="majorEastAsia" w:hint="eastAsia"/>
        </w:rPr>
        <w:t>本协议书自所有成员单位法定代表人或其委托代理人签字或盖单位章之日起生效，合同履行完毕后自动失效。</w:t>
      </w:r>
      <w:r>
        <w:rPr>
          <w:rFonts w:asciiTheme="majorEastAsia" w:eastAsiaTheme="majorEastAsia" w:hAnsiTheme="majorEastAsia" w:cstheme="majorEastAsia" w:hint="eastAsia"/>
        </w:rPr>
        <w:t xml:space="preserve"> </w:t>
      </w:r>
    </w:p>
    <w:p w:rsidR="00DD4569" w:rsidRDefault="00DE770F">
      <w:pPr>
        <w:numPr>
          <w:ilvl w:val="0"/>
          <w:numId w:val="3"/>
        </w:numPr>
        <w:spacing w:after="154" w:line="265" w:lineRule="auto"/>
        <w:ind w:right="103" w:firstLine="420"/>
        <w:rPr>
          <w:rFonts w:asciiTheme="majorEastAsia" w:eastAsiaTheme="majorEastAsia" w:hAnsiTheme="majorEastAsia" w:cstheme="majorEastAsia"/>
        </w:rPr>
      </w:pPr>
      <w:r>
        <w:rPr>
          <w:rFonts w:asciiTheme="majorEastAsia" w:eastAsiaTheme="majorEastAsia" w:hAnsiTheme="majorEastAsia" w:cstheme="majorEastAsia" w:hint="eastAsia"/>
        </w:rPr>
        <w:t>本协议书一式</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份，联合体成员和招标人各执一份。</w:t>
      </w:r>
      <w:r>
        <w:rPr>
          <w:rFonts w:asciiTheme="majorEastAsia" w:eastAsiaTheme="majorEastAsia" w:hAnsiTheme="majorEastAsia" w:cstheme="majorEastAsia" w:hint="eastAsia"/>
        </w:rPr>
        <w:t xml:space="preserve"> </w:t>
      </w:r>
    </w:p>
    <w:p w:rsidR="00DD4569" w:rsidRDefault="00DE770F">
      <w:pPr>
        <w:spacing w:after="175"/>
        <w:ind w:left="42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44" w:line="265" w:lineRule="auto"/>
        <w:ind w:left="417"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注：本协议书由法定代表人签字的，应附法定代表人身份证明；由委托代理人签字的，应</w:t>
      </w:r>
    </w:p>
    <w:p w:rsidR="00DD4569" w:rsidRDefault="00DE770F">
      <w:pPr>
        <w:spacing w:after="155" w:line="265"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附授权委托书。</w:t>
      </w:r>
      <w:r>
        <w:rPr>
          <w:rFonts w:asciiTheme="majorEastAsia" w:eastAsiaTheme="majorEastAsia" w:hAnsiTheme="majorEastAsia" w:cstheme="majorEastAsia" w:hint="eastAsia"/>
        </w:rPr>
        <w:t xml:space="preserve">  </w:t>
      </w:r>
    </w:p>
    <w:p w:rsidR="00DD4569" w:rsidRDefault="00DE770F">
      <w:pPr>
        <w:spacing w:line="398" w:lineRule="auto"/>
        <w:ind w:left="242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联合体牵头人名称：</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（盖单位章）法定代表人或其委托代理人：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（签字）</w:t>
      </w:r>
      <w:r>
        <w:rPr>
          <w:rFonts w:asciiTheme="majorEastAsia" w:eastAsiaTheme="majorEastAsia" w:hAnsiTheme="majorEastAsia" w:cstheme="majorEastAsia" w:hint="eastAsia"/>
        </w:rPr>
        <w:t xml:space="preserve"> </w:t>
      </w:r>
    </w:p>
    <w:p w:rsidR="00DD4569" w:rsidRDefault="00DE770F">
      <w:pPr>
        <w:spacing w:after="178"/>
        <w:ind w:left="241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联合体成员名称：</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（盖单位章）法定代表人或其委托代理人：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（签字）</w:t>
      </w:r>
      <w:r>
        <w:rPr>
          <w:rFonts w:asciiTheme="majorEastAsia" w:eastAsiaTheme="majorEastAsia" w:hAnsiTheme="majorEastAsia" w:cstheme="majorEastAsia" w:hint="eastAsia"/>
        </w:rPr>
        <w:t xml:space="preserve"> </w:t>
      </w:r>
    </w:p>
    <w:p w:rsidR="00DD4569" w:rsidRDefault="00DE770F">
      <w:pPr>
        <w:tabs>
          <w:tab w:val="left" w:pos="2653"/>
        </w:tabs>
        <w:spacing w:after="178"/>
        <w:ind w:left="241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ab/>
      </w:r>
      <w:r>
        <w:rPr>
          <w:rFonts w:asciiTheme="majorEastAsia" w:eastAsiaTheme="majorEastAsia" w:hAnsiTheme="majorEastAsia" w:cstheme="majorEastAsia" w:hint="eastAsia"/>
        </w:rPr>
        <w:t>联合体成员名称：</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（盖单位章）法定代表人或其委托代理人：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（签字）</w:t>
      </w:r>
      <w:r>
        <w:rPr>
          <w:rFonts w:asciiTheme="majorEastAsia" w:eastAsiaTheme="majorEastAsia" w:hAnsiTheme="majorEastAsia" w:cstheme="majorEastAsia" w:hint="eastAsia"/>
        </w:rPr>
        <w:t xml:space="preserve"> </w:t>
      </w:r>
    </w:p>
    <w:p w:rsidR="00DD4569" w:rsidRDefault="00DE770F">
      <w:pPr>
        <w:spacing w:after="172" w:line="265" w:lineRule="auto"/>
        <w:ind w:left="2420" w:hanging="10"/>
        <w:rPr>
          <w:rFonts w:asciiTheme="majorEastAsia" w:eastAsiaTheme="majorEastAsia" w:hAnsiTheme="majorEastAsia" w:cstheme="majorEastAsia"/>
        </w:rPr>
      </w:pP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p w:rsidR="00DD4569" w:rsidRDefault="00DE770F">
      <w:pPr>
        <w:tabs>
          <w:tab w:val="center" w:pos="5120"/>
          <w:tab w:val="center" w:pos="9417"/>
        </w:tabs>
        <w:spacing w:after="151"/>
        <w:rPr>
          <w:rFonts w:asciiTheme="majorEastAsia" w:eastAsiaTheme="majorEastAsia" w:hAnsiTheme="majorEastAsia" w:cstheme="majorEastAsia"/>
        </w:rPr>
      </w:pPr>
      <w:r>
        <w:rPr>
          <w:rFonts w:asciiTheme="majorEastAsia" w:eastAsiaTheme="majorEastAsia" w:hAnsiTheme="majorEastAsia" w:cstheme="majorEastAsia" w:hint="eastAsia"/>
        </w:rPr>
        <w:tab/>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年</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月</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日</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ab/>
        <w:t xml:space="preserve"> </w:t>
      </w:r>
    </w:p>
    <w:p w:rsidR="00DD4569" w:rsidRDefault="00DE770F">
      <w:pPr>
        <w:pStyle w:val="20"/>
        <w:spacing w:after="601"/>
        <w:ind w:right="216"/>
        <w:jc w:val="center"/>
        <w:rPr>
          <w:rFonts w:asciiTheme="majorEastAsia" w:eastAsiaTheme="majorEastAsia" w:hAnsiTheme="majorEastAsia" w:cstheme="majorEastAsia"/>
        </w:rPr>
      </w:pPr>
      <w:bookmarkStart w:id="744" w:name="_Toc118933"/>
      <w:r>
        <w:rPr>
          <w:rFonts w:asciiTheme="majorEastAsia" w:eastAsiaTheme="majorEastAsia" w:hAnsiTheme="majorEastAsia" w:cstheme="majorEastAsia" w:hint="eastAsia"/>
        </w:rPr>
        <w:lastRenderedPageBreak/>
        <w:t>四、投标保证金</w:t>
      </w:r>
      <w:r>
        <w:rPr>
          <w:rFonts w:asciiTheme="majorEastAsia" w:eastAsiaTheme="majorEastAsia" w:hAnsiTheme="majorEastAsia" w:cstheme="majorEastAsia" w:hint="eastAsia"/>
        </w:rPr>
        <w:t xml:space="preserve"> </w:t>
      </w:r>
      <w:bookmarkEnd w:id="744"/>
    </w:p>
    <w:p w:rsidR="00DD4569" w:rsidRDefault="00DE770F">
      <w:pPr>
        <w:spacing w:after="162" w:line="265" w:lineRule="auto"/>
        <w:ind w:left="417"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若采用现金或支票，投标人应在此提供汇款凭证的复印件。</w:t>
      </w:r>
      <w:r>
        <w:rPr>
          <w:rFonts w:asciiTheme="majorEastAsia" w:eastAsiaTheme="majorEastAsia" w:hAnsiTheme="majorEastAsia" w:cstheme="majorEastAsia" w:hint="eastAsia"/>
        </w:rPr>
        <w:t xml:space="preserve"> </w:t>
      </w:r>
    </w:p>
    <w:p w:rsidR="00DD4569" w:rsidRDefault="00DE770F">
      <w:pPr>
        <w:spacing w:after="153" w:line="265" w:lineRule="auto"/>
        <w:ind w:left="417"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如采用银行保函，格式如下。</w:t>
      </w:r>
      <w:r>
        <w:rPr>
          <w:rFonts w:asciiTheme="majorEastAsia" w:eastAsiaTheme="majorEastAsia" w:hAnsiTheme="majorEastAsia" w:cstheme="majorEastAsia" w:hint="eastAsia"/>
        </w:rPr>
        <w:t xml:space="preserve"> </w:t>
      </w:r>
    </w:p>
    <w:p w:rsidR="00DD4569" w:rsidRDefault="00DE770F">
      <w:pPr>
        <w:spacing w:after="139"/>
        <w:rPr>
          <w:rFonts w:asciiTheme="majorEastAsia" w:eastAsiaTheme="majorEastAsia" w:hAnsiTheme="majorEastAsia" w:cstheme="majorEastAsia"/>
        </w:rPr>
      </w:pPr>
      <w:r>
        <w:rPr>
          <w:rFonts w:asciiTheme="majorEastAsia" w:eastAsiaTheme="majorEastAsia" w:hAnsiTheme="majorEastAsia" w:cstheme="majorEastAsia" w:hint="eastAsia"/>
          <w:sz w:val="24"/>
        </w:rPr>
        <w:t xml:space="preserve"> </w:t>
      </w:r>
    </w:p>
    <w:p w:rsidR="00DD4569" w:rsidRDefault="00DE770F">
      <w:pPr>
        <w:spacing w:after="182"/>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tabs>
          <w:tab w:val="center" w:pos="1839"/>
        </w:tabs>
        <w:spacing w:after="152" w:line="265" w:lineRule="auto"/>
        <w:rPr>
          <w:rFonts w:asciiTheme="majorEastAsia" w:eastAsiaTheme="majorEastAsia" w:hAnsiTheme="majorEastAsia" w:cstheme="majorEastAsia"/>
        </w:rPr>
      </w:pPr>
      <w:r>
        <w:rPr>
          <w:rFonts w:asciiTheme="majorEastAsia" w:eastAsiaTheme="majorEastAsia" w:hAnsiTheme="majorEastAsia" w:cstheme="majorEastAsia"/>
        </w:rPr>
        <w:pict>
          <v:group id="Group 105059" o:spid="_x0000_s1028" style="position:absolute;left:0;text-align:left;margin-left:0;margin-top:10.4pt;width:84pt;height:.5pt;z-index:251660288" coordsize="106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Ui6SwIAALEFAAAOAAAAZHJzL2Uyb0RvYy54bWykVFFv2yAQfp+0/4D8vthO26yx4vRhXfMy&#10;bZXa/QCCsY2EAQGJ03+/42wcL5WqKfMDhuPjuO+74zYPp06SI7dOaFUm+SJLCFdMV0I1ZfL79enL&#10;fUKcp6qiUiteJm/cJQ/bz582vSn4UrdaVtwScKJc0Zsyab03RZo61vKOuoU2XMFmrW1HPSxtk1aW&#10;9uC9k+kyy1Zpr21lrGbcObA+DpvJFv3XNWf+V1077oksE4jN42hx3Icx3W5o0VhqWsHGMOgVUXRU&#10;KLh0cvVIPSUHK9656gSz2unaL5juUl3XgnHkAGzy7ILNzuqDQS5N0TdmkgmkvdDparfs5/HZElFB&#10;7rK77G6dEEU7yBNeTUYbiNSbpgDszpoX82xHQzOsAu9TbbvwB0bkhPK+TfLykycMjHm2Wt1nkAUG&#10;e6tsvRrUZy2k6N0h1n7/6Fgar0xDZFMgvYEycmel3P8p9dJSwzEBLrCPSi1vbpZ5VAoxJB9sKAxi&#10;J5lc4UCxqzRa57e3QaOJLC3Ywfkd16g1Pf5wHrah6qo4o22csZOKUwvP4MMHYKgP54KrMCX9LFlt&#10;mWAcYbPTR/6qEeYvMgYxnnelmqOmvMeSAGxExL9Bf3PkjHwExf8AhkICh/8Iw5c+3QuTwBOVnbiD&#10;ca6u01JUT0LKQNfZZv9NWnKkoY/gNybmL5hUQbpQ4RR6WS2px6agdPCDmeqEh34nRQcKL7+Co9GN&#10;VOEajh1rSBsUdiydMNvr6g0fHtqhxiH4UPrQF5DG2MNC45mvEXXutNs/AAAA//8DAFBLAwQUAAYA&#10;CAAAACEAcVvEgdsAAAAGAQAADwAAAGRycy9kb3ducmV2LnhtbEyPQWvCQBCF7wX/wzKF3uomlkpI&#10;sxER25MUqkLpbUzGJJidDdk1if++46k9vveG977JVpNt1UC9bxwbiOcRKOLClQ1XBo6H9+cElA/I&#10;JbaOycCNPKzy2UOGaelG/qJhHyolJexTNFCH0KVa+6Imi37uOmLJzq63GET2lS57HKXctnoRRUtt&#10;sWFZqLGjTU3FZX+1Bj5GHNcv8XbYXc6b28/h9fN7F5MxT4/T+g1UoCn8HcMdX9AhF6aTu3LpVWtA&#10;HgkGFpHw39NlIsZJjDgBnWf6P37+CwAA//8DAFBLAQItABQABgAIAAAAIQC2gziS/gAAAOEBAAAT&#10;AAAAAAAAAAAAAAAAAAAAAABbQ29udGVudF9UeXBlc10ueG1sUEsBAi0AFAAGAAgAAAAhADj9If/W&#10;AAAAlAEAAAsAAAAAAAAAAAAAAAAALwEAAF9yZWxzLy5yZWxzUEsBAi0AFAAGAAgAAAAhAMUlSLpL&#10;AgAAsQUAAA4AAAAAAAAAAAAAAAAALgIAAGRycy9lMm9Eb2MueG1sUEsBAi0AFAAGAAgAAAAhAHFb&#10;xIHbAAAABgEAAA8AAAAAAAAAAAAAAAAApQQAAGRycy9kb3ducmV2LnhtbFBLBQYAAAAABAAEAPMA&#10;AACtBQAAAAA=&#10;">
            <v:shape id="Shape 123321" o:spid="_x0000_s1029" style="position:absolute;width:10668;height:91" coordsize="106680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cV8xwAAAN8AAAAPAAAAZHJzL2Rvd25yZXYueG1sRE9ba8Iw&#10;FH4f+B/CGfgimrbCpp1RxkB2YRveXnw7a87aYHNSm0y7/fplIOzx47vPFp2txYlabxwrSEcJCOLC&#10;acOlgt12OZyA8AFZY+2YFHyTh8W8dzXDXLszr+m0CaWIIexzVFCF0ORS+qIii37kGuLIfbrWYoiw&#10;LaVu8RzDbS2zJLmRFg3HhgobeqioOGy+rAKz0mafPr7/fNzWr1Oyg+Py+e1Fqf51d38HIlAX/sUX&#10;95OO87PxOEvh708EIOe/AAAA//8DAFBLAQItABQABgAIAAAAIQDb4fbL7gAAAIUBAAATAAAAAAAA&#10;AAAAAAAAAAAAAABbQ29udGVudF9UeXBlc10ueG1sUEsBAi0AFAAGAAgAAAAhAFr0LFu/AAAAFQEA&#10;AAsAAAAAAAAAAAAAAAAAHwEAAF9yZWxzLy5yZWxzUEsBAi0AFAAGAAgAAAAhAJtxxXzHAAAA3wAA&#10;AA8AAAAAAAAAAAAAAAAABwIAAGRycy9kb3ducmV2LnhtbFBLBQYAAAAAAwADALcAAAD7AgAAAAA=&#10;" adj="0,,0" path="m,l1066800,r,9144l,9144,,e" fillcolor="black" stroked="f" strokeweight="0">
              <v:stroke miterlimit="1" joinstyle="miter"/>
              <v:formulas/>
              <v:path arrowok="t" o:connecttype="segments" textboxrect="0,0,1066800,9144"/>
            </v:shape>
          </v:group>
        </w:pic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ab/>
        <w:t xml:space="preserve">           </w:t>
      </w:r>
      <w:r>
        <w:rPr>
          <w:rFonts w:asciiTheme="majorEastAsia" w:eastAsiaTheme="majorEastAsia" w:hAnsiTheme="majorEastAsia" w:cstheme="majorEastAsia" w:hint="eastAsia"/>
        </w:rPr>
        <w:t>（招标人名称）：</w:t>
      </w:r>
      <w:r>
        <w:rPr>
          <w:rFonts w:asciiTheme="majorEastAsia" w:eastAsiaTheme="majorEastAsia" w:hAnsiTheme="majorEastAsia" w:cstheme="majorEastAsia" w:hint="eastAsia"/>
        </w:rPr>
        <w:t xml:space="preserve"> </w:t>
      </w:r>
    </w:p>
    <w:p w:rsidR="00DD4569" w:rsidRDefault="00DE770F">
      <w:pPr>
        <w:spacing w:after="146"/>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32" w:line="369" w:lineRule="auto"/>
        <w:ind w:left="-15" w:right="197" w:firstLine="314"/>
        <w:rPr>
          <w:rFonts w:asciiTheme="majorEastAsia" w:eastAsiaTheme="majorEastAsia" w:hAnsiTheme="majorEastAsia" w:cstheme="majorEastAsia"/>
        </w:rPr>
      </w:pPr>
      <w:r>
        <w:rPr>
          <w:rFonts w:asciiTheme="majorEastAsia" w:eastAsiaTheme="majorEastAsia" w:hAnsiTheme="majorEastAsia" w:cstheme="majorEastAsia" w:hint="eastAsia"/>
        </w:rPr>
        <w:t>鉴于</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（投标人名称）（以下称“投标人”）于</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年</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月</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日参加</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（项目名称）监理招标的投标，</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担保人名称，以下简称“我方”）无条件地、不可撤销地保证：若投标人在投标有效期内撤销投标文件，中标后无正当理由不与招标人订立合同，在签订合同时向招标人提出附加条件，不按照招标文件要求提交履约保证金，或者发生招标文件明确规定可以不予退还投标保证金的其他情形，我方承担保证责任。收到你方书面通知后，我方在</w:t>
      </w:r>
      <w:r>
        <w:rPr>
          <w:rFonts w:asciiTheme="majorEastAsia" w:eastAsiaTheme="majorEastAsia" w:hAnsiTheme="majorEastAsia" w:cstheme="majorEastAsia" w:hint="eastAsia"/>
        </w:rPr>
        <w:t xml:space="preserve"> 7 </w:t>
      </w:r>
      <w:r>
        <w:rPr>
          <w:rFonts w:asciiTheme="majorEastAsia" w:eastAsiaTheme="majorEastAsia" w:hAnsiTheme="majorEastAsia" w:cstheme="majorEastAsia" w:hint="eastAsia"/>
        </w:rPr>
        <w:t>日内向你方无条件支付人民币（大写）</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p w:rsidR="00DD4569" w:rsidRDefault="00DE770F">
      <w:pPr>
        <w:spacing w:after="6" w:line="391" w:lineRule="auto"/>
        <w:ind w:right="103" w:firstLine="420"/>
        <w:rPr>
          <w:rFonts w:asciiTheme="majorEastAsia" w:eastAsiaTheme="majorEastAsia" w:hAnsiTheme="majorEastAsia" w:cstheme="majorEastAsia"/>
        </w:rPr>
      </w:pPr>
      <w:r>
        <w:rPr>
          <w:rFonts w:asciiTheme="majorEastAsia" w:eastAsiaTheme="majorEastAsia" w:hAnsiTheme="majorEastAsia" w:cstheme="majorEastAsia" w:hint="eastAsia"/>
        </w:rPr>
        <w:t>本保函在投标有效期内保持有效。要求我方承担保证责任的通知应在投标有效期内送达我方。</w:t>
      </w:r>
      <w:r>
        <w:rPr>
          <w:rFonts w:asciiTheme="majorEastAsia" w:eastAsiaTheme="majorEastAsia" w:hAnsiTheme="majorEastAsia" w:cstheme="majorEastAsia" w:hint="eastAsia"/>
        </w:rPr>
        <w:t xml:space="preserve"> </w:t>
      </w:r>
    </w:p>
    <w:p w:rsidR="00DD4569" w:rsidRDefault="00DE770F">
      <w:pPr>
        <w:spacing w:after="175"/>
        <w:ind w:left="42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line="433" w:lineRule="auto"/>
        <w:ind w:right="8802"/>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7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line="396" w:lineRule="auto"/>
        <w:ind w:left="3459"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担保人名称：</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（盖单位章）法定代表人或委托代理人：</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（签字）地</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址：</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u w:val="single" w:color="000000"/>
        </w:rPr>
        <w:tab/>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邮政编码：</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u w:val="single" w:color="000000"/>
        </w:rPr>
        <w:tab/>
        <w:t xml:space="preserve"> </w:t>
      </w:r>
      <w:r>
        <w:rPr>
          <w:rFonts w:asciiTheme="majorEastAsia" w:eastAsiaTheme="majorEastAsia" w:hAnsiTheme="majorEastAsia" w:cstheme="majorEastAsia" w:hint="eastAsia"/>
          <w:u w:val="single" w:color="000000"/>
        </w:rPr>
        <w:tab/>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电</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话：</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u w:val="single" w:color="000000"/>
        </w:rPr>
        <w:tab/>
      </w:r>
      <w:r>
        <w:rPr>
          <w:rFonts w:asciiTheme="majorEastAsia" w:eastAsiaTheme="majorEastAsia" w:hAnsiTheme="majorEastAsia" w:cstheme="majorEastAsia" w:hint="eastAsia"/>
        </w:rPr>
        <w:t xml:space="preserve"> </w:t>
      </w:r>
    </w:p>
    <w:p w:rsidR="00DD4569" w:rsidRDefault="00DE770F">
      <w:pPr>
        <w:spacing w:after="4" w:line="385" w:lineRule="auto"/>
        <w:ind w:left="5502" w:right="198" w:hanging="10"/>
        <w:jc w:val="right"/>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年</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月</w:t>
      </w:r>
      <w:r>
        <w:rPr>
          <w:rFonts w:asciiTheme="majorEastAsia" w:eastAsiaTheme="majorEastAsia" w:hAnsiTheme="majorEastAsia" w:cstheme="majorEastAsia" w:hint="eastAsia"/>
          <w:u w:val="single" w:color="000000"/>
        </w:rPr>
        <w:t xml:space="preserve">        </w:t>
      </w:r>
      <w:r>
        <w:rPr>
          <w:rFonts w:asciiTheme="majorEastAsia" w:eastAsiaTheme="majorEastAsia" w:hAnsiTheme="majorEastAsia" w:cstheme="majorEastAsia" w:hint="eastAsia"/>
        </w:rPr>
        <w:t>日</w:t>
      </w:r>
      <w:r>
        <w:rPr>
          <w:rFonts w:asciiTheme="majorEastAsia" w:eastAsiaTheme="majorEastAsia" w:hAnsiTheme="majorEastAsia" w:cstheme="majorEastAsia" w:hint="eastAsia"/>
        </w:rPr>
        <w:t xml:space="preserve"> </w:t>
      </w:r>
    </w:p>
    <w:p w:rsidR="00DD4569" w:rsidRDefault="00DE770F">
      <w:pPr>
        <w:spacing w:after="175"/>
        <w:ind w:right="161"/>
        <w:jc w:val="right"/>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ind w:left="216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pStyle w:val="20"/>
        <w:spacing w:after="601"/>
        <w:ind w:right="216"/>
        <w:jc w:val="center"/>
        <w:rPr>
          <w:rFonts w:asciiTheme="majorEastAsia" w:eastAsiaTheme="majorEastAsia" w:hAnsiTheme="majorEastAsia" w:cstheme="majorEastAsia"/>
        </w:rPr>
      </w:pPr>
      <w:bookmarkStart w:id="745" w:name="_Toc118934"/>
      <w:r>
        <w:rPr>
          <w:rFonts w:asciiTheme="majorEastAsia" w:eastAsiaTheme="majorEastAsia" w:hAnsiTheme="majorEastAsia" w:cstheme="majorEastAsia" w:hint="eastAsia"/>
        </w:rPr>
        <w:lastRenderedPageBreak/>
        <w:t>五、监理报酬清单</w:t>
      </w:r>
      <w:r>
        <w:rPr>
          <w:rFonts w:asciiTheme="majorEastAsia" w:eastAsiaTheme="majorEastAsia" w:hAnsiTheme="majorEastAsia" w:cstheme="majorEastAsia" w:hint="eastAsia"/>
        </w:rPr>
        <w:t xml:space="preserve"> </w:t>
      </w:r>
      <w:bookmarkEnd w:id="745"/>
    </w:p>
    <w:p w:rsidR="00DD4569" w:rsidRDefault="00DE770F">
      <w:pPr>
        <w:numPr>
          <w:ilvl w:val="0"/>
          <w:numId w:val="4"/>
        </w:numPr>
        <w:spacing w:after="159" w:line="265" w:lineRule="auto"/>
        <w:ind w:right="103" w:hanging="264"/>
        <w:rPr>
          <w:rFonts w:asciiTheme="majorEastAsia" w:eastAsiaTheme="majorEastAsia" w:hAnsiTheme="majorEastAsia" w:cstheme="majorEastAsia"/>
        </w:rPr>
      </w:pPr>
      <w:r>
        <w:rPr>
          <w:rFonts w:asciiTheme="majorEastAsia" w:eastAsiaTheme="majorEastAsia" w:hAnsiTheme="majorEastAsia" w:cstheme="majorEastAsia" w:hint="eastAsia"/>
        </w:rPr>
        <w:t>监理报酬清单说明</w:t>
      </w:r>
      <w:r>
        <w:rPr>
          <w:rFonts w:asciiTheme="majorEastAsia" w:eastAsiaTheme="majorEastAsia" w:hAnsiTheme="majorEastAsia" w:cstheme="majorEastAsia" w:hint="eastAsia"/>
        </w:rPr>
        <w:t xml:space="preserve"> </w:t>
      </w:r>
    </w:p>
    <w:p w:rsidR="00DD4569" w:rsidRDefault="00DE770F">
      <w:pPr>
        <w:numPr>
          <w:ilvl w:val="0"/>
          <w:numId w:val="4"/>
        </w:numPr>
        <w:spacing w:after="157" w:line="265" w:lineRule="auto"/>
        <w:ind w:right="103" w:hanging="264"/>
        <w:rPr>
          <w:rFonts w:asciiTheme="majorEastAsia" w:eastAsiaTheme="majorEastAsia" w:hAnsiTheme="majorEastAsia" w:cstheme="majorEastAsia"/>
        </w:rPr>
      </w:pPr>
      <w:r>
        <w:rPr>
          <w:rFonts w:asciiTheme="majorEastAsia" w:eastAsiaTheme="majorEastAsia" w:hAnsiTheme="majorEastAsia" w:cstheme="majorEastAsia" w:hint="eastAsia"/>
        </w:rPr>
        <w:t>监理报酬清单</w:t>
      </w:r>
      <w:r>
        <w:rPr>
          <w:rFonts w:asciiTheme="majorEastAsia" w:eastAsiaTheme="majorEastAsia" w:hAnsiTheme="majorEastAsia" w:cstheme="majorEastAsia" w:hint="eastAsia"/>
        </w:rPr>
        <w:t xml:space="preserve"> </w:t>
      </w:r>
    </w:p>
    <w:p w:rsidR="00DD4569" w:rsidRDefault="00DE770F">
      <w:pPr>
        <w:ind w:left="10" w:right="198" w:hanging="10"/>
        <w:jc w:val="right"/>
        <w:rPr>
          <w:rFonts w:asciiTheme="majorEastAsia" w:eastAsiaTheme="majorEastAsia" w:hAnsiTheme="majorEastAsia" w:cstheme="majorEastAsia"/>
        </w:rPr>
      </w:pPr>
      <w:r>
        <w:rPr>
          <w:rFonts w:asciiTheme="majorEastAsia" w:eastAsiaTheme="majorEastAsia" w:hAnsiTheme="majorEastAsia" w:cstheme="majorEastAsia" w:hint="eastAsia"/>
        </w:rPr>
        <w:t>单位：人民币元</w:t>
      </w:r>
      <w:r>
        <w:rPr>
          <w:rFonts w:asciiTheme="majorEastAsia" w:eastAsiaTheme="majorEastAsia" w:hAnsiTheme="majorEastAsia" w:cstheme="majorEastAsia" w:hint="eastAsia"/>
        </w:rPr>
        <w:t xml:space="preserve"> </w:t>
      </w:r>
    </w:p>
    <w:tbl>
      <w:tblPr>
        <w:tblW w:w="8757" w:type="dxa"/>
        <w:tblInd w:w="113" w:type="dxa"/>
        <w:tblLayout w:type="fixed"/>
        <w:tblCellMar>
          <w:top w:w="6" w:type="dxa"/>
          <w:right w:w="55" w:type="dxa"/>
        </w:tblCellMar>
        <w:tblLook w:val="04A0" w:firstRow="1" w:lastRow="0" w:firstColumn="1" w:lastColumn="0" w:noHBand="0" w:noVBand="1"/>
      </w:tblPr>
      <w:tblGrid>
        <w:gridCol w:w="816"/>
        <w:gridCol w:w="2413"/>
        <w:gridCol w:w="2268"/>
        <w:gridCol w:w="1320"/>
        <w:gridCol w:w="1940"/>
      </w:tblGrid>
      <w:tr w:rsidR="00DD4569">
        <w:trPr>
          <w:trHeight w:val="454"/>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569" w:rsidRDefault="00DE770F">
            <w:pPr>
              <w:ind w:left="89"/>
              <w:rPr>
                <w:rFonts w:asciiTheme="majorEastAsia" w:eastAsiaTheme="majorEastAsia" w:hAnsiTheme="majorEastAsia" w:cstheme="majorEastAsia"/>
              </w:rPr>
            </w:pPr>
            <w:r>
              <w:rPr>
                <w:rFonts w:asciiTheme="majorEastAsia" w:eastAsiaTheme="majorEastAsia" w:hAnsiTheme="majorEastAsia" w:cstheme="majorEastAsia" w:hint="eastAsia"/>
              </w:rPr>
              <w:t>序号</w:t>
            </w:r>
            <w:r>
              <w:rPr>
                <w:rFonts w:asciiTheme="majorEastAsia" w:eastAsiaTheme="majorEastAsia" w:hAnsiTheme="majorEastAsia" w:cstheme="majorEastAsia" w:hint="eastAsia"/>
                <w:b/>
              </w:rPr>
              <w:t xml:space="preserve"> </w:t>
            </w:r>
          </w:p>
        </w:tc>
        <w:tc>
          <w:tcPr>
            <w:tcW w:w="24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569" w:rsidRDefault="00DE770F">
            <w:pPr>
              <w:ind w:left="252"/>
              <w:rPr>
                <w:rFonts w:asciiTheme="majorEastAsia" w:eastAsiaTheme="majorEastAsia" w:hAnsiTheme="majorEastAsia" w:cstheme="majorEastAsia"/>
              </w:rPr>
            </w:pPr>
            <w:r>
              <w:rPr>
                <w:rFonts w:asciiTheme="majorEastAsia" w:eastAsiaTheme="majorEastAsia" w:hAnsiTheme="majorEastAsia" w:cstheme="majorEastAsia" w:hint="eastAsia"/>
              </w:rPr>
              <w:t>监理报酬分项名称</w:t>
            </w:r>
            <w:r>
              <w:rPr>
                <w:rFonts w:asciiTheme="majorEastAsia" w:eastAsiaTheme="majorEastAsia" w:hAnsiTheme="majorEastAsia" w:cstheme="majorEastAsia" w:hint="eastAsia"/>
                <w:b/>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计算依据、过程和公式</w:t>
            </w:r>
            <w:r>
              <w:rPr>
                <w:rFonts w:asciiTheme="majorEastAsia" w:eastAsiaTheme="majorEastAsia" w:hAnsiTheme="majorEastAsia" w:cstheme="majorEastAsia" w:hint="eastAsia"/>
                <w:b/>
              </w:rPr>
              <w:t xml:space="preserve"> </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569" w:rsidRDefault="00DE770F">
            <w:pPr>
              <w:ind w:left="26"/>
              <w:rPr>
                <w:rFonts w:asciiTheme="majorEastAsia" w:eastAsiaTheme="majorEastAsia" w:hAnsiTheme="majorEastAsia" w:cstheme="majorEastAsia"/>
              </w:rPr>
            </w:pPr>
            <w:r>
              <w:rPr>
                <w:rFonts w:asciiTheme="majorEastAsia" w:eastAsiaTheme="majorEastAsia" w:hAnsiTheme="majorEastAsia" w:cstheme="majorEastAsia" w:hint="eastAsia"/>
              </w:rPr>
              <w:t>金额（元）</w:t>
            </w:r>
            <w:r>
              <w:rPr>
                <w:rFonts w:asciiTheme="majorEastAsia" w:eastAsiaTheme="majorEastAsia" w:hAnsiTheme="majorEastAsia" w:cstheme="majorEastAsia" w:hint="eastAsia"/>
                <w:b/>
              </w:rPr>
              <w:t xml:space="preserve"> </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569" w:rsidRDefault="00DE770F">
            <w:pPr>
              <w:ind w:right="53"/>
              <w:jc w:val="center"/>
              <w:rPr>
                <w:rFonts w:asciiTheme="majorEastAsia" w:eastAsiaTheme="majorEastAsia" w:hAnsiTheme="majorEastAsia" w:cstheme="majorEastAsia"/>
              </w:rPr>
            </w:pPr>
            <w:r>
              <w:rPr>
                <w:rFonts w:asciiTheme="majorEastAsia" w:eastAsiaTheme="majorEastAsia" w:hAnsiTheme="majorEastAsia" w:cstheme="majorEastAsia" w:hint="eastAsia"/>
              </w:rPr>
              <w:t>备注</w:t>
            </w:r>
            <w:r>
              <w:rPr>
                <w:rFonts w:asciiTheme="majorEastAsia" w:eastAsiaTheme="majorEastAsia" w:hAnsiTheme="majorEastAsia" w:cstheme="majorEastAsia" w:hint="eastAsia"/>
                <w:b/>
              </w:rPr>
              <w:t xml:space="preserve"> </w:t>
            </w:r>
          </w:p>
        </w:tc>
      </w:tr>
      <w:tr w:rsidR="00DD4569">
        <w:trPr>
          <w:trHeight w:val="373"/>
        </w:trPr>
        <w:tc>
          <w:tcPr>
            <w:tcW w:w="81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1 </w:t>
            </w:r>
          </w:p>
        </w:tc>
        <w:tc>
          <w:tcPr>
            <w:tcW w:w="241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94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374"/>
        </w:trPr>
        <w:tc>
          <w:tcPr>
            <w:tcW w:w="81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2 </w:t>
            </w:r>
          </w:p>
        </w:tc>
        <w:tc>
          <w:tcPr>
            <w:tcW w:w="241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94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372"/>
        </w:trPr>
        <w:tc>
          <w:tcPr>
            <w:tcW w:w="81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3 </w:t>
            </w:r>
          </w:p>
        </w:tc>
        <w:tc>
          <w:tcPr>
            <w:tcW w:w="241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94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372"/>
        </w:trPr>
        <w:tc>
          <w:tcPr>
            <w:tcW w:w="81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4 </w:t>
            </w:r>
          </w:p>
        </w:tc>
        <w:tc>
          <w:tcPr>
            <w:tcW w:w="241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94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372"/>
        </w:trPr>
        <w:tc>
          <w:tcPr>
            <w:tcW w:w="81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5 </w:t>
            </w:r>
          </w:p>
        </w:tc>
        <w:tc>
          <w:tcPr>
            <w:tcW w:w="241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94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372"/>
        </w:trPr>
        <w:tc>
          <w:tcPr>
            <w:tcW w:w="81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89"/>
              <w:rPr>
                <w:rFonts w:asciiTheme="majorEastAsia" w:eastAsiaTheme="majorEastAsia" w:hAnsiTheme="majorEastAsia" w:cstheme="majorEastAsia"/>
              </w:rPr>
            </w:pP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tc>
        <w:tc>
          <w:tcPr>
            <w:tcW w:w="241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56"/>
              <w:jc w:val="center"/>
              <w:rPr>
                <w:rFonts w:asciiTheme="majorEastAsia" w:eastAsiaTheme="majorEastAsia" w:hAnsiTheme="majorEastAsia" w:cstheme="majorEastAsia"/>
              </w:rPr>
            </w:pP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94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372"/>
        </w:trPr>
        <w:tc>
          <w:tcPr>
            <w:tcW w:w="816" w:type="dxa"/>
            <w:tcBorders>
              <w:top w:val="single" w:sz="4" w:space="0" w:color="000000"/>
              <w:left w:val="single" w:sz="4" w:space="0" w:color="000000"/>
              <w:bottom w:val="single" w:sz="4" w:space="0" w:color="000000"/>
              <w:right w:val="nil"/>
            </w:tcBorders>
            <w:shd w:val="clear" w:color="auto" w:fill="auto"/>
          </w:tcPr>
          <w:p w:rsidR="00DD4569" w:rsidRDefault="00DD4569">
            <w:pPr>
              <w:rPr>
                <w:rFonts w:asciiTheme="majorEastAsia" w:eastAsiaTheme="majorEastAsia" w:hAnsiTheme="majorEastAsia" w:cstheme="majorEastAsia"/>
              </w:rPr>
            </w:pPr>
          </w:p>
        </w:tc>
        <w:tc>
          <w:tcPr>
            <w:tcW w:w="4681" w:type="dxa"/>
            <w:gridSpan w:val="2"/>
            <w:tcBorders>
              <w:top w:val="single" w:sz="4" w:space="0" w:color="000000"/>
              <w:left w:val="nil"/>
              <w:bottom w:val="single" w:sz="4" w:space="0" w:color="000000"/>
              <w:right w:val="single" w:sz="4" w:space="0" w:color="000000"/>
            </w:tcBorders>
            <w:shd w:val="clear" w:color="auto" w:fill="auto"/>
          </w:tcPr>
          <w:p w:rsidR="00DD4569" w:rsidRDefault="00DE770F">
            <w:pPr>
              <w:ind w:left="1402"/>
              <w:rPr>
                <w:rFonts w:asciiTheme="majorEastAsia" w:eastAsiaTheme="majorEastAsia" w:hAnsiTheme="majorEastAsia" w:cstheme="majorEastAsia"/>
              </w:rPr>
            </w:pPr>
            <w:r>
              <w:rPr>
                <w:rFonts w:asciiTheme="majorEastAsia" w:eastAsiaTheme="majorEastAsia" w:hAnsiTheme="majorEastAsia" w:cstheme="majorEastAsia" w:hint="eastAsia"/>
              </w:rPr>
              <w:t>合计报价</w:t>
            </w:r>
            <w:r>
              <w:rPr>
                <w:rFonts w:asciiTheme="majorEastAsia" w:eastAsiaTheme="majorEastAsia" w:hAnsiTheme="majorEastAsia" w:cstheme="majorEastAsia" w:hint="eastAsia"/>
                <w:b/>
              </w:rPr>
              <w:t xml:space="preserve"> </w:t>
            </w: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94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bl>
    <w:p w:rsidR="00DD4569" w:rsidRDefault="00DE770F">
      <w:pPr>
        <w:ind w:right="266"/>
        <w:jc w:val="right"/>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06"/>
        <w:ind w:right="266"/>
        <w:jc w:val="right"/>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7"/>
        <w:ind w:left="42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D4569">
      <w:pPr>
        <w:pStyle w:val="2"/>
        <w:rPr>
          <w:rFonts w:asciiTheme="majorEastAsia" w:eastAsiaTheme="majorEastAsia" w:hAnsiTheme="majorEastAsia" w:cstheme="majorEastAsia"/>
        </w:rPr>
      </w:pPr>
    </w:p>
    <w:p w:rsidR="00DD4569" w:rsidRDefault="00DD4569">
      <w:pPr>
        <w:rPr>
          <w:rFonts w:asciiTheme="majorEastAsia" w:eastAsiaTheme="majorEastAsia" w:hAnsiTheme="majorEastAsia" w:cstheme="majorEastAsia"/>
        </w:rPr>
      </w:pPr>
    </w:p>
    <w:p w:rsidR="00DD4569" w:rsidRDefault="00DD4569">
      <w:pPr>
        <w:pStyle w:val="2"/>
        <w:rPr>
          <w:rFonts w:asciiTheme="majorEastAsia" w:eastAsiaTheme="majorEastAsia" w:hAnsiTheme="majorEastAsia" w:cstheme="majorEastAsia"/>
        </w:rPr>
      </w:pPr>
    </w:p>
    <w:p w:rsidR="00DD4569" w:rsidRDefault="00DD4569">
      <w:pPr>
        <w:rPr>
          <w:rFonts w:asciiTheme="majorEastAsia" w:eastAsiaTheme="majorEastAsia" w:hAnsiTheme="majorEastAsia" w:cstheme="majorEastAsia"/>
        </w:rPr>
      </w:pPr>
    </w:p>
    <w:p w:rsidR="00DD4569" w:rsidRDefault="00DD4569">
      <w:pPr>
        <w:pStyle w:val="2"/>
        <w:rPr>
          <w:rFonts w:asciiTheme="majorEastAsia" w:eastAsiaTheme="majorEastAsia" w:hAnsiTheme="majorEastAsia" w:cstheme="majorEastAsia"/>
        </w:rPr>
      </w:pPr>
    </w:p>
    <w:p w:rsidR="00DD4569" w:rsidRDefault="00DD4569">
      <w:pPr>
        <w:rPr>
          <w:rFonts w:asciiTheme="majorEastAsia" w:eastAsiaTheme="majorEastAsia" w:hAnsiTheme="majorEastAsia" w:cstheme="majorEastAsia"/>
        </w:rPr>
      </w:pPr>
    </w:p>
    <w:p w:rsidR="00DD4569" w:rsidRDefault="00DD4569">
      <w:pPr>
        <w:pStyle w:val="2"/>
        <w:rPr>
          <w:rFonts w:asciiTheme="majorEastAsia" w:eastAsiaTheme="majorEastAsia" w:hAnsiTheme="majorEastAsia" w:cstheme="majorEastAsia"/>
        </w:rPr>
      </w:pPr>
    </w:p>
    <w:p w:rsidR="00DD4569" w:rsidRDefault="00DD4569">
      <w:pPr>
        <w:rPr>
          <w:rFonts w:asciiTheme="majorEastAsia" w:eastAsiaTheme="majorEastAsia" w:hAnsiTheme="majorEastAsia" w:cstheme="majorEastAsia"/>
        </w:rPr>
      </w:pPr>
    </w:p>
    <w:p w:rsidR="00DD4569" w:rsidRDefault="00DD4569">
      <w:pPr>
        <w:pStyle w:val="2"/>
        <w:rPr>
          <w:rFonts w:asciiTheme="majorEastAsia" w:eastAsiaTheme="majorEastAsia" w:hAnsiTheme="majorEastAsia" w:cstheme="majorEastAsia"/>
        </w:rPr>
      </w:pPr>
    </w:p>
    <w:p w:rsidR="00DD4569" w:rsidRDefault="00DD4569"/>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D4569">
      <w:pPr>
        <w:pStyle w:val="20"/>
        <w:spacing w:after="297" w:line="240" w:lineRule="atLeast"/>
        <w:ind w:right="221"/>
        <w:jc w:val="center"/>
        <w:rPr>
          <w:rFonts w:asciiTheme="majorEastAsia" w:eastAsiaTheme="majorEastAsia" w:hAnsiTheme="majorEastAsia" w:cstheme="majorEastAsia"/>
        </w:rPr>
      </w:pPr>
      <w:bookmarkStart w:id="746" w:name="_Toc118935"/>
    </w:p>
    <w:p w:rsidR="00DD4569" w:rsidRDefault="00DE770F">
      <w:pPr>
        <w:pStyle w:val="20"/>
        <w:spacing w:after="297"/>
        <w:ind w:right="220"/>
        <w:jc w:val="center"/>
        <w:rPr>
          <w:rFonts w:asciiTheme="majorEastAsia" w:eastAsiaTheme="majorEastAsia" w:hAnsiTheme="majorEastAsia" w:cstheme="majorEastAsia"/>
        </w:rPr>
      </w:pPr>
      <w:r>
        <w:rPr>
          <w:rFonts w:asciiTheme="majorEastAsia" w:eastAsiaTheme="majorEastAsia" w:hAnsiTheme="majorEastAsia" w:cstheme="majorEastAsia" w:hint="eastAsia"/>
        </w:rPr>
        <w:t>六、资格审查资料</w:t>
      </w:r>
      <w:r>
        <w:rPr>
          <w:rFonts w:asciiTheme="majorEastAsia" w:eastAsiaTheme="majorEastAsia" w:hAnsiTheme="majorEastAsia" w:cstheme="majorEastAsia" w:hint="eastAsia"/>
        </w:rPr>
        <w:t xml:space="preserve"> </w:t>
      </w:r>
      <w:bookmarkEnd w:id="746"/>
    </w:p>
    <w:p w:rsidR="00DD4569" w:rsidRDefault="00DE770F" w:rsidP="00DE770F">
      <w:pPr>
        <w:pStyle w:val="3"/>
        <w:spacing w:after="0"/>
        <w:ind w:left="132" w:firstLine="137"/>
        <w:rPr>
          <w:rFonts w:asciiTheme="majorEastAsia" w:eastAsiaTheme="majorEastAsia" w:hAnsiTheme="majorEastAsia" w:cstheme="majorEastAsia"/>
        </w:rPr>
      </w:pPr>
      <w:bookmarkStart w:id="747" w:name="_Toc118936"/>
      <w:r>
        <w:rPr>
          <w:rFonts w:asciiTheme="majorEastAsia" w:eastAsiaTheme="majorEastAsia" w:hAnsiTheme="majorEastAsia" w:cstheme="majorEastAsia" w:hint="eastAsia"/>
        </w:rPr>
        <w:t>（一）基本情况表</w:t>
      </w:r>
      <w:r>
        <w:rPr>
          <w:rFonts w:asciiTheme="majorEastAsia" w:eastAsiaTheme="majorEastAsia" w:hAnsiTheme="majorEastAsia" w:cstheme="majorEastAsia" w:hint="eastAsia"/>
        </w:rPr>
        <w:t xml:space="preserve"> </w:t>
      </w:r>
      <w:bookmarkEnd w:id="747"/>
    </w:p>
    <w:tbl>
      <w:tblPr>
        <w:tblW w:w="8886" w:type="dxa"/>
        <w:tblInd w:w="113" w:type="dxa"/>
        <w:tblLayout w:type="fixed"/>
        <w:tblCellMar>
          <w:bottom w:w="46" w:type="dxa"/>
          <w:right w:w="43" w:type="dxa"/>
        </w:tblCellMar>
        <w:tblLook w:val="04A0" w:firstRow="1" w:lastRow="0" w:firstColumn="1" w:lastColumn="0" w:noHBand="0" w:noVBand="1"/>
      </w:tblPr>
      <w:tblGrid>
        <w:gridCol w:w="2045"/>
        <w:gridCol w:w="898"/>
        <w:gridCol w:w="1027"/>
        <w:gridCol w:w="1287"/>
        <w:gridCol w:w="415"/>
        <w:gridCol w:w="871"/>
        <w:gridCol w:w="828"/>
        <w:gridCol w:w="286"/>
        <w:gridCol w:w="1229"/>
      </w:tblGrid>
      <w:tr w:rsidR="00DD4569">
        <w:trPr>
          <w:trHeight w:val="451"/>
        </w:trPr>
        <w:tc>
          <w:tcPr>
            <w:tcW w:w="2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62"/>
              <w:jc w:val="center"/>
              <w:rPr>
                <w:rFonts w:asciiTheme="majorEastAsia" w:eastAsiaTheme="majorEastAsia" w:hAnsiTheme="majorEastAsia" w:cstheme="majorEastAsia"/>
              </w:rPr>
            </w:pPr>
            <w:r>
              <w:rPr>
                <w:rFonts w:asciiTheme="majorEastAsia" w:eastAsiaTheme="majorEastAsia" w:hAnsiTheme="majorEastAsia" w:cstheme="majorEastAsia" w:hint="eastAsia"/>
              </w:rPr>
              <w:t>投标人名称</w:t>
            </w:r>
            <w:r>
              <w:rPr>
                <w:rFonts w:asciiTheme="majorEastAsia" w:eastAsiaTheme="majorEastAsia" w:hAnsiTheme="majorEastAsia" w:cstheme="majorEastAsia" w:hint="eastAsia"/>
              </w:rPr>
              <w:t xml:space="preserve"> </w:t>
            </w:r>
          </w:p>
        </w:tc>
        <w:tc>
          <w:tcPr>
            <w:tcW w:w="898" w:type="dxa"/>
            <w:tcBorders>
              <w:top w:val="single" w:sz="4" w:space="0" w:color="000000"/>
              <w:left w:val="single" w:sz="4" w:space="0" w:color="000000"/>
              <w:bottom w:val="single" w:sz="4" w:space="0" w:color="000000"/>
              <w:right w:val="nil"/>
            </w:tcBorders>
            <w:shd w:val="clear" w:color="auto" w:fill="auto"/>
            <w:vAlign w:val="bottom"/>
          </w:tcPr>
          <w:p w:rsidR="00DD4569" w:rsidRDefault="00DD4569">
            <w:pPr>
              <w:rPr>
                <w:rFonts w:asciiTheme="majorEastAsia" w:eastAsiaTheme="majorEastAsia" w:hAnsiTheme="majorEastAsia" w:cstheme="majorEastAsia"/>
              </w:rPr>
            </w:pPr>
          </w:p>
        </w:tc>
        <w:tc>
          <w:tcPr>
            <w:tcW w:w="5943" w:type="dxa"/>
            <w:gridSpan w:val="7"/>
            <w:tcBorders>
              <w:top w:val="single" w:sz="4" w:space="0" w:color="000000"/>
              <w:left w:val="nil"/>
              <w:bottom w:val="single" w:sz="4" w:space="0" w:color="000000"/>
              <w:right w:val="single" w:sz="4" w:space="0" w:color="000000"/>
            </w:tcBorders>
            <w:shd w:val="clear" w:color="auto" w:fill="auto"/>
            <w:vAlign w:val="bottom"/>
          </w:tcPr>
          <w:p w:rsidR="00DD4569" w:rsidRDefault="00DE770F">
            <w:pPr>
              <w:ind w:left="2415"/>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2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62"/>
              <w:jc w:val="center"/>
              <w:rPr>
                <w:rFonts w:asciiTheme="majorEastAsia" w:eastAsiaTheme="majorEastAsia" w:hAnsiTheme="majorEastAsia" w:cstheme="majorEastAsia"/>
              </w:rPr>
            </w:pPr>
            <w:r>
              <w:rPr>
                <w:rFonts w:asciiTheme="majorEastAsia" w:eastAsiaTheme="majorEastAsia" w:hAnsiTheme="majorEastAsia" w:cstheme="majorEastAsia" w:hint="eastAsia"/>
              </w:rPr>
              <w:t>注册地址</w:t>
            </w:r>
            <w:r>
              <w:rPr>
                <w:rFonts w:asciiTheme="majorEastAsia" w:eastAsiaTheme="majorEastAsia" w:hAnsiTheme="majorEastAsia" w:cstheme="majorEastAsia" w:hint="eastAsia"/>
              </w:rPr>
              <w:t xml:space="preserve"> </w:t>
            </w:r>
          </w:p>
        </w:tc>
        <w:tc>
          <w:tcPr>
            <w:tcW w:w="898" w:type="dxa"/>
            <w:tcBorders>
              <w:top w:val="single" w:sz="4" w:space="0" w:color="000000"/>
              <w:left w:val="single" w:sz="4" w:space="0" w:color="000000"/>
              <w:bottom w:val="single" w:sz="4" w:space="0" w:color="000000"/>
              <w:right w:val="nil"/>
            </w:tcBorders>
            <w:shd w:val="clear" w:color="auto" w:fill="auto"/>
            <w:vAlign w:val="bottom"/>
          </w:tcPr>
          <w:p w:rsidR="00DD4569" w:rsidRDefault="00DD4569">
            <w:pPr>
              <w:rPr>
                <w:rFonts w:asciiTheme="majorEastAsia" w:eastAsiaTheme="majorEastAsia" w:hAnsiTheme="majorEastAsia" w:cstheme="majorEastAsia"/>
              </w:rPr>
            </w:pPr>
          </w:p>
        </w:tc>
        <w:tc>
          <w:tcPr>
            <w:tcW w:w="2314" w:type="dxa"/>
            <w:gridSpan w:val="2"/>
            <w:tcBorders>
              <w:top w:val="single" w:sz="4" w:space="0" w:color="000000"/>
              <w:left w:val="nil"/>
              <w:bottom w:val="single" w:sz="4" w:space="0" w:color="000000"/>
              <w:right w:val="single" w:sz="4" w:space="0" w:color="000000"/>
            </w:tcBorders>
            <w:shd w:val="clear" w:color="auto" w:fill="auto"/>
            <w:vAlign w:val="bottom"/>
          </w:tcPr>
          <w:p w:rsidR="00DD4569" w:rsidRDefault="00DE770F">
            <w:pPr>
              <w:ind w:left="60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86"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15"/>
              <w:rPr>
                <w:rFonts w:asciiTheme="majorEastAsia" w:eastAsiaTheme="majorEastAsia" w:hAnsiTheme="majorEastAsia" w:cstheme="majorEastAsia"/>
              </w:rPr>
            </w:pPr>
            <w:r>
              <w:rPr>
                <w:rFonts w:asciiTheme="majorEastAsia" w:eastAsiaTheme="majorEastAsia" w:hAnsiTheme="majorEastAsia" w:cstheme="majorEastAsia" w:hint="eastAsia"/>
              </w:rPr>
              <w:t>邮政编码</w:t>
            </w:r>
            <w:r>
              <w:rPr>
                <w:rFonts w:asciiTheme="majorEastAsia" w:eastAsiaTheme="majorEastAsia" w:hAnsiTheme="majorEastAsia" w:cstheme="majorEastAsia" w:hint="eastAsia"/>
              </w:rPr>
              <w:t xml:space="preserve"> </w:t>
            </w:r>
          </w:p>
        </w:tc>
        <w:tc>
          <w:tcPr>
            <w:tcW w:w="2343"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1"/>
        </w:trPr>
        <w:tc>
          <w:tcPr>
            <w:tcW w:w="2045"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62"/>
              <w:jc w:val="center"/>
              <w:rPr>
                <w:rFonts w:asciiTheme="majorEastAsia" w:eastAsiaTheme="majorEastAsia" w:hAnsiTheme="majorEastAsia" w:cstheme="majorEastAsia"/>
              </w:rPr>
            </w:pPr>
            <w:r>
              <w:rPr>
                <w:rFonts w:asciiTheme="majorEastAsia" w:eastAsiaTheme="majorEastAsia" w:hAnsiTheme="majorEastAsia" w:cstheme="majorEastAsia" w:hint="eastAsia"/>
              </w:rPr>
              <w:t>联系方式</w:t>
            </w:r>
            <w:r>
              <w:rPr>
                <w:rFonts w:asciiTheme="majorEastAsia" w:eastAsiaTheme="majorEastAsia" w:hAnsiTheme="majorEastAsia" w:cstheme="majorEastAsia" w:hint="eastAsia"/>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4"/>
              <w:rPr>
                <w:rFonts w:asciiTheme="majorEastAsia" w:eastAsiaTheme="majorEastAsia" w:hAnsiTheme="majorEastAsia" w:cstheme="majorEastAsia"/>
              </w:rPr>
            </w:pPr>
            <w:r>
              <w:rPr>
                <w:rFonts w:asciiTheme="majorEastAsia" w:eastAsiaTheme="majorEastAsia" w:hAnsiTheme="majorEastAsia" w:cstheme="majorEastAsia" w:hint="eastAsia"/>
              </w:rPr>
              <w:t>联系人</w:t>
            </w:r>
            <w:r>
              <w:rPr>
                <w:rFonts w:asciiTheme="majorEastAsia" w:eastAsiaTheme="majorEastAsia" w:hAnsiTheme="majorEastAsia" w:cstheme="majorEastAsia" w:hint="eastAsia"/>
              </w:rPr>
              <w:t xml:space="preserve"> </w:t>
            </w:r>
          </w:p>
        </w:tc>
        <w:tc>
          <w:tcPr>
            <w:tcW w:w="2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86"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65"/>
              <w:jc w:val="center"/>
              <w:rPr>
                <w:rFonts w:asciiTheme="majorEastAsia" w:eastAsiaTheme="majorEastAsia" w:hAnsiTheme="majorEastAsia" w:cstheme="majorEastAsia"/>
              </w:rPr>
            </w:pPr>
            <w:r>
              <w:rPr>
                <w:rFonts w:asciiTheme="majorEastAsia" w:eastAsiaTheme="majorEastAsia" w:hAnsiTheme="majorEastAsia" w:cstheme="majorEastAsia" w:hint="eastAsia"/>
              </w:rPr>
              <w:t>电</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话</w:t>
            </w:r>
            <w:r>
              <w:rPr>
                <w:rFonts w:asciiTheme="majorEastAsia" w:eastAsiaTheme="majorEastAsia" w:hAnsiTheme="majorEastAsia" w:cstheme="majorEastAsia" w:hint="eastAsia"/>
              </w:rPr>
              <w:t xml:space="preserve"> </w:t>
            </w:r>
          </w:p>
        </w:tc>
        <w:tc>
          <w:tcPr>
            <w:tcW w:w="2343"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2045" w:type="dxa"/>
            <w:vMerge/>
            <w:tcBorders>
              <w:top w:val="nil"/>
              <w:left w:val="single" w:sz="4" w:space="0" w:color="000000"/>
              <w:bottom w:val="single" w:sz="4" w:space="0" w:color="000000"/>
              <w:right w:val="single" w:sz="4" w:space="0" w:color="000000"/>
            </w:tcBorders>
            <w:shd w:val="clear" w:color="auto" w:fill="auto"/>
          </w:tcPr>
          <w:p w:rsidR="00DD4569" w:rsidRDefault="00DD4569">
            <w:pPr>
              <w:rPr>
                <w:rFonts w:asciiTheme="majorEastAsia" w:eastAsiaTheme="majorEastAsia" w:hAnsiTheme="majorEastAsia" w:cstheme="majorEastAsia"/>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4"/>
              <w:rPr>
                <w:rFonts w:asciiTheme="majorEastAsia" w:eastAsiaTheme="majorEastAsia" w:hAnsiTheme="majorEastAsia" w:cstheme="majorEastAsia"/>
              </w:rPr>
            </w:pPr>
            <w:r>
              <w:rPr>
                <w:rFonts w:asciiTheme="majorEastAsia" w:eastAsiaTheme="majorEastAsia" w:hAnsiTheme="majorEastAsia" w:cstheme="majorEastAsia" w:hint="eastAsia"/>
              </w:rPr>
              <w:t>传</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真</w:t>
            </w:r>
            <w:r>
              <w:rPr>
                <w:rFonts w:asciiTheme="majorEastAsia" w:eastAsiaTheme="majorEastAsia" w:hAnsiTheme="majorEastAsia" w:cstheme="majorEastAsia" w:hint="eastAsia"/>
              </w:rPr>
              <w:t xml:space="preserve"> </w:t>
            </w:r>
          </w:p>
        </w:tc>
        <w:tc>
          <w:tcPr>
            <w:tcW w:w="2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86"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65"/>
              <w:jc w:val="center"/>
              <w:rPr>
                <w:rFonts w:asciiTheme="majorEastAsia" w:eastAsiaTheme="majorEastAsia" w:hAnsiTheme="majorEastAsia" w:cstheme="majorEastAsia"/>
              </w:rPr>
            </w:pPr>
            <w:r>
              <w:rPr>
                <w:rFonts w:asciiTheme="majorEastAsia" w:eastAsiaTheme="majorEastAsia" w:hAnsiTheme="majorEastAsia" w:cstheme="majorEastAsia" w:hint="eastAsia"/>
              </w:rPr>
              <w:t>网</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址</w:t>
            </w:r>
            <w:r>
              <w:rPr>
                <w:rFonts w:asciiTheme="majorEastAsia" w:eastAsiaTheme="majorEastAsia" w:hAnsiTheme="majorEastAsia" w:cstheme="majorEastAsia" w:hint="eastAsia"/>
              </w:rPr>
              <w:t xml:space="preserve"> </w:t>
            </w:r>
          </w:p>
        </w:tc>
        <w:tc>
          <w:tcPr>
            <w:tcW w:w="2343"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1"/>
        </w:trPr>
        <w:tc>
          <w:tcPr>
            <w:tcW w:w="2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62"/>
              <w:jc w:val="center"/>
              <w:rPr>
                <w:rFonts w:asciiTheme="majorEastAsia" w:eastAsiaTheme="majorEastAsia" w:hAnsiTheme="majorEastAsia" w:cstheme="majorEastAsia"/>
              </w:rPr>
            </w:pPr>
            <w:r>
              <w:rPr>
                <w:rFonts w:asciiTheme="majorEastAsia" w:eastAsiaTheme="majorEastAsia" w:hAnsiTheme="majorEastAsia" w:cstheme="majorEastAsia" w:hint="eastAsia"/>
              </w:rPr>
              <w:t>法定代表人</w:t>
            </w:r>
            <w:r>
              <w:rPr>
                <w:rFonts w:asciiTheme="majorEastAsia" w:eastAsiaTheme="majorEastAsia" w:hAnsiTheme="majorEastAsia" w:cstheme="majorEastAsia" w:hint="eastAsia"/>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30"/>
              <w:rPr>
                <w:rFonts w:asciiTheme="majorEastAsia" w:eastAsiaTheme="majorEastAsia" w:hAnsiTheme="majorEastAsia" w:cstheme="majorEastAsia"/>
              </w:rPr>
            </w:pPr>
            <w:r>
              <w:rPr>
                <w:rFonts w:asciiTheme="majorEastAsia" w:eastAsiaTheme="majorEastAsia" w:hAnsiTheme="majorEastAsia" w:cstheme="majorEastAsia" w:hint="eastAsia"/>
              </w:rPr>
              <w:t>姓名</w:t>
            </w:r>
            <w:r>
              <w:rPr>
                <w:rFonts w:asciiTheme="majorEastAsia" w:eastAsiaTheme="majorEastAsia" w:hAnsiTheme="majorEastAsia" w:cstheme="majorEastAsia" w:hint="eastAsia"/>
              </w:rPr>
              <w:t xml:space="preserve"> </w:t>
            </w:r>
          </w:p>
        </w:tc>
        <w:tc>
          <w:tcPr>
            <w:tcW w:w="10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15"/>
              <w:rPr>
                <w:rFonts w:asciiTheme="majorEastAsia" w:eastAsiaTheme="majorEastAsia" w:hAnsiTheme="majorEastAsia" w:cstheme="majorEastAsia"/>
              </w:rPr>
            </w:pPr>
            <w:r>
              <w:rPr>
                <w:rFonts w:asciiTheme="majorEastAsia" w:eastAsiaTheme="majorEastAsia" w:hAnsiTheme="majorEastAsia" w:cstheme="majorEastAsia" w:hint="eastAsia"/>
              </w:rPr>
              <w:t>技术职称</w:t>
            </w:r>
            <w:r>
              <w:rPr>
                <w:rFonts w:asciiTheme="majorEastAsia" w:eastAsiaTheme="majorEastAsia" w:hAnsiTheme="majorEastAsia" w:cstheme="majorEastAsia" w:hint="eastAsia"/>
              </w:rPr>
              <w:t xml:space="preserve"> </w:t>
            </w:r>
          </w:p>
        </w:tc>
        <w:tc>
          <w:tcPr>
            <w:tcW w:w="1286"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65"/>
              <w:jc w:val="center"/>
              <w:rPr>
                <w:rFonts w:asciiTheme="majorEastAsia" w:eastAsiaTheme="majorEastAsia" w:hAnsiTheme="majorEastAsia" w:cstheme="majorEastAsia"/>
              </w:rPr>
            </w:pPr>
            <w:r>
              <w:rPr>
                <w:rFonts w:asciiTheme="majorEastAsia" w:eastAsiaTheme="majorEastAsia" w:hAnsiTheme="majorEastAsia" w:cstheme="majorEastAsia" w:hint="eastAsia"/>
              </w:rPr>
              <w:t>电话</w:t>
            </w:r>
            <w:r>
              <w:rPr>
                <w:rFonts w:asciiTheme="majorEastAsia" w:eastAsiaTheme="majorEastAsia" w:hAnsiTheme="majorEastAsia" w:cstheme="majorEastAsia" w:hint="eastAsia"/>
              </w:rPr>
              <w:t xml:space="preserve"> </w:t>
            </w:r>
          </w:p>
        </w:tc>
        <w:tc>
          <w:tcPr>
            <w:tcW w:w="12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2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62"/>
              <w:jc w:val="center"/>
              <w:rPr>
                <w:rFonts w:asciiTheme="majorEastAsia" w:eastAsiaTheme="majorEastAsia" w:hAnsiTheme="majorEastAsia" w:cstheme="majorEastAsia"/>
              </w:rPr>
            </w:pPr>
            <w:r>
              <w:rPr>
                <w:rFonts w:asciiTheme="majorEastAsia" w:eastAsiaTheme="majorEastAsia" w:hAnsiTheme="majorEastAsia" w:cstheme="majorEastAsia" w:hint="eastAsia"/>
              </w:rPr>
              <w:t>技术负责人</w:t>
            </w:r>
            <w:r>
              <w:rPr>
                <w:rFonts w:asciiTheme="majorEastAsia" w:eastAsiaTheme="majorEastAsia" w:hAnsiTheme="majorEastAsia" w:cstheme="majorEastAsia" w:hint="eastAsia"/>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30"/>
              <w:rPr>
                <w:rFonts w:asciiTheme="majorEastAsia" w:eastAsiaTheme="majorEastAsia" w:hAnsiTheme="majorEastAsia" w:cstheme="majorEastAsia"/>
              </w:rPr>
            </w:pPr>
            <w:r>
              <w:rPr>
                <w:rFonts w:asciiTheme="majorEastAsia" w:eastAsiaTheme="majorEastAsia" w:hAnsiTheme="majorEastAsia" w:cstheme="majorEastAsia" w:hint="eastAsia"/>
              </w:rPr>
              <w:t>姓名</w:t>
            </w:r>
            <w:r>
              <w:rPr>
                <w:rFonts w:asciiTheme="majorEastAsia" w:eastAsiaTheme="majorEastAsia" w:hAnsiTheme="majorEastAsia" w:cstheme="majorEastAsia" w:hint="eastAsia"/>
              </w:rPr>
              <w:t xml:space="preserve"> </w:t>
            </w:r>
          </w:p>
        </w:tc>
        <w:tc>
          <w:tcPr>
            <w:tcW w:w="10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15"/>
              <w:rPr>
                <w:rFonts w:asciiTheme="majorEastAsia" w:eastAsiaTheme="majorEastAsia" w:hAnsiTheme="majorEastAsia" w:cstheme="majorEastAsia"/>
              </w:rPr>
            </w:pPr>
            <w:r>
              <w:rPr>
                <w:rFonts w:asciiTheme="majorEastAsia" w:eastAsiaTheme="majorEastAsia" w:hAnsiTheme="majorEastAsia" w:cstheme="majorEastAsia" w:hint="eastAsia"/>
              </w:rPr>
              <w:t>技术职称</w:t>
            </w:r>
            <w:r>
              <w:rPr>
                <w:rFonts w:asciiTheme="majorEastAsia" w:eastAsiaTheme="majorEastAsia" w:hAnsiTheme="majorEastAsia" w:cstheme="majorEastAsia" w:hint="eastAsia"/>
              </w:rPr>
              <w:t xml:space="preserve"> </w:t>
            </w:r>
          </w:p>
        </w:tc>
        <w:tc>
          <w:tcPr>
            <w:tcW w:w="1286"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65"/>
              <w:jc w:val="center"/>
              <w:rPr>
                <w:rFonts w:asciiTheme="majorEastAsia" w:eastAsiaTheme="majorEastAsia" w:hAnsiTheme="majorEastAsia" w:cstheme="majorEastAsia"/>
              </w:rPr>
            </w:pPr>
            <w:r>
              <w:rPr>
                <w:rFonts w:asciiTheme="majorEastAsia" w:eastAsiaTheme="majorEastAsia" w:hAnsiTheme="majorEastAsia" w:cstheme="majorEastAsia" w:hint="eastAsia"/>
              </w:rPr>
              <w:t>电话</w:t>
            </w:r>
            <w:r>
              <w:rPr>
                <w:rFonts w:asciiTheme="majorEastAsia" w:eastAsiaTheme="majorEastAsia" w:hAnsiTheme="majorEastAsia" w:cstheme="majorEastAsia" w:hint="eastAsia"/>
              </w:rPr>
              <w:t xml:space="preserve"> </w:t>
            </w:r>
          </w:p>
        </w:tc>
        <w:tc>
          <w:tcPr>
            <w:tcW w:w="12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1"/>
        </w:trPr>
        <w:tc>
          <w:tcPr>
            <w:tcW w:w="2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4"/>
              <w:rPr>
                <w:rFonts w:asciiTheme="majorEastAsia" w:eastAsiaTheme="majorEastAsia" w:hAnsiTheme="majorEastAsia" w:cstheme="majorEastAsia"/>
              </w:rPr>
            </w:pPr>
            <w:r>
              <w:rPr>
                <w:rFonts w:asciiTheme="majorEastAsia" w:eastAsiaTheme="majorEastAsia" w:hAnsiTheme="majorEastAsia" w:cstheme="majorEastAsia" w:hint="eastAsia"/>
              </w:rPr>
              <w:t>企业监理资质证书</w:t>
            </w:r>
            <w:r>
              <w:rPr>
                <w:rFonts w:asciiTheme="majorEastAsia" w:eastAsiaTheme="majorEastAsia" w:hAnsiTheme="majorEastAsia" w:cstheme="majorEastAsia" w:hint="eastAsia"/>
              </w:rPr>
              <w:t xml:space="preserve"> </w:t>
            </w:r>
          </w:p>
        </w:tc>
        <w:tc>
          <w:tcPr>
            <w:tcW w:w="898" w:type="dxa"/>
            <w:tcBorders>
              <w:top w:val="single" w:sz="4" w:space="0" w:color="000000"/>
              <w:left w:val="single" w:sz="4" w:space="0" w:color="000000"/>
              <w:bottom w:val="single" w:sz="4" w:space="0" w:color="000000"/>
              <w:right w:val="nil"/>
            </w:tcBorders>
            <w:shd w:val="clear" w:color="auto" w:fill="auto"/>
            <w:vAlign w:val="bottom"/>
          </w:tcPr>
          <w:p w:rsidR="00DD4569" w:rsidRDefault="00DD4569">
            <w:pPr>
              <w:rPr>
                <w:rFonts w:asciiTheme="majorEastAsia" w:eastAsiaTheme="majorEastAsia" w:hAnsiTheme="majorEastAsia" w:cstheme="majorEastAsia"/>
              </w:rPr>
            </w:pPr>
          </w:p>
        </w:tc>
        <w:tc>
          <w:tcPr>
            <w:tcW w:w="5943" w:type="dxa"/>
            <w:gridSpan w:val="7"/>
            <w:tcBorders>
              <w:top w:val="single" w:sz="4" w:space="0" w:color="000000"/>
              <w:left w:val="nil"/>
              <w:bottom w:val="single" w:sz="4" w:space="0" w:color="000000"/>
              <w:right w:val="single" w:sz="4" w:space="0" w:color="000000"/>
            </w:tcBorders>
            <w:shd w:val="clear" w:color="auto" w:fill="auto"/>
            <w:vAlign w:val="bottom"/>
          </w:tcPr>
          <w:p w:rsidR="00DD4569" w:rsidRDefault="00DE770F">
            <w:pPr>
              <w:ind w:left="53"/>
              <w:rPr>
                <w:rFonts w:asciiTheme="majorEastAsia" w:eastAsiaTheme="majorEastAsia" w:hAnsiTheme="majorEastAsia" w:cstheme="majorEastAsia"/>
              </w:rPr>
            </w:pPr>
            <w:r>
              <w:rPr>
                <w:rFonts w:asciiTheme="majorEastAsia" w:eastAsiaTheme="majorEastAsia" w:hAnsiTheme="majorEastAsia" w:cstheme="majorEastAsia" w:hint="eastAsia"/>
              </w:rPr>
              <w:t>类型：</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等级：</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证书号：</w:t>
            </w:r>
            <w:r>
              <w:rPr>
                <w:rFonts w:asciiTheme="majorEastAsia" w:eastAsiaTheme="majorEastAsia" w:hAnsiTheme="majorEastAsia" w:cstheme="majorEastAsia" w:hint="eastAsia"/>
              </w:rPr>
              <w:t xml:space="preserve"> </w:t>
            </w:r>
          </w:p>
        </w:tc>
      </w:tr>
      <w:tr w:rsidR="00DD4569">
        <w:trPr>
          <w:trHeight w:val="890"/>
        </w:trPr>
        <w:tc>
          <w:tcPr>
            <w:tcW w:w="2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spacing w:after="149"/>
              <w:ind w:left="74"/>
              <w:rPr>
                <w:rFonts w:asciiTheme="majorEastAsia" w:eastAsiaTheme="majorEastAsia" w:hAnsiTheme="majorEastAsia" w:cstheme="majorEastAsia"/>
              </w:rPr>
            </w:pPr>
            <w:r>
              <w:rPr>
                <w:rFonts w:asciiTheme="majorEastAsia" w:eastAsiaTheme="majorEastAsia" w:hAnsiTheme="majorEastAsia" w:cstheme="majorEastAsia" w:hint="eastAsia"/>
              </w:rPr>
              <w:t>质量管理体系证书</w:t>
            </w:r>
          </w:p>
          <w:p w:rsidR="00DD4569" w:rsidRDefault="00DE770F">
            <w:pPr>
              <w:ind w:right="168"/>
              <w:jc w:val="center"/>
              <w:rPr>
                <w:rFonts w:asciiTheme="majorEastAsia" w:eastAsiaTheme="majorEastAsia" w:hAnsiTheme="majorEastAsia" w:cstheme="majorEastAsia"/>
              </w:rPr>
            </w:pPr>
            <w:r>
              <w:rPr>
                <w:rFonts w:asciiTheme="majorEastAsia" w:eastAsiaTheme="majorEastAsia" w:hAnsiTheme="majorEastAsia" w:cstheme="majorEastAsia" w:hint="eastAsia"/>
              </w:rPr>
              <w:t>（如有）</w:t>
            </w:r>
            <w:r>
              <w:rPr>
                <w:rFonts w:asciiTheme="majorEastAsia" w:eastAsiaTheme="majorEastAsia" w:hAnsiTheme="majorEastAsia" w:cstheme="majorEastAsia" w:hint="eastAsia"/>
              </w:rPr>
              <w:t xml:space="preserve"> </w:t>
            </w:r>
          </w:p>
        </w:tc>
        <w:tc>
          <w:tcPr>
            <w:tcW w:w="898" w:type="dxa"/>
            <w:tcBorders>
              <w:top w:val="single" w:sz="4" w:space="0" w:color="000000"/>
              <w:left w:val="single" w:sz="4" w:space="0" w:color="000000"/>
              <w:bottom w:val="single" w:sz="4" w:space="0" w:color="000000"/>
              <w:right w:val="nil"/>
            </w:tcBorders>
            <w:shd w:val="clear" w:color="auto" w:fill="auto"/>
            <w:vAlign w:val="bottom"/>
          </w:tcPr>
          <w:p w:rsidR="00DD4569" w:rsidRDefault="00DD4569">
            <w:pPr>
              <w:rPr>
                <w:rFonts w:asciiTheme="majorEastAsia" w:eastAsiaTheme="majorEastAsia" w:hAnsiTheme="majorEastAsia" w:cstheme="majorEastAsia"/>
              </w:rPr>
            </w:pPr>
          </w:p>
        </w:tc>
        <w:tc>
          <w:tcPr>
            <w:tcW w:w="5943" w:type="dxa"/>
            <w:gridSpan w:val="7"/>
            <w:tcBorders>
              <w:top w:val="single" w:sz="4" w:space="0" w:color="000000"/>
              <w:left w:val="nil"/>
              <w:bottom w:val="single" w:sz="4" w:space="0" w:color="000000"/>
              <w:right w:val="single" w:sz="4" w:space="0" w:color="000000"/>
            </w:tcBorders>
            <w:shd w:val="clear" w:color="auto" w:fill="auto"/>
            <w:vAlign w:val="bottom"/>
          </w:tcPr>
          <w:p w:rsidR="00DD4569" w:rsidRDefault="00DE770F">
            <w:pPr>
              <w:ind w:left="53"/>
              <w:rPr>
                <w:rFonts w:asciiTheme="majorEastAsia" w:eastAsiaTheme="majorEastAsia" w:hAnsiTheme="majorEastAsia" w:cstheme="majorEastAsia"/>
              </w:rPr>
            </w:pPr>
            <w:r>
              <w:rPr>
                <w:rFonts w:asciiTheme="majorEastAsia" w:eastAsiaTheme="majorEastAsia" w:hAnsiTheme="majorEastAsia" w:cstheme="majorEastAsia" w:hint="eastAsia"/>
              </w:rPr>
              <w:t>类型：</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等级：</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证书号：</w:t>
            </w:r>
            <w:r>
              <w:rPr>
                <w:rFonts w:asciiTheme="majorEastAsia" w:eastAsiaTheme="majorEastAsia" w:hAnsiTheme="majorEastAsia" w:cstheme="majorEastAsia" w:hint="eastAsia"/>
              </w:rPr>
              <w:t xml:space="preserve"> </w:t>
            </w:r>
          </w:p>
        </w:tc>
      </w:tr>
      <w:tr w:rsidR="00DD4569">
        <w:trPr>
          <w:trHeight w:val="449"/>
        </w:trPr>
        <w:tc>
          <w:tcPr>
            <w:tcW w:w="2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62"/>
              <w:jc w:val="center"/>
              <w:rPr>
                <w:rFonts w:asciiTheme="majorEastAsia" w:eastAsiaTheme="majorEastAsia" w:hAnsiTheme="majorEastAsia" w:cstheme="majorEastAsia"/>
              </w:rPr>
            </w:pPr>
            <w:r>
              <w:rPr>
                <w:rFonts w:asciiTheme="majorEastAsia" w:eastAsiaTheme="majorEastAsia" w:hAnsiTheme="majorEastAsia" w:cstheme="majorEastAsia" w:hint="eastAsia"/>
              </w:rPr>
              <w:t>营业执照号</w:t>
            </w:r>
            <w:r>
              <w:rPr>
                <w:rFonts w:asciiTheme="majorEastAsia" w:eastAsiaTheme="majorEastAsia" w:hAnsiTheme="majorEastAsia" w:cstheme="majorEastAsia" w:hint="eastAsia"/>
              </w:rPr>
              <w:t xml:space="preserve"> </w:t>
            </w:r>
          </w:p>
        </w:tc>
        <w:tc>
          <w:tcPr>
            <w:tcW w:w="898" w:type="dxa"/>
            <w:tcBorders>
              <w:top w:val="single" w:sz="4" w:space="0" w:color="000000"/>
              <w:left w:val="single" w:sz="4" w:space="0" w:color="000000"/>
              <w:bottom w:val="single" w:sz="4" w:space="0" w:color="000000"/>
              <w:right w:val="nil"/>
            </w:tcBorders>
            <w:shd w:val="clear" w:color="auto" w:fill="auto"/>
          </w:tcPr>
          <w:p w:rsidR="00DD4569" w:rsidRDefault="00DD4569">
            <w:pPr>
              <w:rPr>
                <w:rFonts w:asciiTheme="majorEastAsia" w:eastAsiaTheme="majorEastAsia" w:hAnsiTheme="majorEastAsia" w:cstheme="majorEastAsia"/>
              </w:rPr>
            </w:pPr>
          </w:p>
        </w:tc>
        <w:tc>
          <w:tcPr>
            <w:tcW w:w="2314" w:type="dxa"/>
            <w:gridSpan w:val="2"/>
            <w:tcBorders>
              <w:top w:val="single" w:sz="4" w:space="0" w:color="000000"/>
              <w:left w:val="nil"/>
              <w:bottom w:val="single" w:sz="4" w:space="0" w:color="000000"/>
              <w:right w:val="single" w:sz="4" w:space="0" w:color="000000"/>
            </w:tcBorders>
            <w:shd w:val="clear" w:color="auto" w:fill="auto"/>
            <w:vAlign w:val="bottom"/>
          </w:tcPr>
          <w:p w:rsidR="00DD4569" w:rsidRDefault="00DE770F">
            <w:pPr>
              <w:ind w:left="60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3629"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65"/>
              <w:jc w:val="center"/>
              <w:rPr>
                <w:rFonts w:asciiTheme="majorEastAsia" w:eastAsiaTheme="majorEastAsia" w:hAnsiTheme="majorEastAsia" w:cstheme="majorEastAsia"/>
              </w:rPr>
            </w:pPr>
            <w:r>
              <w:rPr>
                <w:rFonts w:asciiTheme="majorEastAsia" w:eastAsiaTheme="majorEastAsia" w:hAnsiTheme="majorEastAsia" w:cstheme="majorEastAsia" w:hint="eastAsia"/>
              </w:rPr>
              <w:t>员工总人数：</w:t>
            </w:r>
            <w:r>
              <w:rPr>
                <w:rFonts w:asciiTheme="majorEastAsia" w:eastAsiaTheme="majorEastAsia" w:hAnsiTheme="majorEastAsia" w:cstheme="majorEastAsia" w:hint="eastAsia"/>
              </w:rPr>
              <w:t xml:space="preserve"> </w:t>
            </w:r>
          </w:p>
        </w:tc>
      </w:tr>
      <w:tr w:rsidR="00DD4569">
        <w:trPr>
          <w:trHeight w:val="451"/>
        </w:trPr>
        <w:tc>
          <w:tcPr>
            <w:tcW w:w="2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62"/>
              <w:jc w:val="center"/>
              <w:rPr>
                <w:rFonts w:asciiTheme="majorEastAsia" w:eastAsiaTheme="majorEastAsia" w:hAnsiTheme="majorEastAsia" w:cstheme="majorEastAsia"/>
              </w:rPr>
            </w:pPr>
            <w:r>
              <w:rPr>
                <w:rFonts w:asciiTheme="majorEastAsia" w:eastAsiaTheme="majorEastAsia" w:hAnsiTheme="majorEastAsia" w:cstheme="majorEastAsia" w:hint="eastAsia"/>
              </w:rPr>
              <w:t>注册资本</w:t>
            </w:r>
            <w:r>
              <w:rPr>
                <w:rFonts w:asciiTheme="majorEastAsia" w:eastAsiaTheme="majorEastAsia" w:hAnsiTheme="majorEastAsia" w:cstheme="majorEastAsia" w:hint="eastAsia"/>
              </w:rPr>
              <w:t xml:space="preserve"> </w:t>
            </w:r>
          </w:p>
        </w:tc>
        <w:tc>
          <w:tcPr>
            <w:tcW w:w="898" w:type="dxa"/>
            <w:tcBorders>
              <w:top w:val="single" w:sz="4" w:space="0" w:color="000000"/>
              <w:left w:val="single" w:sz="4" w:space="0" w:color="000000"/>
              <w:bottom w:val="single" w:sz="4" w:space="0" w:color="000000"/>
              <w:right w:val="nil"/>
            </w:tcBorders>
            <w:shd w:val="clear" w:color="auto" w:fill="auto"/>
          </w:tcPr>
          <w:p w:rsidR="00DD4569" w:rsidRDefault="00DD4569">
            <w:pPr>
              <w:rPr>
                <w:rFonts w:asciiTheme="majorEastAsia" w:eastAsiaTheme="majorEastAsia" w:hAnsiTheme="majorEastAsia" w:cstheme="majorEastAsia"/>
              </w:rPr>
            </w:pPr>
          </w:p>
        </w:tc>
        <w:tc>
          <w:tcPr>
            <w:tcW w:w="2314" w:type="dxa"/>
            <w:gridSpan w:val="2"/>
            <w:tcBorders>
              <w:top w:val="single" w:sz="4" w:space="0" w:color="000000"/>
              <w:left w:val="nil"/>
              <w:bottom w:val="single" w:sz="4" w:space="0" w:color="000000"/>
              <w:right w:val="single" w:sz="4" w:space="0" w:color="000000"/>
            </w:tcBorders>
            <w:shd w:val="clear" w:color="auto" w:fill="auto"/>
            <w:vAlign w:val="bottom"/>
          </w:tcPr>
          <w:p w:rsidR="00DD4569" w:rsidRDefault="00DE770F">
            <w:pPr>
              <w:ind w:left="60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15"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其中</w:t>
            </w:r>
            <w:r>
              <w:rPr>
                <w:rFonts w:asciiTheme="majorEastAsia" w:eastAsiaTheme="majorEastAsia" w:hAnsiTheme="majorEastAsia" w:cstheme="majorEastAsia" w:hint="eastAsia"/>
              </w:rPr>
              <w:t xml:space="preserve"> </w:t>
            </w:r>
          </w:p>
        </w:tc>
        <w:tc>
          <w:tcPr>
            <w:tcW w:w="169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13"/>
              <w:rPr>
                <w:rFonts w:asciiTheme="majorEastAsia" w:eastAsiaTheme="majorEastAsia" w:hAnsiTheme="majorEastAsia" w:cstheme="majorEastAsia"/>
              </w:rPr>
            </w:pPr>
            <w:r>
              <w:rPr>
                <w:rFonts w:asciiTheme="majorEastAsia" w:eastAsiaTheme="majorEastAsia" w:hAnsiTheme="majorEastAsia" w:cstheme="majorEastAsia" w:hint="eastAsia"/>
              </w:rPr>
              <w:t>高级职称人员</w:t>
            </w:r>
            <w:r>
              <w:rPr>
                <w:rFonts w:asciiTheme="majorEastAsia" w:eastAsiaTheme="majorEastAsia" w:hAnsiTheme="majorEastAsia" w:cstheme="majorEastAsia" w:hint="eastAsia"/>
              </w:rPr>
              <w:t xml:space="preserve"> </w:t>
            </w:r>
          </w:p>
        </w:tc>
        <w:tc>
          <w:tcPr>
            <w:tcW w:w="151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4"/>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2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62"/>
              <w:jc w:val="center"/>
              <w:rPr>
                <w:rFonts w:asciiTheme="majorEastAsia" w:eastAsiaTheme="majorEastAsia" w:hAnsiTheme="majorEastAsia" w:cstheme="majorEastAsia"/>
              </w:rPr>
            </w:pPr>
            <w:r>
              <w:rPr>
                <w:rFonts w:asciiTheme="majorEastAsia" w:eastAsiaTheme="majorEastAsia" w:hAnsiTheme="majorEastAsia" w:cstheme="majorEastAsia" w:hint="eastAsia"/>
              </w:rPr>
              <w:t>成立日期</w:t>
            </w:r>
            <w:r>
              <w:rPr>
                <w:rFonts w:asciiTheme="majorEastAsia" w:eastAsiaTheme="majorEastAsia" w:hAnsiTheme="majorEastAsia" w:cstheme="majorEastAsia" w:hint="eastAsia"/>
              </w:rPr>
              <w:t xml:space="preserve"> </w:t>
            </w:r>
          </w:p>
        </w:tc>
        <w:tc>
          <w:tcPr>
            <w:tcW w:w="898" w:type="dxa"/>
            <w:tcBorders>
              <w:top w:val="single" w:sz="4" w:space="0" w:color="000000"/>
              <w:left w:val="single" w:sz="4" w:space="0" w:color="000000"/>
              <w:bottom w:val="single" w:sz="4" w:space="0" w:color="000000"/>
              <w:right w:val="nil"/>
            </w:tcBorders>
            <w:shd w:val="clear" w:color="auto" w:fill="auto"/>
            <w:vAlign w:val="bottom"/>
          </w:tcPr>
          <w:p w:rsidR="00DD4569" w:rsidRDefault="00DD4569">
            <w:pPr>
              <w:rPr>
                <w:rFonts w:asciiTheme="majorEastAsia" w:eastAsiaTheme="majorEastAsia" w:hAnsiTheme="majorEastAsia" w:cstheme="majorEastAsia"/>
              </w:rPr>
            </w:pPr>
          </w:p>
        </w:tc>
        <w:tc>
          <w:tcPr>
            <w:tcW w:w="2314" w:type="dxa"/>
            <w:gridSpan w:val="2"/>
            <w:tcBorders>
              <w:top w:val="single" w:sz="4" w:space="0" w:color="000000"/>
              <w:left w:val="nil"/>
              <w:bottom w:val="single" w:sz="4" w:space="0" w:color="000000"/>
              <w:right w:val="single" w:sz="4" w:space="0" w:color="000000"/>
            </w:tcBorders>
            <w:shd w:val="clear" w:color="auto" w:fill="auto"/>
            <w:vAlign w:val="bottom"/>
          </w:tcPr>
          <w:p w:rsidR="00DD4569" w:rsidRDefault="00DE770F">
            <w:pPr>
              <w:ind w:left="60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15" w:type="dxa"/>
            <w:vMerge/>
            <w:tcBorders>
              <w:top w:val="nil"/>
              <w:left w:val="single" w:sz="4" w:space="0" w:color="000000"/>
              <w:bottom w:val="nil"/>
              <w:right w:val="single" w:sz="4" w:space="0" w:color="000000"/>
            </w:tcBorders>
            <w:shd w:val="clear" w:color="auto" w:fill="auto"/>
          </w:tcPr>
          <w:p w:rsidR="00DD4569" w:rsidRDefault="00DD4569">
            <w:pPr>
              <w:rPr>
                <w:rFonts w:asciiTheme="majorEastAsia" w:eastAsiaTheme="majorEastAsia" w:hAnsiTheme="majorEastAsia" w:cstheme="majorEastAsia"/>
              </w:rPr>
            </w:pPr>
          </w:p>
        </w:tc>
        <w:tc>
          <w:tcPr>
            <w:tcW w:w="169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13"/>
              <w:rPr>
                <w:rFonts w:asciiTheme="majorEastAsia" w:eastAsiaTheme="majorEastAsia" w:hAnsiTheme="majorEastAsia" w:cstheme="majorEastAsia"/>
              </w:rPr>
            </w:pPr>
            <w:r>
              <w:rPr>
                <w:rFonts w:asciiTheme="majorEastAsia" w:eastAsiaTheme="majorEastAsia" w:hAnsiTheme="majorEastAsia" w:cstheme="majorEastAsia" w:hint="eastAsia"/>
              </w:rPr>
              <w:t>中级职称人员</w:t>
            </w:r>
            <w:r>
              <w:rPr>
                <w:rFonts w:asciiTheme="majorEastAsia" w:eastAsiaTheme="majorEastAsia" w:hAnsiTheme="majorEastAsia" w:cstheme="majorEastAsia" w:hint="eastAsia"/>
              </w:rPr>
              <w:t xml:space="preserve"> </w:t>
            </w:r>
          </w:p>
        </w:tc>
        <w:tc>
          <w:tcPr>
            <w:tcW w:w="151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4"/>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1"/>
        </w:trPr>
        <w:tc>
          <w:tcPr>
            <w:tcW w:w="2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4"/>
              <w:rPr>
                <w:rFonts w:asciiTheme="majorEastAsia" w:eastAsiaTheme="majorEastAsia" w:hAnsiTheme="majorEastAsia" w:cstheme="majorEastAsia"/>
              </w:rPr>
            </w:pPr>
            <w:r>
              <w:rPr>
                <w:rFonts w:asciiTheme="majorEastAsia" w:eastAsiaTheme="majorEastAsia" w:hAnsiTheme="majorEastAsia" w:cstheme="majorEastAsia" w:hint="eastAsia"/>
              </w:rPr>
              <w:t>基本账户开户银行</w:t>
            </w:r>
            <w:r>
              <w:rPr>
                <w:rFonts w:asciiTheme="majorEastAsia" w:eastAsiaTheme="majorEastAsia" w:hAnsiTheme="majorEastAsia" w:cstheme="majorEastAsia" w:hint="eastAsia"/>
              </w:rPr>
              <w:t xml:space="preserve"> </w:t>
            </w:r>
          </w:p>
        </w:tc>
        <w:tc>
          <w:tcPr>
            <w:tcW w:w="898" w:type="dxa"/>
            <w:tcBorders>
              <w:top w:val="single" w:sz="4" w:space="0" w:color="000000"/>
              <w:left w:val="single" w:sz="4" w:space="0" w:color="000000"/>
              <w:bottom w:val="single" w:sz="4" w:space="0" w:color="000000"/>
              <w:right w:val="nil"/>
            </w:tcBorders>
            <w:shd w:val="clear" w:color="auto" w:fill="auto"/>
          </w:tcPr>
          <w:p w:rsidR="00DD4569" w:rsidRDefault="00DD4569">
            <w:pPr>
              <w:rPr>
                <w:rFonts w:asciiTheme="majorEastAsia" w:eastAsiaTheme="majorEastAsia" w:hAnsiTheme="majorEastAsia" w:cstheme="majorEastAsia"/>
              </w:rPr>
            </w:pPr>
          </w:p>
        </w:tc>
        <w:tc>
          <w:tcPr>
            <w:tcW w:w="2314" w:type="dxa"/>
            <w:gridSpan w:val="2"/>
            <w:tcBorders>
              <w:top w:val="single" w:sz="4" w:space="0" w:color="000000"/>
              <w:left w:val="nil"/>
              <w:bottom w:val="single" w:sz="4" w:space="0" w:color="000000"/>
              <w:right w:val="single" w:sz="4" w:space="0" w:color="000000"/>
            </w:tcBorders>
            <w:shd w:val="clear" w:color="auto" w:fill="auto"/>
            <w:vAlign w:val="bottom"/>
          </w:tcPr>
          <w:p w:rsidR="00DD4569" w:rsidRDefault="00DE770F">
            <w:pPr>
              <w:ind w:left="60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15" w:type="dxa"/>
            <w:vMerge/>
            <w:tcBorders>
              <w:top w:val="nil"/>
              <w:left w:val="single" w:sz="4" w:space="0" w:color="000000"/>
              <w:bottom w:val="nil"/>
              <w:right w:val="single" w:sz="4" w:space="0" w:color="000000"/>
            </w:tcBorders>
            <w:shd w:val="clear" w:color="auto" w:fill="auto"/>
          </w:tcPr>
          <w:p w:rsidR="00DD4569" w:rsidRDefault="00DD4569">
            <w:pPr>
              <w:rPr>
                <w:rFonts w:asciiTheme="majorEastAsia" w:eastAsiaTheme="majorEastAsia" w:hAnsiTheme="majorEastAsia" w:cstheme="majorEastAsia"/>
              </w:rPr>
            </w:pPr>
          </w:p>
        </w:tc>
        <w:tc>
          <w:tcPr>
            <w:tcW w:w="169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13"/>
              <w:rPr>
                <w:rFonts w:asciiTheme="majorEastAsia" w:eastAsiaTheme="majorEastAsia" w:hAnsiTheme="majorEastAsia" w:cstheme="majorEastAsia"/>
              </w:rPr>
            </w:pPr>
            <w:r>
              <w:rPr>
                <w:rFonts w:asciiTheme="majorEastAsia" w:eastAsiaTheme="majorEastAsia" w:hAnsiTheme="majorEastAsia" w:cstheme="majorEastAsia" w:hint="eastAsia"/>
              </w:rPr>
              <w:t>技术人员数量</w:t>
            </w:r>
            <w:r>
              <w:rPr>
                <w:rFonts w:asciiTheme="majorEastAsia" w:eastAsiaTheme="majorEastAsia" w:hAnsiTheme="majorEastAsia" w:cstheme="majorEastAsia" w:hint="eastAsia"/>
              </w:rPr>
              <w:t xml:space="preserve"> </w:t>
            </w:r>
          </w:p>
        </w:tc>
        <w:tc>
          <w:tcPr>
            <w:tcW w:w="151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4"/>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2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4"/>
              <w:rPr>
                <w:rFonts w:asciiTheme="majorEastAsia" w:eastAsiaTheme="majorEastAsia" w:hAnsiTheme="majorEastAsia" w:cstheme="majorEastAsia"/>
              </w:rPr>
            </w:pPr>
            <w:r>
              <w:rPr>
                <w:rFonts w:asciiTheme="majorEastAsia" w:eastAsiaTheme="majorEastAsia" w:hAnsiTheme="majorEastAsia" w:cstheme="majorEastAsia" w:hint="eastAsia"/>
              </w:rPr>
              <w:t>基本账户银行账号</w:t>
            </w:r>
            <w:r>
              <w:rPr>
                <w:rFonts w:asciiTheme="majorEastAsia" w:eastAsiaTheme="majorEastAsia" w:hAnsiTheme="majorEastAsia" w:cstheme="majorEastAsia" w:hint="eastAsia"/>
              </w:rPr>
              <w:t xml:space="preserve"> </w:t>
            </w:r>
          </w:p>
        </w:tc>
        <w:tc>
          <w:tcPr>
            <w:tcW w:w="898" w:type="dxa"/>
            <w:tcBorders>
              <w:top w:val="single" w:sz="4" w:space="0" w:color="000000"/>
              <w:left w:val="single" w:sz="4" w:space="0" w:color="000000"/>
              <w:bottom w:val="single" w:sz="4" w:space="0" w:color="000000"/>
              <w:right w:val="nil"/>
            </w:tcBorders>
            <w:shd w:val="clear" w:color="auto" w:fill="auto"/>
          </w:tcPr>
          <w:p w:rsidR="00DD4569" w:rsidRDefault="00DD4569">
            <w:pPr>
              <w:rPr>
                <w:rFonts w:asciiTheme="majorEastAsia" w:eastAsiaTheme="majorEastAsia" w:hAnsiTheme="majorEastAsia" w:cstheme="majorEastAsia"/>
              </w:rPr>
            </w:pPr>
          </w:p>
        </w:tc>
        <w:tc>
          <w:tcPr>
            <w:tcW w:w="2314" w:type="dxa"/>
            <w:gridSpan w:val="2"/>
            <w:tcBorders>
              <w:top w:val="single" w:sz="4" w:space="0" w:color="000000"/>
              <w:left w:val="nil"/>
              <w:bottom w:val="single" w:sz="4" w:space="0" w:color="000000"/>
              <w:right w:val="single" w:sz="4" w:space="0" w:color="000000"/>
            </w:tcBorders>
            <w:shd w:val="clear" w:color="auto" w:fill="auto"/>
            <w:vAlign w:val="bottom"/>
          </w:tcPr>
          <w:p w:rsidR="00DD4569" w:rsidRDefault="00DE770F">
            <w:pPr>
              <w:ind w:left="60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15" w:type="dxa"/>
            <w:vMerge/>
            <w:tcBorders>
              <w:top w:val="nil"/>
              <w:left w:val="single" w:sz="4" w:space="0" w:color="000000"/>
              <w:bottom w:val="single" w:sz="4" w:space="0" w:color="000000"/>
              <w:right w:val="single" w:sz="4" w:space="0" w:color="000000"/>
            </w:tcBorders>
            <w:shd w:val="clear" w:color="auto" w:fill="auto"/>
          </w:tcPr>
          <w:p w:rsidR="00DD4569" w:rsidRDefault="00DD4569">
            <w:pPr>
              <w:rPr>
                <w:rFonts w:asciiTheme="majorEastAsia" w:eastAsiaTheme="majorEastAsia" w:hAnsiTheme="majorEastAsia" w:cstheme="majorEastAsia"/>
              </w:rPr>
            </w:pPr>
          </w:p>
        </w:tc>
        <w:tc>
          <w:tcPr>
            <w:tcW w:w="169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13"/>
              <w:rPr>
                <w:rFonts w:asciiTheme="majorEastAsia" w:eastAsiaTheme="majorEastAsia" w:hAnsiTheme="majorEastAsia" w:cstheme="majorEastAsia"/>
              </w:rPr>
            </w:pPr>
            <w:r>
              <w:rPr>
                <w:rFonts w:asciiTheme="majorEastAsia" w:eastAsiaTheme="majorEastAsia" w:hAnsiTheme="majorEastAsia" w:cstheme="majorEastAsia" w:hint="eastAsia"/>
              </w:rPr>
              <w:t>各</w:t>
            </w:r>
            <w:proofErr w:type="gramStart"/>
            <w:r>
              <w:rPr>
                <w:rFonts w:asciiTheme="majorEastAsia" w:eastAsiaTheme="majorEastAsia" w:hAnsiTheme="majorEastAsia" w:cstheme="majorEastAsia" w:hint="eastAsia"/>
              </w:rPr>
              <w:t>类注册</w:t>
            </w:r>
            <w:proofErr w:type="gramEnd"/>
            <w:r>
              <w:rPr>
                <w:rFonts w:asciiTheme="majorEastAsia" w:eastAsiaTheme="majorEastAsia" w:hAnsiTheme="majorEastAsia" w:cstheme="majorEastAsia" w:hint="eastAsia"/>
              </w:rPr>
              <w:t>人员</w:t>
            </w:r>
            <w:r>
              <w:rPr>
                <w:rFonts w:asciiTheme="majorEastAsia" w:eastAsiaTheme="majorEastAsia" w:hAnsiTheme="majorEastAsia" w:cstheme="majorEastAsia" w:hint="eastAsia"/>
              </w:rPr>
              <w:t xml:space="preserve"> </w:t>
            </w:r>
          </w:p>
        </w:tc>
        <w:tc>
          <w:tcPr>
            <w:tcW w:w="151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4"/>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276"/>
        </w:trPr>
        <w:tc>
          <w:tcPr>
            <w:tcW w:w="2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49"/>
              <w:jc w:val="center"/>
              <w:rPr>
                <w:rFonts w:asciiTheme="majorEastAsia" w:eastAsiaTheme="majorEastAsia" w:hAnsiTheme="majorEastAsia" w:cstheme="majorEastAsia"/>
              </w:rPr>
            </w:pPr>
            <w:r>
              <w:rPr>
                <w:rFonts w:asciiTheme="majorEastAsia" w:eastAsiaTheme="majorEastAsia" w:hAnsiTheme="majorEastAsia" w:cstheme="majorEastAsia" w:hint="eastAsia"/>
              </w:rPr>
              <w:t>经营范围</w:t>
            </w:r>
            <w:r>
              <w:rPr>
                <w:rFonts w:asciiTheme="majorEastAsia" w:eastAsiaTheme="majorEastAsia" w:hAnsiTheme="majorEastAsia" w:cstheme="majorEastAsia" w:hint="eastAsia"/>
              </w:rPr>
              <w:t xml:space="preserve"> </w:t>
            </w:r>
          </w:p>
        </w:tc>
        <w:tc>
          <w:tcPr>
            <w:tcW w:w="898" w:type="dxa"/>
            <w:tcBorders>
              <w:top w:val="single" w:sz="4" w:space="0" w:color="000000"/>
              <w:left w:val="single" w:sz="4" w:space="0" w:color="000000"/>
              <w:bottom w:val="single" w:sz="4" w:space="0" w:color="000000"/>
              <w:right w:val="nil"/>
            </w:tcBorders>
            <w:shd w:val="clear" w:color="auto" w:fill="auto"/>
          </w:tcPr>
          <w:p w:rsidR="00DD4569" w:rsidRDefault="00DD4569">
            <w:pPr>
              <w:rPr>
                <w:rFonts w:asciiTheme="majorEastAsia" w:eastAsiaTheme="majorEastAsia" w:hAnsiTheme="majorEastAsia" w:cstheme="majorEastAsia"/>
              </w:rPr>
            </w:pPr>
          </w:p>
        </w:tc>
        <w:tc>
          <w:tcPr>
            <w:tcW w:w="5943" w:type="dxa"/>
            <w:gridSpan w:val="7"/>
            <w:tcBorders>
              <w:top w:val="single" w:sz="4" w:space="0" w:color="000000"/>
              <w:left w:val="nil"/>
              <w:bottom w:val="single" w:sz="4" w:space="0" w:color="000000"/>
              <w:right w:val="single" w:sz="4" w:space="0" w:color="000000"/>
            </w:tcBorders>
            <w:shd w:val="clear" w:color="auto" w:fill="auto"/>
            <w:vAlign w:val="bottom"/>
          </w:tcPr>
          <w:p w:rsidR="00DD4569" w:rsidRDefault="00DE770F">
            <w:pPr>
              <w:ind w:left="2415"/>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2650"/>
        </w:trPr>
        <w:tc>
          <w:tcPr>
            <w:tcW w:w="2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spacing w:after="2" w:line="384" w:lineRule="auto"/>
              <w:jc w:val="center"/>
              <w:rPr>
                <w:rFonts w:asciiTheme="majorEastAsia" w:eastAsiaTheme="majorEastAsia" w:hAnsiTheme="majorEastAsia" w:cstheme="majorEastAsia"/>
              </w:rPr>
            </w:pPr>
            <w:r>
              <w:rPr>
                <w:rFonts w:asciiTheme="majorEastAsia" w:eastAsiaTheme="majorEastAsia" w:hAnsiTheme="majorEastAsia" w:cstheme="majorEastAsia" w:hint="eastAsia"/>
              </w:rPr>
              <w:t>投标人关联企业情况（包括但不限于与投标人法定代表人</w:t>
            </w:r>
          </w:p>
          <w:p w:rsidR="00DD4569" w:rsidRDefault="00DE770F">
            <w:pPr>
              <w:spacing w:after="142"/>
              <w:ind w:left="74"/>
              <w:rPr>
                <w:rFonts w:asciiTheme="majorEastAsia" w:eastAsiaTheme="majorEastAsia" w:hAnsiTheme="majorEastAsia" w:cstheme="majorEastAsia"/>
              </w:rPr>
            </w:pPr>
            <w:r>
              <w:rPr>
                <w:rFonts w:asciiTheme="majorEastAsia" w:eastAsiaTheme="majorEastAsia" w:hAnsiTheme="majorEastAsia" w:cstheme="majorEastAsia" w:hint="eastAsia"/>
              </w:rPr>
              <w:t>为同一人或者存在</w:t>
            </w:r>
          </w:p>
          <w:p w:rsidR="00DD4569" w:rsidRDefault="00DE770F">
            <w:pPr>
              <w:spacing w:after="149"/>
              <w:rPr>
                <w:rFonts w:asciiTheme="majorEastAsia" w:eastAsiaTheme="majorEastAsia" w:hAnsiTheme="majorEastAsia" w:cstheme="majorEastAsia"/>
              </w:rPr>
            </w:pPr>
            <w:r>
              <w:rPr>
                <w:rFonts w:asciiTheme="majorEastAsia" w:eastAsiaTheme="majorEastAsia" w:hAnsiTheme="majorEastAsia" w:cstheme="majorEastAsia" w:hint="eastAsia"/>
              </w:rPr>
              <w:t>控股、管理关系的不</w:t>
            </w:r>
          </w:p>
          <w:p w:rsidR="00DD4569" w:rsidRDefault="00DE770F">
            <w:pPr>
              <w:ind w:right="62"/>
              <w:jc w:val="center"/>
              <w:rPr>
                <w:rFonts w:asciiTheme="majorEastAsia" w:eastAsiaTheme="majorEastAsia" w:hAnsiTheme="majorEastAsia" w:cstheme="majorEastAsia"/>
              </w:rPr>
            </w:pPr>
            <w:r>
              <w:rPr>
                <w:rFonts w:asciiTheme="majorEastAsia" w:eastAsiaTheme="majorEastAsia" w:hAnsiTheme="majorEastAsia" w:cstheme="majorEastAsia" w:hint="eastAsia"/>
              </w:rPr>
              <w:t>同单位）</w:t>
            </w:r>
            <w:r>
              <w:rPr>
                <w:rFonts w:asciiTheme="majorEastAsia" w:eastAsiaTheme="majorEastAsia" w:hAnsiTheme="majorEastAsia" w:cstheme="majorEastAsia" w:hint="eastAsia"/>
              </w:rPr>
              <w:t xml:space="preserve"> </w:t>
            </w:r>
          </w:p>
        </w:tc>
        <w:tc>
          <w:tcPr>
            <w:tcW w:w="898" w:type="dxa"/>
            <w:tcBorders>
              <w:top w:val="single" w:sz="4" w:space="0" w:color="000000"/>
              <w:left w:val="single" w:sz="4" w:space="0" w:color="000000"/>
              <w:bottom w:val="single" w:sz="4" w:space="0" w:color="000000"/>
              <w:right w:val="nil"/>
            </w:tcBorders>
            <w:shd w:val="clear" w:color="auto" w:fill="auto"/>
          </w:tcPr>
          <w:p w:rsidR="00DD4569" w:rsidRDefault="00DD4569">
            <w:pPr>
              <w:rPr>
                <w:rFonts w:asciiTheme="majorEastAsia" w:eastAsiaTheme="majorEastAsia" w:hAnsiTheme="majorEastAsia" w:cstheme="majorEastAsia"/>
              </w:rPr>
            </w:pPr>
          </w:p>
        </w:tc>
        <w:tc>
          <w:tcPr>
            <w:tcW w:w="5943" w:type="dxa"/>
            <w:gridSpan w:val="7"/>
            <w:tcBorders>
              <w:top w:val="single" w:sz="4" w:space="0" w:color="000000"/>
              <w:left w:val="nil"/>
              <w:bottom w:val="single" w:sz="4" w:space="0" w:color="000000"/>
              <w:right w:val="single" w:sz="4" w:space="0" w:color="000000"/>
            </w:tcBorders>
            <w:shd w:val="clear" w:color="auto" w:fill="auto"/>
            <w:vAlign w:val="bottom"/>
          </w:tcPr>
          <w:p w:rsidR="00DD4569" w:rsidRDefault="00DE770F">
            <w:pPr>
              <w:ind w:left="2415"/>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2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60"/>
              <w:jc w:val="center"/>
              <w:rPr>
                <w:rFonts w:asciiTheme="majorEastAsia" w:eastAsiaTheme="majorEastAsia" w:hAnsiTheme="majorEastAsia" w:cstheme="majorEastAsia"/>
              </w:rPr>
            </w:pPr>
            <w:r>
              <w:rPr>
                <w:rFonts w:asciiTheme="majorEastAsia" w:eastAsiaTheme="majorEastAsia" w:hAnsiTheme="majorEastAsia" w:cstheme="majorEastAsia" w:hint="eastAsia"/>
              </w:rPr>
              <w:t>备注</w:t>
            </w:r>
            <w:r>
              <w:rPr>
                <w:rFonts w:asciiTheme="majorEastAsia" w:eastAsiaTheme="majorEastAsia" w:hAnsiTheme="majorEastAsia" w:cstheme="majorEastAsia" w:hint="eastAsia"/>
              </w:rPr>
              <w:t xml:space="preserve"> </w:t>
            </w:r>
          </w:p>
        </w:tc>
        <w:tc>
          <w:tcPr>
            <w:tcW w:w="898" w:type="dxa"/>
            <w:tcBorders>
              <w:top w:val="single" w:sz="4" w:space="0" w:color="000000"/>
              <w:left w:val="single" w:sz="4" w:space="0" w:color="000000"/>
              <w:bottom w:val="single" w:sz="4" w:space="0" w:color="000000"/>
              <w:right w:val="nil"/>
            </w:tcBorders>
            <w:shd w:val="clear" w:color="auto" w:fill="auto"/>
          </w:tcPr>
          <w:p w:rsidR="00DD4569" w:rsidRDefault="00DD4569">
            <w:pPr>
              <w:rPr>
                <w:rFonts w:asciiTheme="majorEastAsia" w:eastAsiaTheme="majorEastAsia" w:hAnsiTheme="majorEastAsia" w:cstheme="majorEastAsia"/>
              </w:rPr>
            </w:pPr>
          </w:p>
        </w:tc>
        <w:tc>
          <w:tcPr>
            <w:tcW w:w="5943" w:type="dxa"/>
            <w:gridSpan w:val="7"/>
            <w:tcBorders>
              <w:top w:val="single" w:sz="4" w:space="0" w:color="000000"/>
              <w:left w:val="nil"/>
              <w:bottom w:val="single" w:sz="4" w:space="0" w:color="000000"/>
              <w:right w:val="single" w:sz="4" w:space="0" w:color="000000"/>
            </w:tcBorders>
            <w:shd w:val="clear" w:color="auto" w:fill="auto"/>
            <w:vAlign w:val="bottom"/>
          </w:tcPr>
          <w:p w:rsidR="00DD4569" w:rsidRDefault="00DE770F">
            <w:pPr>
              <w:ind w:left="2415"/>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bl>
    <w:p w:rsidR="00DD4569" w:rsidRDefault="00DE770F">
      <w:pPr>
        <w:pStyle w:val="20"/>
        <w:spacing w:after="602"/>
        <w:ind w:left="132"/>
        <w:rPr>
          <w:rFonts w:asciiTheme="majorEastAsia" w:eastAsiaTheme="majorEastAsia" w:hAnsiTheme="majorEastAsia" w:cstheme="majorEastAsia"/>
        </w:rPr>
      </w:pPr>
      <w:bookmarkStart w:id="748" w:name="_Toc118937"/>
      <w:r>
        <w:rPr>
          <w:rFonts w:asciiTheme="majorEastAsia" w:eastAsiaTheme="majorEastAsia" w:hAnsiTheme="majorEastAsia" w:cstheme="majorEastAsia" w:hint="eastAsia"/>
        </w:rPr>
        <w:lastRenderedPageBreak/>
        <w:t>（二）近年财务状况表</w:t>
      </w:r>
      <w:r>
        <w:rPr>
          <w:rFonts w:asciiTheme="majorEastAsia" w:eastAsiaTheme="majorEastAsia" w:hAnsiTheme="majorEastAsia" w:cstheme="majorEastAsia" w:hint="eastAsia"/>
        </w:rPr>
        <w:t xml:space="preserve"> </w:t>
      </w:r>
      <w:bookmarkEnd w:id="748"/>
    </w:p>
    <w:p w:rsidR="00DD4569" w:rsidRDefault="00DE770F">
      <w:pPr>
        <w:spacing w:after="163" w:line="265" w:lineRule="auto"/>
        <w:ind w:left="417"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后附相关证明材料。</w:t>
      </w:r>
      <w:r>
        <w:rPr>
          <w:rFonts w:asciiTheme="majorEastAsia" w:eastAsiaTheme="majorEastAsia" w:hAnsiTheme="majorEastAsia" w:cstheme="majorEastAsia" w:hint="eastAsia"/>
        </w:rPr>
        <w:t xml:space="preserve"> </w:t>
      </w:r>
    </w:p>
    <w:p w:rsidR="00DD4569" w:rsidRDefault="00DE770F">
      <w:pPr>
        <w:ind w:left="420"/>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ab/>
      </w:r>
      <w:r>
        <w:rPr>
          <w:rFonts w:asciiTheme="majorEastAsia" w:eastAsiaTheme="majorEastAsia" w:hAnsiTheme="majorEastAsia" w:cstheme="majorEastAsia" w:hint="eastAsia"/>
          <w:sz w:val="20"/>
        </w:rPr>
        <w:t xml:space="preserve"> </w:t>
      </w:r>
      <w:r>
        <w:rPr>
          <w:rFonts w:asciiTheme="majorEastAsia" w:eastAsiaTheme="majorEastAsia" w:hAnsiTheme="majorEastAsia" w:cstheme="majorEastAsia" w:hint="eastAsia"/>
        </w:rPr>
        <w:br w:type="page"/>
      </w:r>
    </w:p>
    <w:p w:rsidR="00DD4569" w:rsidRDefault="00DE770F">
      <w:pPr>
        <w:pStyle w:val="20"/>
        <w:ind w:left="132"/>
        <w:rPr>
          <w:rFonts w:asciiTheme="majorEastAsia" w:eastAsiaTheme="majorEastAsia" w:hAnsiTheme="majorEastAsia" w:cstheme="majorEastAsia"/>
        </w:rPr>
      </w:pPr>
      <w:bookmarkStart w:id="749" w:name="_Toc118938"/>
      <w:r>
        <w:rPr>
          <w:rFonts w:asciiTheme="majorEastAsia" w:eastAsiaTheme="majorEastAsia" w:hAnsiTheme="majorEastAsia" w:cstheme="majorEastAsia" w:hint="eastAsia"/>
        </w:rPr>
        <w:lastRenderedPageBreak/>
        <w:t>（三）近年完成的类似项目情况表</w:t>
      </w:r>
      <w:r>
        <w:rPr>
          <w:rFonts w:asciiTheme="majorEastAsia" w:eastAsiaTheme="majorEastAsia" w:hAnsiTheme="majorEastAsia" w:cstheme="majorEastAsia" w:hint="eastAsia"/>
        </w:rPr>
        <w:t xml:space="preserve"> </w:t>
      </w:r>
      <w:bookmarkEnd w:id="749"/>
    </w:p>
    <w:tbl>
      <w:tblPr>
        <w:tblW w:w="8522" w:type="dxa"/>
        <w:tblInd w:w="173" w:type="dxa"/>
        <w:tblLayout w:type="fixed"/>
        <w:tblCellMar>
          <w:top w:w="169" w:type="dxa"/>
          <w:bottom w:w="48" w:type="dxa"/>
          <w:right w:w="115" w:type="dxa"/>
        </w:tblCellMar>
        <w:tblLook w:val="04A0" w:firstRow="1" w:lastRow="0" w:firstColumn="1" w:lastColumn="0" w:noHBand="0" w:noVBand="1"/>
      </w:tblPr>
      <w:tblGrid>
        <w:gridCol w:w="2269"/>
        <w:gridCol w:w="6253"/>
      </w:tblGrid>
      <w:tr w:rsidR="00DD4569">
        <w:trPr>
          <w:trHeight w:val="679"/>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项目名称</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82"/>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项目所在地</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79"/>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委托人名称</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80"/>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委托人地址</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22"/>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委托人电话</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79"/>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合同价格</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79"/>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9"/>
              <w:jc w:val="center"/>
              <w:rPr>
                <w:rFonts w:asciiTheme="majorEastAsia" w:eastAsiaTheme="majorEastAsia" w:hAnsiTheme="majorEastAsia" w:cstheme="majorEastAsia"/>
              </w:rPr>
            </w:pPr>
            <w:r>
              <w:rPr>
                <w:rFonts w:asciiTheme="majorEastAsia" w:eastAsiaTheme="majorEastAsia" w:hAnsiTheme="majorEastAsia" w:cstheme="majorEastAsia" w:hint="eastAsia"/>
              </w:rPr>
              <w:t>监理服务期限</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500"/>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监理内容</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86"/>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9"/>
              <w:jc w:val="center"/>
              <w:rPr>
                <w:rFonts w:asciiTheme="majorEastAsia" w:eastAsiaTheme="majorEastAsia" w:hAnsiTheme="majorEastAsia" w:cstheme="majorEastAsia"/>
              </w:rPr>
            </w:pPr>
            <w:r>
              <w:rPr>
                <w:rFonts w:asciiTheme="majorEastAsia" w:eastAsiaTheme="majorEastAsia" w:hAnsiTheme="majorEastAsia" w:cstheme="majorEastAsia" w:hint="eastAsia"/>
              </w:rPr>
              <w:t>总监理工程师</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1765"/>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项目描述</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spacing w:after="177"/>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79"/>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9"/>
              <w:jc w:val="center"/>
              <w:rPr>
                <w:rFonts w:asciiTheme="majorEastAsia" w:eastAsiaTheme="majorEastAsia" w:hAnsiTheme="majorEastAsia" w:cstheme="majorEastAsia"/>
              </w:rPr>
            </w:pPr>
            <w:r>
              <w:rPr>
                <w:rFonts w:asciiTheme="majorEastAsia" w:eastAsiaTheme="majorEastAsia" w:hAnsiTheme="majorEastAsia" w:cstheme="majorEastAsia" w:hint="eastAsia"/>
              </w:rPr>
              <w:t>备注</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bl>
    <w:p w:rsidR="00DD4569" w:rsidRDefault="00DE770F">
      <w:pPr>
        <w:spacing w:after="158" w:line="265"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注：后附相关证明材料。</w:t>
      </w:r>
      <w:r>
        <w:rPr>
          <w:rFonts w:asciiTheme="majorEastAsia" w:eastAsiaTheme="majorEastAsia" w:hAnsiTheme="majorEastAsia" w:cstheme="majorEastAsia" w:hint="eastAsia"/>
        </w:rPr>
        <w:t xml:space="preserve"> </w:t>
      </w:r>
    </w:p>
    <w:p w:rsidR="00DD4569" w:rsidRDefault="00DE770F">
      <w:pPr>
        <w:spacing w:after="177"/>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75"/>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lastRenderedPageBreak/>
        <w:t xml:space="preserve"> </w:t>
      </w:r>
      <w:r>
        <w:rPr>
          <w:rFonts w:asciiTheme="majorEastAsia" w:eastAsiaTheme="majorEastAsia" w:hAnsiTheme="majorEastAsia" w:cstheme="majorEastAsia" w:hint="eastAsia"/>
        </w:rPr>
        <w:tab/>
        <w:t xml:space="preserve"> </w:t>
      </w:r>
    </w:p>
    <w:p w:rsidR="00DD4569" w:rsidRDefault="00DE770F">
      <w:pPr>
        <w:pStyle w:val="20"/>
        <w:ind w:left="132"/>
        <w:rPr>
          <w:rFonts w:asciiTheme="majorEastAsia" w:eastAsiaTheme="majorEastAsia" w:hAnsiTheme="majorEastAsia" w:cstheme="majorEastAsia"/>
        </w:rPr>
      </w:pPr>
      <w:bookmarkStart w:id="750" w:name="_Toc118939"/>
      <w:r>
        <w:rPr>
          <w:rFonts w:asciiTheme="majorEastAsia" w:eastAsiaTheme="majorEastAsia" w:hAnsiTheme="majorEastAsia" w:cstheme="majorEastAsia" w:hint="eastAsia"/>
        </w:rPr>
        <w:t>（四）正在监理和新承接的项目情况表</w:t>
      </w:r>
      <w:r>
        <w:rPr>
          <w:rFonts w:asciiTheme="majorEastAsia" w:eastAsiaTheme="majorEastAsia" w:hAnsiTheme="majorEastAsia" w:cstheme="majorEastAsia" w:hint="eastAsia"/>
        </w:rPr>
        <w:t xml:space="preserve"> </w:t>
      </w:r>
      <w:bookmarkEnd w:id="750"/>
    </w:p>
    <w:tbl>
      <w:tblPr>
        <w:tblW w:w="8522" w:type="dxa"/>
        <w:tblInd w:w="173" w:type="dxa"/>
        <w:tblLayout w:type="fixed"/>
        <w:tblCellMar>
          <w:top w:w="169" w:type="dxa"/>
          <w:bottom w:w="48" w:type="dxa"/>
          <w:right w:w="115" w:type="dxa"/>
        </w:tblCellMar>
        <w:tblLook w:val="04A0" w:firstRow="1" w:lastRow="0" w:firstColumn="1" w:lastColumn="0" w:noHBand="0" w:noVBand="1"/>
      </w:tblPr>
      <w:tblGrid>
        <w:gridCol w:w="2269"/>
        <w:gridCol w:w="6253"/>
      </w:tblGrid>
      <w:tr w:rsidR="00DD4569">
        <w:trPr>
          <w:trHeight w:val="679"/>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项目名称</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82"/>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项目所在地</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79"/>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委托人名称</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80"/>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委托人地址</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82"/>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委托人电话</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79"/>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签约合同价</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79"/>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9"/>
              <w:jc w:val="center"/>
              <w:rPr>
                <w:rFonts w:asciiTheme="majorEastAsia" w:eastAsiaTheme="majorEastAsia" w:hAnsiTheme="majorEastAsia" w:cstheme="majorEastAsia"/>
              </w:rPr>
            </w:pPr>
            <w:r>
              <w:rPr>
                <w:rFonts w:asciiTheme="majorEastAsia" w:eastAsiaTheme="majorEastAsia" w:hAnsiTheme="majorEastAsia" w:cstheme="majorEastAsia" w:hint="eastAsia"/>
              </w:rPr>
              <w:t>监理服务期限</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82"/>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监理内容</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330"/>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9"/>
              <w:jc w:val="center"/>
              <w:rPr>
                <w:rFonts w:asciiTheme="majorEastAsia" w:eastAsiaTheme="majorEastAsia" w:hAnsiTheme="majorEastAsia" w:cstheme="majorEastAsia"/>
              </w:rPr>
            </w:pPr>
            <w:r>
              <w:rPr>
                <w:rFonts w:asciiTheme="majorEastAsia" w:eastAsiaTheme="majorEastAsia" w:hAnsiTheme="majorEastAsia" w:cstheme="majorEastAsia" w:hint="eastAsia"/>
              </w:rPr>
              <w:t>总监理工程师</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1457"/>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
              <w:jc w:val="center"/>
              <w:rPr>
                <w:rFonts w:asciiTheme="majorEastAsia" w:eastAsiaTheme="majorEastAsia" w:hAnsiTheme="majorEastAsia" w:cstheme="majorEastAsia"/>
              </w:rPr>
            </w:pPr>
            <w:r>
              <w:rPr>
                <w:rFonts w:asciiTheme="majorEastAsia" w:eastAsiaTheme="majorEastAsia" w:hAnsiTheme="majorEastAsia" w:cstheme="majorEastAsia" w:hint="eastAsia"/>
              </w:rPr>
              <w:t>项目描述</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spacing w:after="177"/>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75"/>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spacing w:after="175"/>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79"/>
        </w:trPr>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9"/>
              <w:jc w:val="center"/>
              <w:rPr>
                <w:rFonts w:asciiTheme="majorEastAsia" w:eastAsiaTheme="majorEastAsia" w:hAnsiTheme="majorEastAsia" w:cstheme="majorEastAsia"/>
              </w:rPr>
            </w:pPr>
            <w:r>
              <w:rPr>
                <w:rFonts w:asciiTheme="majorEastAsia" w:eastAsiaTheme="majorEastAsia" w:hAnsiTheme="majorEastAsia" w:cstheme="majorEastAsia" w:hint="eastAsia"/>
              </w:rPr>
              <w:t>备注</w:t>
            </w:r>
            <w:r>
              <w:rPr>
                <w:rFonts w:asciiTheme="majorEastAsia" w:eastAsiaTheme="majorEastAsia" w:hAnsiTheme="majorEastAsia" w:cstheme="majorEastAsia" w:hint="eastAsia"/>
              </w:rPr>
              <w:t xml:space="preserve"> </w:t>
            </w:r>
          </w:p>
        </w:tc>
        <w:tc>
          <w:tcPr>
            <w:tcW w:w="6253"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bl>
    <w:p w:rsidR="00DD4569" w:rsidRDefault="00DE770F">
      <w:pPr>
        <w:spacing w:after="158" w:line="265"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注：后附相关证明材料。</w:t>
      </w:r>
      <w:r>
        <w:rPr>
          <w:rFonts w:asciiTheme="majorEastAsia" w:eastAsiaTheme="majorEastAsia" w:hAnsiTheme="majorEastAsia" w:cstheme="majorEastAsia" w:hint="eastAsia"/>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ab/>
        <w:t xml:space="preserve"> </w:t>
      </w:r>
    </w:p>
    <w:p w:rsidR="00DD4569" w:rsidRDefault="00DE770F">
      <w:pPr>
        <w:pStyle w:val="20"/>
        <w:spacing w:after="348"/>
        <w:ind w:left="132"/>
        <w:rPr>
          <w:rFonts w:asciiTheme="majorEastAsia" w:eastAsiaTheme="majorEastAsia" w:hAnsiTheme="majorEastAsia" w:cstheme="majorEastAsia"/>
        </w:rPr>
      </w:pPr>
      <w:bookmarkStart w:id="751" w:name="_Toc118940"/>
      <w:r>
        <w:rPr>
          <w:rFonts w:asciiTheme="majorEastAsia" w:eastAsiaTheme="majorEastAsia" w:hAnsiTheme="majorEastAsia" w:cstheme="majorEastAsia" w:hint="eastAsia"/>
        </w:rPr>
        <w:lastRenderedPageBreak/>
        <w:t>（五）近年发生的诉讼及仲裁情况</w:t>
      </w:r>
      <w:r>
        <w:rPr>
          <w:rFonts w:asciiTheme="majorEastAsia" w:eastAsiaTheme="majorEastAsia" w:hAnsiTheme="majorEastAsia" w:cstheme="majorEastAsia" w:hint="eastAsia"/>
        </w:rPr>
        <w:t xml:space="preserve"> </w:t>
      </w:r>
      <w:bookmarkEnd w:id="751"/>
    </w:p>
    <w:p w:rsidR="00DD4569" w:rsidRDefault="00DE770F">
      <w:pPr>
        <w:spacing w:after="157" w:line="265"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注：附相关证明材料。</w:t>
      </w:r>
      <w:r>
        <w:rPr>
          <w:rFonts w:asciiTheme="majorEastAsia" w:eastAsiaTheme="majorEastAsia" w:hAnsiTheme="majorEastAsia" w:cstheme="majorEastAsia" w:hint="eastAsia"/>
        </w:rPr>
        <w:t xml:space="preserve"> </w:t>
      </w:r>
    </w:p>
    <w:p w:rsidR="00DD4569" w:rsidRDefault="00DE770F">
      <w:pPr>
        <w:ind w:left="137"/>
        <w:rPr>
          <w:rFonts w:asciiTheme="majorEastAsia" w:eastAsiaTheme="majorEastAsia" w:hAnsiTheme="majorEastAsia" w:cstheme="majorEastAsia"/>
        </w:rPr>
      </w:pPr>
      <w:r>
        <w:rPr>
          <w:rFonts w:asciiTheme="majorEastAsia" w:eastAsiaTheme="majorEastAsia" w:hAnsiTheme="majorEastAsia" w:cstheme="majorEastAsia" w:hint="eastAsia"/>
          <w:sz w:val="28"/>
        </w:rPr>
        <w:t xml:space="preserve"> </w:t>
      </w:r>
      <w:r>
        <w:rPr>
          <w:rFonts w:asciiTheme="majorEastAsia" w:eastAsiaTheme="majorEastAsia" w:hAnsiTheme="majorEastAsia" w:cstheme="majorEastAsia" w:hint="eastAsia"/>
          <w:sz w:val="28"/>
        </w:rPr>
        <w:tab/>
        <w:t xml:space="preserve"> </w:t>
      </w:r>
      <w:r>
        <w:rPr>
          <w:rFonts w:asciiTheme="majorEastAsia" w:eastAsiaTheme="majorEastAsia" w:hAnsiTheme="majorEastAsia" w:cstheme="majorEastAsia" w:hint="eastAsia"/>
        </w:rPr>
        <w:br w:type="page"/>
      </w:r>
    </w:p>
    <w:p w:rsidR="00DD4569" w:rsidRDefault="00DE770F">
      <w:pPr>
        <w:pStyle w:val="20"/>
        <w:rPr>
          <w:rFonts w:asciiTheme="majorEastAsia" w:eastAsiaTheme="majorEastAsia" w:hAnsiTheme="majorEastAsia" w:cstheme="majorEastAsia"/>
        </w:rPr>
      </w:pPr>
      <w:bookmarkStart w:id="752" w:name="_Toc118941"/>
      <w:r>
        <w:rPr>
          <w:rFonts w:asciiTheme="majorEastAsia" w:eastAsiaTheme="majorEastAsia" w:hAnsiTheme="majorEastAsia" w:cstheme="majorEastAsia" w:hint="eastAsia"/>
        </w:rPr>
        <w:lastRenderedPageBreak/>
        <w:t>（六）拟委任的主要人员汇总表</w:t>
      </w:r>
      <w:r>
        <w:rPr>
          <w:rFonts w:asciiTheme="majorEastAsia" w:eastAsiaTheme="majorEastAsia" w:hAnsiTheme="majorEastAsia" w:cstheme="majorEastAsia" w:hint="eastAsia"/>
        </w:rPr>
        <w:t xml:space="preserve"> </w:t>
      </w:r>
      <w:bookmarkEnd w:id="752"/>
    </w:p>
    <w:tbl>
      <w:tblPr>
        <w:tblW w:w="8021" w:type="dxa"/>
        <w:tblInd w:w="425" w:type="dxa"/>
        <w:tblLayout w:type="fixed"/>
        <w:tblCellMar>
          <w:left w:w="110" w:type="dxa"/>
          <w:bottom w:w="46" w:type="dxa"/>
          <w:right w:w="60" w:type="dxa"/>
        </w:tblCellMar>
        <w:tblLook w:val="04A0" w:firstRow="1" w:lastRow="0" w:firstColumn="1" w:lastColumn="0" w:noHBand="0" w:noVBand="1"/>
      </w:tblPr>
      <w:tblGrid>
        <w:gridCol w:w="816"/>
        <w:gridCol w:w="1275"/>
        <w:gridCol w:w="991"/>
        <w:gridCol w:w="605"/>
        <w:gridCol w:w="487"/>
        <w:gridCol w:w="1133"/>
        <w:gridCol w:w="710"/>
        <w:gridCol w:w="871"/>
        <w:gridCol w:w="1133"/>
      </w:tblGrid>
      <w:tr w:rsidR="00DD4569">
        <w:trPr>
          <w:trHeight w:val="451"/>
        </w:trPr>
        <w:tc>
          <w:tcPr>
            <w:tcW w:w="816"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86"/>
              <w:rPr>
                <w:rFonts w:asciiTheme="majorEastAsia" w:eastAsiaTheme="majorEastAsia" w:hAnsiTheme="majorEastAsia" w:cstheme="majorEastAsia"/>
              </w:rPr>
            </w:pPr>
            <w:r>
              <w:rPr>
                <w:rFonts w:asciiTheme="majorEastAsia" w:eastAsiaTheme="majorEastAsia" w:hAnsiTheme="majorEastAsia" w:cstheme="majorEastAsia" w:hint="eastAsia"/>
              </w:rPr>
              <w:t>序号</w:t>
            </w:r>
            <w:r>
              <w:rPr>
                <w:rFonts w:asciiTheme="majorEastAsia" w:eastAsiaTheme="majorEastAsia" w:hAnsiTheme="majorEastAsia" w:cstheme="majorEastAsia" w:hint="eastAsia"/>
              </w:rPr>
              <w:t xml:space="preserve"> </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本项目任职</w:t>
            </w:r>
            <w:r>
              <w:rPr>
                <w:rFonts w:asciiTheme="majorEastAsia" w:eastAsiaTheme="majorEastAsia" w:hAnsiTheme="majorEastAsia" w:cstheme="majorEastAsia" w:hint="eastAsia"/>
              </w:rPr>
              <w:t xml:space="preserve"> </w:t>
            </w:r>
          </w:p>
        </w:tc>
        <w:tc>
          <w:tcPr>
            <w:tcW w:w="991"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75"/>
              <w:rPr>
                <w:rFonts w:asciiTheme="majorEastAsia" w:eastAsiaTheme="majorEastAsia" w:hAnsiTheme="majorEastAsia" w:cstheme="majorEastAsia"/>
              </w:rPr>
            </w:pPr>
            <w:r>
              <w:rPr>
                <w:rFonts w:asciiTheme="majorEastAsia" w:eastAsiaTheme="majorEastAsia" w:hAnsiTheme="majorEastAsia" w:cstheme="majorEastAsia" w:hint="eastAsia"/>
              </w:rPr>
              <w:t>姓名</w:t>
            </w:r>
            <w:r>
              <w:rPr>
                <w:rFonts w:asciiTheme="majorEastAsia" w:eastAsiaTheme="majorEastAsia" w:hAnsiTheme="majorEastAsia" w:cstheme="majorEastAsia" w:hint="eastAsia"/>
              </w:rPr>
              <w:t xml:space="preserve"> </w:t>
            </w:r>
          </w:p>
        </w:tc>
        <w:tc>
          <w:tcPr>
            <w:tcW w:w="605"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34"/>
              <w:jc w:val="center"/>
              <w:rPr>
                <w:rFonts w:asciiTheme="majorEastAsia" w:eastAsiaTheme="majorEastAsia" w:hAnsiTheme="majorEastAsia" w:cstheme="majorEastAsia"/>
              </w:rPr>
            </w:pPr>
            <w:r>
              <w:rPr>
                <w:rFonts w:asciiTheme="majorEastAsia" w:eastAsiaTheme="majorEastAsia" w:hAnsiTheme="majorEastAsia" w:cstheme="majorEastAsia" w:hint="eastAsia"/>
              </w:rPr>
              <w:t>职称</w:t>
            </w:r>
            <w:r>
              <w:rPr>
                <w:rFonts w:asciiTheme="majorEastAsia" w:eastAsiaTheme="majorEastAsia" w:hAnsiTheme="majorEastAsia" w:cstheme="majorEastAsia" w:hint="eastAsia"/>
              </w:rPr>
              <w:t xml:space="preserve"> </w:t>
            </w:r>
          </w:p>
        </w:tc>
        <w:tc>
          <w:tcPr>
            <w:tcW w:w="487"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专业</w:t>
            </w:r>
            <w:r>
              <w:rPr>
                <w:rFonts w:asciiTheme="majorEastAsia" w:eastAsiaTheme="majorEastAsia" w:hAnsiTheme="majorEastAsia" w:cstheme="majorEastAsia" w:hint="eastAsia"/>
              </w:rPr>
              <w:t xml:space="preserve"> </w:t>
            </w:r>
          </w:p>
        </w:tc>
        <w:tc>
          <w:tcPr>
            <w:tcW w:w="2714"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51"/>
              <w:jc w:val="center"/>
              <w:rPr>
                <w:rFonts w:asciiTheme="majorEastAsia" w:eastAsiaTheme="majorEastAsia" w:hAnsiTheme="majorEastAsia" w:cstheme="majorEastAsia"/>
              </w:rPr>
            </w:pPr>
            <w:r>
              <w:rPr>
                <w:rFonts w:asciiTheme="majorEastAsia" w:eastAsiaTheme="majorEastAsia" w:hAnsiTheme="majorEastAsia" w:cstheme="majorEastAsia" w:hint="eastAsia"/>
              </w:rPr>
              <w:t>执业或职业资格证明</w:t>
            </w: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51"/>
              <w:jc w:val="center"/>
              <w:rPr>
                <w:rFonts w:asciiTheme="majorEastAsia" w:eastAsiaTheme="majorEastAsia" w:hAnsiTheme="majorEastAsia" w:cstheme="majorEastAsia"/>
              </w:rPr>
            </w:pPr>
            <w:r>
              <w:rPr>
                <w:rFonts w:asciiTheme="majorEastAsia" w:eastAsiaTheme="majorEastAsia" w:hAnsiTheme="majorEastAsia" w:cstheme="majorEastAsia" w:hint="eastAsia"/>
              </w:rPr>
              <w:t>备注</w:t>
            </w:r>
            <w:r>
              <w:rPr>
                <w:rFonts w:asciiTheme="majorEastAsia" w:eastAsiaTheme="majorEastAsia" w:hAnsiTheme="majorEastAsia" w:cstheme="majorEastAsia" w:hint="eastAsia"/>
              </w:rPr>
              <w:t xml:space="preserve"> </w:t>
            </w:r>
          </w:p>
        </w:tc>
      </w:tr>
      <w:tr w:rsidR="00DD4569">
        <w:trPr>
          <w:trHeight w:val="449"/>
        </w:trPr>
        <w:tc>
          <w:tcPr>
            <w:tcW w:w="816" w:type="dxa"/>
            <w:vMerge/>
            <w:tcBorders>
              <w:top w:val="nil"/>
              <w:left w:val="single" w:sz="4" w:space="0" w:color="000000"/>
              <w:bottom w:val="single" w:sz="4" w:space="0" w:color="000000"/>
              <w:right w:val="single" w:sz="4" w:space="0" w:color="000000"/>
            </w:tcBorders>
            <w:shd w:val="clear" w:color="auto" w:fill="auto"/>
          </w:tcPr>
          <w:p w:rsidR="00DD4569" w:rsidRDefault="00DD4569">
            <w:pPr>
              <w:rPr>
                <w:rFonts w:asciiTheme="majorEastAsia" w:eastAsiaTheme="majorEastAsia" w:hAnsiTheme="majorEastAsia" w:cstheme="majorEastAsia"/>
              </w:rPr>
            </w:pPr>
          </w:p>
        </w:tc>
        <w:tc>
          <w:tcPr>
            <w:tcW w:w="1275" w:type="dxa"/>
            <w:vMerge/>
            <w:tcBorders>
              <w:top w:val="nil"/>
              <w:left w:val="single" w:sz="4" w:space="0" w:color="000000"/>
              <w:bottom w:val="single" w:sz="4" w:space="0" w:color="000000"/>
              <w:right w:val="single" w:sz="4" w:space="0" w:color="000000"/>
            </w:tcBorders>
            <w:shd w:val="clear" w:color="auto" w:fill="auto"/>
          </w:tcPr>
          <w:p w:rsidR="00DD4569" w:rsidRDefault="00DD4569">
            <w:pPr>
              <w:rPr>
                <w:rFonts w:asciiTheme="majorEastAsia" w:eastAsiaTheme="majorEastAsia" w:hAnsiTheme="majorEastAsia" w:cstheme="majorEastAsia"/>
              </w:rPr>
            </w:pPr>
          </w:p>
        </w:tc>
        <w:tc>
          <w:tcPr>
            <w:tcW w:w="991" w:type="dxa"/>
            <w:vMerge/>
            <w:tcBorders>
              <w:top w:val="nil"/>
              <w:left w:val="single" w:sz="4" w:space="0" w:color="000000"/>
              <w:bottom w:val="single" w:sz="4" w:space="0" w:color="000000"/>
              <w:right w:val="single" w:sz="4" w:space="0" w:color="000000"/>
            </w:tcBorders>
            <w:shd w:val="clear" w:color="auto" w:fill="auto"/>
          </w:tcPr>
          <w:p w:rsidR="00DD4569" w:rsidRDefault="00DD4569">
            <w:pPr>
              <w:rPr>
                <w:rFonts w:asciiTheme="majorEastAsia" w:eastAsiaTheme="majorEastAsia" w:hAnsiTheme="majorEastAsia" w:cstheme="majorEastAsia"/>
              </w:rPr>
            </w:pPr>
          </w:p>
        </w:tc>
        <w:tc>
          <w:tcPr>
            <w:tcW w:w="605" w:type="dxa"/>
            <w:vMerge/>
            <w:tcBorders>
              <w:top w:val="nil"/>
              <w:left w:val="single" w:sz="4" w:space="0" w:color="000000"/>
              <w:bottom w:val="single" w:sz="4" w:space="0" w:color="000000"/>
              <w:right w:val="single" w:sz="4" w:space="0" w:color="000000"/>
            </w:tcBorders>
            <w:shd w:val="clear" w:color="auto" w:fill="auto"/>
          </w:tcPr>
          <w:p w:rsidR="00DD4569" w:rsidRDefault="00DD4569">
            <w:pPr>
              <w:rPr>
                <w:rFonts w:asciiTheme="majorEastAsia" w:eastAsiaTheme="majorEastAsia" w:hAnsiTheme="majorEastAsia" w:cstheme="majorEastAsia"/>
              </w:rPr>
            </w:pPr>
          </w:p>
        </w:tc>
        <w:tc>
          <w:tcPr>
            <w:tcW w:w="487" w:type="dxa"/>
            <w:vMerge/>
            <w:tcBorders>
              <w:top w:val="nil"/>
              <w:left w:val="single" w:sz="4" w:space="0" w:color="000000"/>
              <w:bottom w:val="single" w:sz="4" w:space="0" w:color="000000"/>
              <w:right w:val="single" w:sz="4" w:space="0" w:color="000000"/>
            </w:tcBorders>
            <w:shd w:val="clear" w:color="auto" w:fill="auto"/>
          </w:tcPr>
          <w:p w:rsidR="00DD4569" w:rsidRDefault="00DD4569">
            <w:pPr>
              <w:rPr>
                <w:rFonts w:asciiTheme="majorEastAsia" w:eastAsiaTheme="majorEastAsia" w:hAnsiTheme="majorEastAsia" w:cstheme="majorEastAsia"/>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6"/>
              <w:rPr>
                <w:rFonts w:asciiTheme="majorEastAsia" w:eastAsiaTheme="majorEastAsia" w:hAnsiTheme="majorEastAsia" w:cstheme="majorEastAsia"/>
              </w:rPr>
            </w:pPr>
            <w:r>
              <w:rPr>
                <w:rFonts w:asciiTheme="majorEastAsia" w:eastAsiaTheme="majorEastAsia" w:hAnsiTheme="majorEastAsia" w:cstheme="majorEastAsia" w:hint="eastAsia"/>
              </w:rPr>
              <w:t>证书名称</w:t>
            </w: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4"/>
              <w:rPr>
                <w:rFonts w:asciiTheme="majorEastAsia" w:eastAsiaTheme="majorEastAsia" w:hAnsiTheme="majorEastAsia" w:cstheme="majorEastAsia"/>
              </w:rPr>
            </w:pPr>
            <w:r>
              <w:rPr>
                <w:rFonts w:asciiTheme="majorEastAsia" w:eastAsiaTheme="majorEastAsia" w:hAnsiTheme="majorEastAsia" w:cstheme="majorEastAsia" w:hint="eastAsia"/>
              </w:rPr>
              <w:t>级别</w:t>
            </w: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15"/>
              <w:rPr>
                <w:rFonts w:asciiTheme="majorEastAsia" w:eastAsiaTheme="majorEastAsia" w:hAnsiTheme="majorEastAsia" w:cstheme="majorEastAsia"/>
              </w:rPr>
            </w:pPr>
            <w:r>
              <w:rPr>
                <w:rFonts w:asciiTheme="majorEastAsia" w:eastAsiaTheme="majorEastAsia" w:hAnsiTheme="majorEastAsia" w:cstheme="majorEastAsia" w:hint="eastAsia"/>
              </w:rPr>
              <w:t>证号</w:t>
            </w: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1"/>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2"/>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1"/>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1"/>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1"/>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1"/>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1"/>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1"/>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2"/>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1"/>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49"/>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1"/>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righ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bl>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ab/>
        <w:t xml:space="preserve"> </w:t>
      </w:r>
    </w:p>
    <w:p w:rsidR="00DD4569" w:rsidRDefault="00DE770F">
      <w:pPr>
        <w:pStyle w:val="20"/>
        <w:spacing w:after="596"/>
        <w:ind w:left="132"/>
        <w:rPr>
          <w:rFonts w:asciiTheme="majorEastAsia" w:eastAsiaTheme="majorEastAsia" w:hAnsiTheme="majorEastAsia" w:cstheme="majorEastAsia"/>
        </w:rPr>
      </w:pPr>
      <w:bookmarkStart w:id="753" w:name="_Toc118942"/>
      <w:r>
        <w:rPr>
          <w:rFonts w:asciiTheme="majorEastAsia" w:eastAsiaTheme="majorEastAsia" w:hAnsiTheme="majorEastAsia" w:cstheme="majorEastAsia" w:hint="eastAsia"/>
        </w:rPr>
        <w:lastRenderedPageBreak/>
        <w:t>（七）主要人员简历表</w:t>
      </w:r>
      <w:r>
        <w:rPr>
          <w:rFonts w:asciiTheme="majorEastAsia" w:eastAsiaTheme="majorEastAsia" w:hAnsiTheme="majorEastAsia" w:cstheme="majorEastAsia" w:hint="eastAsia"/>
        </w:rPr>
        <w:t xml:space="preserve"> </w:t>
      </w:r>
      <w:bookmarkEnd w:id="753"/>
    </w:p>
    <w:p w:rsidR="00DD4569" w:rsidRDefault="00DE770F">
      <w:pPr>
        <w:ind w:right="156"/>
        <w:jc w:val="center"/>
        <w:rPr>
          <w:rFonts w:asciiTheme="majorEastAsia" w:eastAsiaTheme="majorEastAsia" w:hAnsiTheme="majorEastAsia" w:cstheme="majorEastAsia"/>
        </w:rPr>
      </w:pPr>
      <w:r>
        <w:rPr>
          <w:rFonts w:asciiTheme="majorEastAsia" w:eastAsiaTheme="majorEastAsia" w:hAnsiTheme="majorEastAsia" w:cstheme="majorEastAsia" w:hint="eastAsia"/>
          <w:sz w:val="23"/>
        </w:rPr>
        <w:t xml:space="preserve"> </w:t>
      </w:r>
    </w:p>
    <w:tbl>
      <w:tblPr>
        <w:tblW w:w="8524" w:type="dxa"/>
        <w:tblInd w:w="65" w:type="dxa"/>
        <w:tblLayout w:type="fixed"/>
        <w:tblCellMar>
          <w:top w:w="169" w:type="dxa"/>
          <w:left w:w="0" w:type="dxa"/>
          <w:bottom w:w="61" w:type="dxa"/>
          <w:right w:w="24" w:type="dxa"/>
        </w:tblCellMar>
        <w:tblLook w:val="04A0" w:firstRow="1" w:lastRow="0" w:firstColumn="1" w:lastColumn="0" w:noHBand="0" w:noVBand="1"/>
      </w:tblPr>
      <w:tblGrid>
        <w:gridCol w:w="1186"/>
        <w:gridCol w:w="358"/>
        <w:gridCol w:w="692"/>
        <w:gridCol w:w="958"/>
        <w:gridCol w:w="1066"/>
        <w:gridCol w:w="706"/>
        <w:gridCol w:w="1260"/>
        <w:gridCol w:w="401"/>
        <w:gridCol w:w="1897"/>
      </w:tblGrid>
      <w:tr w:rsidR="00DD4569">
        <w:trPr>
          <w:trHeight w:val="890"/>
        </w:trPr>
        <w:tc>
          <w:tcPr>
            <w:tcW w:w="11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9"/>
              <w:jc w:val="center"/>
              <w:rPr>
                <w:rFonts w:asciiTheme="majorEastAsia" w:eastAsiaTheme="majorEastAsia" w:hAnsiTheme="majorEastAsia" w:cstheme="majorEastAsia"/>
              </w:rPr>
            </w:pPr>
            <w:r>
              <w:rPr>
                <w:rFonts w:asciiTheme="majorEastAsia" w:eastAsiaTheme="majorEastAsia" w:hAnsiTheme="majorEastAsia" w:cstheme="majorEastAsia" w:hint="eastAsia"/>
              </w:rPr>
              <w:t>姓</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名</w:t>
            </w:r>
            <w:r>
              <w:rPr>
                <w:rFonts w:asciiTheme="majorEastAsia" w:eastAsiaTheme="majorEastAsia" w:hAnsiTheme="majorEastAsia" w:cstheme="majorEastAsia" w:hint="eastAsia"/>
              </w:rPr>
              <w:t xml:space="preserve"> </w:t>
            </w:r>
          </w:p>
        </w:tc>
        <w:tc>
          <w:tcPr>
            <w:tcW w:w="105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4"/>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58"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69"/>
              <w:rPr>
                <w:rFonts w:asciiTheme="majorEastAsia" w:eastAsiaTheme="majorEastAsia" w:hAnsiTheme="majorEastAsia" w:cstheme="majorEastAsia"/>
              </w:rPr>
            </w:pPr>
            <w:r>
              <w:rPr>
                <w:rFonts w:asciiTheme="majorEastAsia" w:eastAsiaTheme="majorEastAsia" w:hAnsiTheme="majorEastAsia" w:cstheme="majorEastAsia" w:hint="eastAsia"/>
              </w:rPr>
              <w:t>年龄</w:t>
            </w:r>
            <w:r>
              <w:rPr>
                <w:rFonts w:asciiTheme="majorEastAsia" w:eastAsiaTheme="majorEastAsia" w:hAnsiTheme="majorEastAsia" w:cstheme="majorEastAsia" w:hint="eastAsia"/>
              </w:rPr>
              <w:t xml:space="preserve">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7"/>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2367"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执业资格证书（或上岗证书）名称</w:t>
            </w:r>
            <w:r>
              <w:rPr>
                <w:rFonts w:asciiTheme="majorEastAsia" w:eastAsiaTheme="majorEastAsia" w:hAnsiTheme="majorEastAsia" w:cstheme="majorEastAsia" w:hint="eastAsia"/>
              </w:rPr>
              <w:t xml:space="preserve"> </w:t>
            </w:r>
          </w:p>
        </w:tc>
        <w:tc>
          <w:tcPr>
            <w:tcW w:w="189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98"/>
        </w:trPr>
        <w:tc>
          <w:tcPr>
            <w:tcW w:w="11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9"/>
              <w:jc w:val="center"/>
              <w:rPr>
                <w:rFonts w:asciiTheme="majorEastAsia" w:eastAsiaTheme="majorEastAsia" w:hAnsiTheme="majorEastAsia" w:cstheme="majorEastAsia"/>
              </w:rPr>
            </w:pPr>
            <w:r>
              <w:rPr>
                <w:rFonts w:asciiTheme="majorEastAsia" w:eastAsiaTheme="majorEastAsia" w:hAnsiTheme="majorEastAsia" w:cstheme="majorEastAsia" w:hint="eastAsia"/>
              </w:rPr>
              <w:t>职</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称</w:t>
            </w:r>
            <w:r>
              <w:rPr>
                <w:rFonts w:asciiTheme="majorEastAsia" w:eastAsiaTheme="majorEastAsia" w:hAnsiTheme="majorEastAsia" w:cstheme="majorEastAsia" w:hint="eastAsia"/>
              </w:rPr>
              <w:t xml:space="preserve"> </w:t>
            </w:r>
          </w:p>
        </w:tc>
        <w:tc>
          <w:tcPr>
            <w:tcW w:w="105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4"/>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58"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69"/>
              <w:rPr>
                <w:rFonts w:asciiTheme="majorEastAsia" w:eastAsiaTheme="majorEastAsia" w:hAnsiTheme="majorEastAsia" w:cstheme="majorEastAsia"/>
              </w:rPr>
            </w:pPr>
            <w:r>
              <w:rPr>
                <w:rFonts w:asciiTheme="majorEastAsia" w:eastAsiaTheme="majorEastAsia" w:hAnsiTheme="majorEastAsia" w:cstheme="majorEastAsia" w:hint="eastAsia"/>
              </w:rPr>
              <w:t>学历</w:t>
            </w:r>
            <w:r>
              <w:rPr>
                <w:rFonts w:asciiTheme="majorEastAsia" w:eastAsiaTheme="majorEastAsia" w:hAnsiTheme="majorEastAsia" w:cstheme="majorEastAsia" w:hint="eastAsia"/>
              </w:rPr>
              <w:t xml:space="preserve">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7"/>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2367"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8"/>
              <w:jc w:val="center"/>
              <w:rPr>
                <w:rFonts w:asciiTheme="majorEastAsia" w:eastAsiaTheme="majorEastAsia" w:hAnsiTheme="majorEastAsia" w:cstheme="majorEastAsia"/>
              </w:rPr>
            </w:pPr>
            <w:r>
              <w:rPr>
                <w:rFonts w:asciiTheme="majorEastAsia" w:eastAsiaTheme="majorEastAsia" w:hAnsiTheme="majorEastAsia" w:cstheme="majorEastAsia" w:hint="eastAsia"/>
              </w:rPr>
              <w:t>拟在本项目任职</w:t>
            </w:r>
            <w:r>
              <w:rPr>
                <w:rFonts w:asciiTheme="majorEastAsia" w:eastAsiaTheme="majorEastAsia" w:hAnsiTheme="majorEastAsia" w:cstheme="majorEastAsia" w:hint="eastAsia"/>
              </w:rPr>
              <w:t xml:space="preserve"> </w:t>
            </w:r>
          </w:p>
        </w:tc>
        <w:tc>
          <w:tcPr>
            <w:tcW w:w="189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701"/>
        </w:trPr>
        <w:tc>
          <w:tcPr>
            <w:tcW w:w="11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73"/>
              <w:rPr>
                <w:rFonts w:asciiTheme="majorEastAsia" w:eastAsiaTheme="majorEastAsia" w:hAnsiTheme="majorEastAsia" w:cstheme="majorEastAsia"/>
              </w:rPr>
            </w:pPr>
            <w:r>
              <w:rPr>
                <w:rFonts w:asciiTheme="majorEastAsia" w:eastAsiaTheme="majorEastAsia" w:hAnsiTheme="majorEastAsia" w:cstheme="majorEastAsia" w:hint="eastAsia"/>
              </w:rPr>
              <w:t>工作年限</w:t>
            </w:r>
            <w:r>
              <w:rPr>
                <w:rFonts w:asciiTheme="majorEastAsia" w:eastAsiaTheme="majorEastAsia" w:hAnsiTheme="majorEastAsia" w:cstheme="majorEastAsia" w:hint="eastAsia"/>
              </w:rPr>
              <w:t xml:space="preserve"> </w:t>
            </w:r>
          </w:p>
        </w:tc>
        <w:tc>
          <w:tcPr>
            <w:tcW w:w="3074"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7"/>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2367"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43"/>
              <w:rPr>
                <w:rFonts w:asciiTheme="majorEastAsia" w:eastAsiaTheme="majorEastAsia" w:hAnsiTheme="majorEastAsia" w:cstheme="majorEastAsia"/>
              </w:rPr>
            </w:pPr>
            <w:r>
              <w:rPr>
                <w:rFonts w:asciiTheme="majorEastAsia" w:eastAsiaTheme="majorEastAsia" w:hAnsiTheme="majorEastAsia" w:cstheme="majorEastAsia" w:hint="eastAsia"/>
              </w:rPr>
              <w:t>从事监理工作年限</w:t>
            </w:r>
            <w:r>
              <w:rPr>
                <w:rFonts w:asciiTheme="majorEastAsia" w:eastAsiaTheme="majorEastAsia" w:hAnsiTheme="majorEastAsia" w:cstheme="majorEastAsia" w:hint="eastAsia"/>
              </w:rPr>
              <w:t xml:space="preserve"> </w:t>
            </w:r>
          </w:p>
        </w:tc>
        <w:tc>
          <w:tcPr>
            <w:tcW w:w="189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7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710"/>
        </w:trPr>
        <w:tc>
          <w:tcPr>
            <w:tcW w:w="11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73"/>
              <w:rPr>
                <w:rFonts w:asciiTheme="majorEastAsia" w:eastAsiaTheme="majorEastAsia" w:hAnsiTheme="majorEastAsia" w:cstheme="majorEastAsia"/>
              </w:rPr>
            </w:pPr>
            <w:r>
              <w:rPr>
                <w:rFonts w:asciiTheme="majorEastAsia" w:eastAsiaTheme="majorEastAsia" w:hAnsiTheme="majorEastAsia" w:cstheme="majorEastAsia" w:hint="eastAsia"/>
              </w:rPr>
              <w:t>毕业学校</w:t>
            </w:r>
            <w:r>
              <w:rPr>
                <w:rFonts w:asciiTheme="majorEastAsia" w:eastAsiaTheme="majorEastAsia" w:hAnsiTheme="majorEastAsia" w:cstheme="majorEastAsia" w:hint="eastAsia"/>
              </w:rPr>
              <w:t xml:space="preserve"> </w:t>
            </w:r>
          </w:p>
        </w:tc>
        <w:tc>
          <w:tcPr>
            <w:tcW w:w="7338" w:type="dxa"/>
            <w:gridSpan w:val="8"/>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263"/>
              <w:rPr>
                <w:rFonts w:asciiTheme="majorEastAsia" w:eastAsiaTheme="majorEastAsia" w:hAnsiTheme="majorEastAsia" w:cstheme="majorEastAsia"/>
              </w:rPr>
            </w:pPr>
            <w:r>
              <w:rPr>
                <w:rFonts w:asciiTheme="majorEastAsia" w:eastAsiaTheme="majorEastAsia" w:hAnsiTheme="majorEastAsia" w:cstheme="majorEastAsia" w:hint="eastAsia"/>
              </w:rPr>
              <w:t>年毕业于</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学校</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专业</w:t>
            </w:r>
            <w:r>
              <w:rPr>
                <w:rFonts w:asciiTheme="majorEastAsia" w:eastAsiaTheme="majorEastAsia" w:hAnsiTheme="majorEastAsia" w:cstheme="majorEastAsia" w:hint="eastAsia"/>
              </w:rPr>
              <w:t xml:space="preserve"> </w:t>
            </w:r>
          </w:p>
        </w:tc>
      </w:tr>
      <w:tr w:rsidR="00DD4569">
        <w:trPr>
          <w:trHeight w:val="694"/>
        </w:trPr>
        <w:tc>
          <w:tcPr>
            <w:tcW w:w="1186" w:type="dxa"/>
            <w:tcBorders>
              <w:top w:val="single" w:sz="4" w:space="0" w:color="000000"/>
              <w:left w:val="single" w:sz="4" w:space="0" w:color="000000"/>
              <w:bottom w:val="single" w:sz="4" w:space="0" w:color="000000"/>
              <w:right w:val="nil"/>
            </w:tcBorders>
            <w:shd w:val="clear" w:color="auto" w:fill="auto"/>
            <w:vAlign w:val="bottom"/>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主要工作经</w:t>
            </w:r>
          </w:p>
        </w:tc>
        <w:tc>
          <w:tcPr>
            <w:tcW w:w="7338" w:type="dxa"/>
            <w:gridSpan w:val="8"/>
            <w:tcBorders>
              <w:top w:val="single" w:sz="4" w:space="0" w:color="000000"/>
              <w:left w:val="nil"/>
              <w:bottom w:val="single" w:sz="4" w:space="0" w:color="000000"/>
              <w:right w:val="single" w:sz="4" w:space="0" w:color="000000"/>
            </w:tcBorders>
            <w:shd w:val="clear" w:color="auto" w:fill="auto"/>
            <w:vAlign w:val="bottom"/>
          </w:tcPr>
          <w:p w:rsidR="00DD4569" w:rsidRDefault="00DE770F">
            <w:pPr>
              <w:ind w:left="-26"/>
              <w:rPr>
                <w:rFonts w:asciiTheme="majorEastAsia" w:eastAsiaTheme="majorEastAsia" w:hAnsiTheme="majorEastAsia" w:cstheme="majorEastAsia"/>
              </w:rPr>
            </w:pPr>
            <w:r>
              <w:rPr>
                <w:rFonts w:asciiTheme="majorEastAsia" w:eastAsiaTheme="majorEastAsia" w:hAnsiTheme="majorEastAsia" w:cstheme="majorEastAsia" w:hint="eastAsia"/>
              </w:rPr>
              <w:t>历</w:t>
            </w:r>
            <w:r>
              <w:rPr>
                <w:rFonts w:asciiTheme="majorEastAsia" w:eastAsiaTheme="majorEastAsia" w:hAnsiTheme="majorEastAsia" w:cstheme="majorEastAsia" w:hint="eastAsia"/>
              </w:rPr>
              <w:t xml:space="preserve"> </w:t>
            </w:r>
          </w:p>
        </w:tc>
      </w:tr>
      <w:tr w:rsidR="00DD4569">
        <w:trPr>
          <w:trHeight w:val="718"/>
        </w:trPr>
        <w:tc>
          <w:tcPr>
            <w:tcW w:w="1186" w:type="dxa"/>
            <w:tcBorders>
              <w:top w:val="single" w:sz="4" w:space="0" w:color="000000"/>
              <w:left w:val="single" w:sz="4" w:space="0" w:color="000000"/>
              <w:bottom w:val="single" w:sz="4" w:space="0" w:color="000000"/>
              <w:right w:val="nil"/>
            </w:tcBorders>
            <w:shd w:val="clear" w:color="auto" w:fill="auto"/>
            <w:vAlign w:val="bottom"/>
          </w:tcPr>
          <w:p w:rsidR="00DD4569" w:rsidRDefault="00DE770F">
            <w:pPr>
              <w:ind w:right="72"/>
              <w:jc w:val="right"/>
              <w:rPr>
                <w:rFonts w:asciiTheme="majorEastAsia" w:eastAsiaTheme="majorEastAsia" w:hAnsiTheme="majorEastAsia" w:cstheme="majorEastAsia"/>
              </w:rPr>
            </w:pPr>
            <w:r>
              <w:rPr>
                <w:rFonts w:asciiTheme="majorEastAsia" w:eastAsiaTheme="majorEastAsia" w:hAnsiTheme="majorEastAsia" w:cstheme="majorEastAsia" w:hint="eastAsia"/>
              </w:rPr>
              <w:t>时</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间</w:t>
            </w:r>
            <w:r>
              <w:rPr>
                <w:rFonts w:asciiTheme="majorEastAsia" w:eastAsiaTheme="majorEastAsia" w:hAnsiTheme="majorEastAsia" w:cstheme="majorEastAsia" w:hint="eastAsia"/>
              </w:rPr>
              <w:t xml:space="preserve"> </w:t>
            </w:r>
          </w:p>
        </w:tc>
        <w:tc>
          <w:tcPr>
            <w:tcW w:w="358" w:type="dxa"/>
            <w:tcBorders>
              <w:top w:val="single" w:sz="4" w:space="0" w:color="000000"/>
              <w:left w:val="nil"/>
              <w:bottom w:val="single" w:sz="4" w:space="0" w:color="000000"/>
              <w:right w:val="single" w:sz="4" w:space="0" w:color="000000"/>
            </w:tcBorders>
            <w:shd w:val="clear" w:color="auto" w:fill="auto"/>
          </w:tcPr>
          <w:p w:rsidR="00DD4569" w:rsidRDefault="00DD4569">
            <w:pPr>
              <w:rPr>
                <w:rFonts w:asciiTheme="majorEastAsia" w:eastAsiaTheme="majorEastAsia" w:hAnsiTheme="majorEastAsia" w:cstheme="majorEastAsia"/>
              </w:rPr>
            </w:pPr>
          </w:p>
        </w:tc>
        <w:tc>
          <w:tcPr>
            <w:tcW w:w="3422"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5"/>
              <w:jc w:val="center"/>
              <w:rPr>
                <w:rFonts w:asciiTheme="majorEastAsia" w:eastAsiaTheme="majorEastAsia" w:hAnsiTheme="majorEastAsia" w:cstheme="majorEastAsia"/>
              </w:rPr>
            </w:pPr>
            <w:r>
              <w:rPr>
                <w:rFonts w:asciiTheme="majorEastAsia" w:eastAsiaTheme="majorEastAsia" w:hAnsiTheme="majorEastAsia" w:cstheme="majorEastAsia" w:hint="eastAsia"/>
              </w:rPr>
              <w:t>参加过的类似项目</w:t>
            </w:r>
            <w:r>
              <w:rPr>
                <w:rFonts w:asciiTheme="majorEastAsia" w:eastAsiaTheme="majorEastAsia" w:hAnsiTheme="majorEastAsia" w:cstheme="majorEastAsia" w:hint="eastAsia"/>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09"/>
              <w:rPr>
                <w:rFonts w:asciiTheme="majorEastAsia" w:eastAsiaTheme="majorEastAsia" w:hAnsiTheme="majorEastAsia" w:cstheme="majorEastAsia"/>
              </w:rPr>
            </w:pPr>
            <w:r>
              <w:rPr>
                <w:rFonts w:asciiTheme="majorEastAsia" w:eastAsiaTheme="majorEastAsia" w:hAnsiTheme="majorEastAsia" w:cstheme="majorEastAsia" w:hint="eastAsia"/>
              </w:rPr>
              <w:t>担任职务</w:t>
            </w:r>
            <w:r>
              <w:rPr>
                <w:rFonts w:asciiTheme="majorEastAsia" w:eastAsiaTheme="majorEastAsia" w:hAnsiTheme="majorEastAsia" w:cstheme="majorEastAsia" w:hint="eastAsia"/>
              </w:rPr>
              <w:t xml:space="preserve"> </w:t>
            </w:r>
          </w:p>
        </w:tc>
        <w:tc>
          <w:tcPr>
            <w:tcW w:w="2298"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307"/>
              <w:rPr>
                <w:rFonts w:asciiTheme="majorEastAsia" w:eastAsiaTheme="majorEastAsia" w:hAnsiTheme="majorEastAsia" w:cstheme="majorEastAsia"/>
              </w:rPr>
            </w:pPr>
            <w:r>
              <w:rPr>
                <w:rFonts w:asciiTheme="majorEastAsia" w:eastAsiaTheme="majorEastAsia" w:hAnsiTheme="majorEastAsia" w:cstheme="majorEastAsia" w:hint="eastAsia"/>
              </w:rPr>
              <w:t>委托人及联系电话</w:t>
            </w:r>
            <w:r>
              <w:rPr>
                <w:rFonts w:asciiTheme="majorEastAsia" w:eastAsiaTheme="majorEastAsia" w:hAnsiTheme="majorEastAsia" w:cstheme="majorEastAsia" w:hint="eastAsia"/>
              </w:rPr>
              <w:t xml:space="preserve"> </w:t>
            </w:r>
          </w:p>
        </w:tc>
      </w:tr>
      <w:tr w:rsidR="00DD4569">
        <w:trPr>
          <w:trHeight w:val="701"/>
        </w:trPr>
        <w:tc>
          <w:tcPr>
            <w:tcW w:w="1186" w:type="dxa"/>
            <w:tcBorders>
              <w:top w:val="single" w:sz="4" w:space="0" w:color="000000"/>
              <w:left w:val="single" w:sz="4" w:space="0" w:color="000000"/>
              <w:bottom w:val="single" w:sz="4" w:space="0" w:color="000000"/>
              <w:right w:val="nil"/>
            </w:tcBorders>
            <w:shd w:val="clear" w:color="auto" w:fill="auto"/>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358" w:type="dxa"/>
            <w:tcBorders>
              <w:top w:val="single" w:sz="4" w:space="0" w:color="000000"/>
              <w:left w:val="nil"/>
              <w:bottom w:val="single" w:sz="4" w:space="0" w:color="000000"/>
              <w:right w:val="single" w:sz="4" w:space="0" w:color="000000"/>
            </w:tcBorders>
            <w:shd w:val="clear" w:color="auto" w:fill="auto"/>
          </w:tcPr>
          <w:p w:rsidR="00DD4569" w:rsidRDefault="00DD4569">
            <w:pPr>
              <w:rPr>
                <w:rFonts w:asciiTheme="majorEastAsia" w:eastAsiaTheme="majorEastAsia" w:hAnsiTheme="majorEastAsia" w:cstheme="majorEastAsia"/>
              </w:rPr>
            </w:pPr>
          </w:p>
        </w:tc>
        <w:tc>
          <w:tcPr>
            <w:tcW w:w="3422" w:type="dxa"/>
            <w:gridSpan w:val="4"/>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2298" w:type="dxa"/>
            <w:gridSpan w:val="2"/>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698"/>
        </w:trPr>
        <w:tc>
          <w:tcPr>
            <w:tcW w:w="1186" w:type="dxa"/>
            <w:tcBorders>
              <w:top w:val="single" w:sz="4" w:space="0" w:color="000000"/>
              <w:left w:val="single" w:sz="4" w:space="0" w:color="000000"/>
              <w:bottom w:val="single" w:sz="4" w:space="0" w:color="000000"/>
              <w:right w:val="nil"/>
            </w:tcBorders>
            <w:shd w:val="clear" w:color="auto" w:fill="auto"/>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358" w:type="dxa"/>
            <w:tcBorders>
              <w:top w:val="single" w:sz="4" w:space="0" w:color="000000"/>
              <w:left w:val="nil"/>
              <w:bottom w:val="single" w:sz="4" w:space="0" w:color="000000"/>
              <w:right w:val="single" w:sz="4" w:space="0" w:color="000000"/>
            </w:tcBorders>
            <w:shd w:val="clear" w:color="auto" w:fill="auto"/>
          </w:tcPr>
          <w:p w:rsidR="00DD4569" w:rsidRDefault="00DD4569">
            <w:pPr>
              <w:rPr>
                <w:rFonts w:asciiTheme="majorEastAsia" w:eastAsiaTheme="majorEastAsia" w:hAnsiTheme="majorEastAsia" w:cstheme="majorEastAsia"/>
              </w:rPr>
            </w:pPr>
          </w:p>
        </w:tc>
        <w:tc>
          <w:tcPr>
            <w:tcW w:w="3422" w:type="dxa"/>
            <w:gridSpan w:val="4"/>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2298" w:type="dxa"/>
            <w:gridSpan w:val="2"/>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701"/>
        </w:trPr>
        <w:tc>
          <w:tcPr>
            <w:tcW w:w="1186" w:type="dxa"/>
            <w:tcBorders>
              <w:top w:val="single" w:sz="4" w:space="0" w:color="000000"/>
              <w:left w:val="single" w:sz="4" w:space="0" w:color="000000"/>
              <w:bottom w:val="single" w:sz="4" w:space="0" w:color="000000"/>
              <w:right w:val="nil"/>
            </w:tcBorders>
            <w:shd w:val="clear" w:color="auto" w:fill="auto"/>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358" w:type="dxa"/>
            <w:tcBorders>
              <w:top w:val="single" w:sz="4" w:space="0" w:color="000000"/>
              <w:left w:val="nil"/>
              <w:bottom w:val="single" w:sz="4" w:space="0" w:color="000000"/>
              <w:right w:val="single" w:sz="4" w:space="0" w:color="000000"/>
            </w:tcBorders>
            <w:shd w:val="clear" w:color="auto" w:fill="auto"/>
          </w:tcPr>
          <w:p w:rsidR="00DD4569" w:rsidRDefault="00DD4569">
            <w:pPr>
              <w:rPr>
                <w:rFonts w:asciiTheme="majorEastAsia" w:eastAsiaTheme="majorEastAsia" w:hAnsiTheme="majorEastAsia" w:cstheme="majorEastAsia"/>
              </w:rPr>
            </w:pPr>
          </w:p>
        </w:tc>
        <w:tc>
          <w:tcPr>
            <w:tcW w:w="3422" w:type="dxa"/>
            <w:gridSpan w:val="4"/>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2298" w:type="dxa"/>
            <w:gridSpan w:val="2"/>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701"/>
        </w:trPr>
        <w:tc>
          <w:tcPr>
            <w:tcW w:w="1186" w:type="dxa"/>
            <w:tcBorders>
              <w:top w:val="single" w:sz="4" w:space="0" w:color="000000"/>
              <w:left w:val="single" w:sz="4" w:space="0" w:color="000000"/>
              <w:bottom w:val="single" w:sz="4" w:space="0" w:color="000000"/>
              <w:right w:val="nil"/>
            </w:tcBorders>
            <w:shd w:val="clear" w:color="auto" w:fill="auto"/>
            <w:vAlign w:val="bottom"/>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358" w:type="dxa"/>
            <w:tcBorders>
              <w:top w:val="single" w:sz="4" w:space="0" w:color="000000"/>
              <w:left w:val="nil"/>
              <w:bottom w:val="single" w:sz="4" w:space="0" w:color="000000"/>
              <w:right w:val="single" w:sz="4" w:space="0" w:color="000000"/>
            </w:tcBorders>
            <w:shd w:val="clear" w:color="auto" w:fill="auto"/>
            <w:vAlign w:val="bottom"/>
          </w:tcPr>
          <w:p w:rsidR="00DD4569" w:rsidRDefault="00DD4569">
            <w:pPr>
              <w:rPr>
                <w:rFonts w:asciiTheme="majorEastAsia" w:eastAsiaTheme="majorEastAsia" w:hAnsiTheme="majorEastAsia" w:cstheme="majorEastAsia"/>
              </w:rPr>
            </w:pPr>
          </w:p>
        </w:tc>
        <w:tc>
          <w:tcPr>
            <w:tcW w:w="3422"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2298"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701"/>
        </w:trPr>
        <w:tc>
          <w:tcPr>
            <w:tcW w:w="1186" w:type="dxa"/>
            <w:tcBorders>
              <w:top w:val="single" w:sz="4" w:space="0" w:color="000000"/>
              <w:left w:val="single" w:sz="4" w:space="0" w:color="000000"/>
              <w:bottom w:val="single" w:sz="4" w:space="0" w:color="000000"/>
              <w:right w:val="nil"/>
            </w:tcBorders>
            <w:shd w:val="clear" w:color="auto" w:fill="auto"/>
            <w:vAlign w:val="bottom"/>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358" w:type="dxa"/>
            <w:tcBorders>
              <w:top w:val="single" w:sz="4" w:space="0" w:color="000000"/>
              <w:left w:val="nil"/>
              <w:bottom w:val="single" w:sz="4" w:space="0" w:color="000000"/>
              <w:right w:val="single" w:sz="4" w:space="0" w:color="000000"/>
            </w:tcBorders>
            <w:shd w:val="clear" w:color="auto" w:fill="auto"/>
            <w:vAlign w:val="bottom"/>
          </w:tcPr>
          <w:p w:rsidR="00DD4569" w:rsidRDefault="00DD4569">
            <w:pPr>
              <w:rPr>
                <w:rFonts w:asciiTheme="majorEastAsia" w:eastAsiaTheme="majorEastAsia" w:hAnsiTheme="majorEastAsia" w:cstheme="majorEastAsia"/>
              </w:rPr>
            </w:pPr>
          </w:p>
        </w:tc>
        <w:tc>
          <w:tcPr>
            <w:tcW w:w="3422"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2298"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108"/>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bl>
    <w:p w:rsidR="00DD4569" w:rsidRDefault="00DE770F">
      <w:pPr>
        <w:spacing w:after="158" w:line="265" w:lineRule="auto"/>
        <w:ind w:left="10" w:right="103" w:hanging="10"/>
        <w:rPr>
          <w:rFonts w:asciiTheme="majorEastAsia" w:eastAsiaTheme="majorEastAsia" w:hAnsiTheme="majorEastAsia" w:cstheme="majorEastAsia"/>
        </w:rPr>
      </w:pPr>
      <w:r>
        <w:rPr>
          <w:rFonts w:asciiTheme="majorEastAsia" w:eastAsiaTheme="majorEastAsia" w:hAnsiTheme="majorEastAsia" w:cstheme="majorEastAsia" w:hint="eastAsia"/>
        </w:rPr>
        <w:t>注：后附相关证明材料。</w:t>
      </w:r>
      <w:r>
        <w:rPr>
          <w:rFonts w:asciiTheme="majorEastAsia" w:eastAsiaTheme="majorEastAsia" w:hAnsiTheme="majorEastAsia" w:cstheme="majorEastAsia" w:hint="eastAsia"/>
        </w:rPr>
        <w:t xml:space="preserve"> </w:t>
      </w:r>
    </w:p>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ab/>
        <w:t xml:space="preserve"> </w:t>
      </w:r>
    </w:p>
    <w:p w:rsidR="00DD4569" w:rsidRDefault="00DE770F">
      <w:pPr>
        <w:pStyle w:val="20"/>
        <w:ind w:left="132"/>
        <w:rPr>
          <w:rFonts w:asciiTheme="majorEastAsia" w:eastAsiaTheme="majorEastAsia" w:hAnsiTheme="majorEastAsia" w:cstheme="majorEastAsia"/>
        </w:rPr>
      </w:pPr>
      <w:bookmarkStart w:id="754" w:name="_Toc118943"/>
      <w:r>
        <w:rPr>
          <w:rFonts w:asciiTheme="majorEastAsia" w:eastAsiaTheme="majorEastAsia" w:hAnsiTheme="majorEastAsia" w:cstheme="majorEastAsia" w:hint="eastAsia"/>
        </w:rPr>
        <w:lastRenderedPageBreak/>
        <w:t>（八）拟投入本项目的主要试验检测仪器设备表</w:t>
      </w:r>
      <w:r>
        <w:rPr>
          <w:rFonts w:asciiTheme="majorEastAsia" w:eastAsiaTheme="majorEastAsia" w:hAnsiTheme="majorEastAsia" w:cstheme="majorEastAsia" w:hint="eastAsia"/>
        </w:rPr>
        <w:t xml:space="preserve"> </w:t>
      </w:r>
      <w:bookmarkEnd w:id="754"/>
    </w:p>
    <w:tbl>
      <w:tblPr>
        <w:tblW w:w="8111" w:type="dxa"/>
        <w:tblInd w:w="377" w:type="dxa"/>
        <w:tblLayout w:type="fixed"/>
        <w:tblCellMar>
          <w:top w:w="169" w:type="dxa"/>
          <w:bottom w:w="55" w:type="dxa"/>
          <w:right w:w="110" w:type="dxa"/>
        </w:tblCellMar>
        <w:tblLook w:val="04A0" w:firstRow="1" w:lastRow="0" w:firstColumn="1" w:lastColumn="0" w:noHBand="0" w:noVBand="1"/>
      </w:tblPr>
      <w:tblGrid>
        <w:gridCol w:w="730"/>
        <w:gridCol w:w="1275"/>
        <w:gridCol w:w="936"/>
        <w:gridCol w:w="746"/>
        <w:gridCol w:w="850"/>
        <w:gridCol w:w="994"/>
        <w:gridCol w:w="1418"/>
        <w:gridCol w:w="1162"/>
      </w:tblGrid>
      <w:tr w:rsidR="00DD4569">
        <w:trPr>
          <w:trHeight w:val="941"/>
        </w:trPr>
        <w:tc>
          <w:tcPr>
            <w:tcW w:w="7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rPr>
                <w:rFonts w:asciiTheme="majorEastAsia" w:eastAsiaTheme="majorEastAsia" w:hAnsiTheme="majorEastAsia" w:cstheme="majorEastAsia"/>
              </w:rPr>
            </w:pPr>
            <w:r>
              <w:rPr>
                <w:rFonts w:asciiTheme="majorEastAsia" w:eastAsiaTheme="majorEastAsia" w:hAnsiTheme="majorEastAsia" w:cstheme="majorEastAsia" w:hint="eastAsia"/>
              </w:rPr>
              <w:t>序号</w:t>
            </w: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仪器设备名称</w:t>
            </w: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型号规格</w:t>
            </w: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5"/>
              <w:rPr>
                <w:rFonts w:asciiTheme="majorEastAsia" w:eastAsiaTheme="majorEastAsia" w:hAnsiTheme="majorEastAsia" w:cstheme="majorEastAsia"/>
              </w:rPr>
            </w:pPr>
            <w:r>
              <w:rPr>
                <w:rFonts w:asciiTheme="majorEastAsia" w:eastAsiaTheme="majorEastAsia" w:hAnsiTheme="majorEastAsia" w:cstheme="majorEastAsia" w:hint="eastAsia"/>
              </w:rPr>
              <w:t>数量</w:t>
            </w: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国别产地</w:t>
            </w: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制造年份</w:t>
            </w: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
              <w:jc w:val="center"/>
              <w:rPr>
                <w:rFonts w:asciiTheme="majorEastAsia" w:eastAsiaTheme="majorEastAsia" w:hAnsiTheme="majorEastAsia" w:cstheme="majorEastAsia"/>
              </w:rPr>
            </w:pPr>
            <w:r>
              <w:rPr>
                <w:rFonts w:asciiTheme="majorEastAsia" w:eastAsiaTheme="majorEastAsia" w:hAnsiTheme="majorEastAsia" w:cstheme="majorEastAsia" w:hint="eastAsia"/>
              </w:rPr>
              <w:t>用途</w:t>
            </w: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2"/>
              <w:jc w:val="center"/>
              <w:rPr>
                <w:rFonts w:asciiTheme="majorEastAsia" w:eastAsiaTheme="majorEastAsia" w:hAnsiTheme="majorEastAsia" w:cstheme="majorEastAsia"/>
              </w:rPr>
            </w:pPr>
            <w:r>
              <w:rPr>
                <w:rFonts w:asciiTheme="majorEastAsia" w:eastAsiaTheme="majorEastAsia" w:hAnsiTheme="majorEastAsia" w:cstheme="majorEastAsia" w:hint="eastAsia"/>
              </w:rPr>
              <w:t>备注</w:t>
            </w:r>
            <w:r>
              <w:rPr>
                <w:rFonts w:asciiTheme="majorEastAsia" w:eastAsiaTheme="majorEastAsia" w:hAnsiTheme="majorEastAsia" w:cstheme="majorEastAsia" w:hint="eastAsia"/>
              </w:rPr>
              <w:t xml:space="preserve"> </w:t>
            </w:r>
          </w:p>
        </w:tc>
      </w:tr>
      <w:tr w:rsidR="00DD4569">
        <w:trPr>
          <w:trHeight w:val="475"/>
        </w:trPr>
        <w:tc>
          <w:tcPr>
            <w:tcW w:w="7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0"/>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75"/>
        </w:trPr>
        <w:tc>
          <w:tcPr>
            <w:tcW w:w="7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0"/>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76"/>
        </w:trPr>
        <w:tc>
          <w:tcPr>
            <w:tcW w:w="73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0"/>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75"/>
        </w:trPr>
        <w:tc>
          <w:tcPr>
            <w:tcW w:w="73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0"/>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8"/>
        </w:trPr>
        <w:tc>
          <w:tcPr>
            <w:tcW w:w="7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0"/>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75"/>
        </w:trPr>
        <w:tc>
          <w:tcPr>
            <w:tcW w:w="73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0"/>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73"/>
        </w:trPr>
        <w:tc>
          <w:tcPr>
            <w:tcW w:w="73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0"/>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75"/>
        </w:trPr>
        <w:tc>
          <w:tcPr>
            <w:tcW w:w="7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0"/>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76"/>
        </w:trPr>
        <w:tc>
          <w:tcPr>
            <w:tcW w:w="7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0"/>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75"/>
        </w:trPr>
        <w:tc>
          <w:tcPr>
            <w:tcW w:w="73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0"/>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75"/>
        </w:trPr>
        <w:tc>
          <w:tcPr>
            <w:tcW w:w="73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0"/>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75"/>
        </w:trPr>
        <w:tc>
          <w:tcPr>
            <w:tcW w:w="73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0"/>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58"/>
        </w:trPr>
        <w:tc>
          <w:tcPr>
            <w:tcW w:w="7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0"/>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75"/>
        </w:trPr>
        <w:tc>
          <w:tcPr>
            <w:tcW w:w="73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0"/>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r w:rsidR="00DD4569">
        <w:trPr>
          <w:trHeight w:val="475"/>
        </w:trPr>
        <w:tc>
          <w:tcPr>
            <w:tcW w:w="73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0"/>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6"/>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1"/>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3"/>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c>
          <w:tcPr>
            <w:tcW w:w="1162" w:type="dxa"/>
            <w:tcBorders>
              <w:top w:val="single" w:sz="4" w:space="0" w:color="000000"/>
              <w:left w:val="single" w:sz="4" w:space="0" w:color="000000"/>
              <w:bottom w:val="single" w:sz="4" w:space="0" w:color="000000"/>
              <w:right w:val="single" w:sz="4" w:space="0" w:color="000000"/>
            </w:tcBorders>
            <w:shd w:val="clear" w:color="auto" w:fill="auto"/>
          </w:tcPr>
          <w:p w:rsidR="00DD4569" w:rsidRDefault="00DE770F">
            <w:pPr>
              <w:ind w:left="55"/>
              <w:jc w:val="center"/>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tc>
      </w:tr>
    </w:tbl>
    <w:p w:rsidR="00DD4569" w:rsidRDefault="00DE770F">
      <w:pPr>
        <w:pStyle w:val="1"/>
        <w:spacing w:after="203"/>
        <w:ind w:right="216"/>
        <w:rPr>
          <w:rFonts w:asciiTheme="majorEastAsia" w:eastAsiaTheme="majorEastAsia" w:hAnsiTheme="majorEastAsia" w:cstheme="majorEastAsia"/>
        </w:rPr>
      </w:pPr>
      <w:bookmarkStart w:id="755" w:name="_Toc118944"/>
      <w:r>
        <w:rPr>
          <w:rFonts w:asciiTheme="majorEastAsia" w:eastAsiaTheme="majorEastAsia" w:hAnsiTheme="majorEastAsia" w:cstheme="majorEastAsia" w:hint="eastAsia"/>
        </w:rPr>
        <w:lastRenderedPageBreak/>
        <w:t>七、监理大纲</w:t>
      </w:r>
      <w:r>
        <w:rPr>
          <w:rFonts w:asciiTheme="majorEastAsia" w:eastAsiaTheme="majorEastAsia" w:hAnsiTheme="majorEastAsia" w:cstheme="majorEastAsia" w:hint="eastAsia"/>
        </w:rPr>
        <w:t xml:space="preserve"> </w:t>
      </w:r>
      <w:bookmarkEnd w:id="755"/>
    </w:p>
    <w:p w:rsidR="00DD4569" w:rsidRDefault="00DE770F">
      <w:pPr>
        <w:spacing w:line="376" w:lineRule="auto"/>
        <w:ind w:left="417" w:right="2650" w:hanging="10"/>
        <w:rPr>
          <w:rFonts w:asciiTheme="majorEastAsia" w:eastAsiaTheme="majorEastAsia" w:hAnsiTheme="majorEastAsia" w:cstheme="majorEastAsia"/>
        </w:rPr>
      </w:pPr>
      <w:r>
        <w:rPr>
          <w:rFonts w:asciiTheme="majorEastAsia" w:eastAsiaTheme="majorEastAsia" w:hAnsiTheme="majorEastAsia" w:cstheme="majorEastAsia" w:hint="eastAsia"/>
        </w:rPr>
        <w:t>监理大纲应包括（但不限于）下列内容：一、监理工程概况；</w:t>
      </w:r>
      <w:r>
        <w:rPr>
          <w:rFonts w:asciiTheme="majorEastAsia" w:eastAsiaTheme="majorEastAsia" w:hAnsiTheme="majorEastAsia" w:cstheme="majorEastAsia" w:hint="eastAsia"/>
        </w:rPr>
        <w:t xml:space="preserve"> </w:t>
      </w:r>
    </w:p>
    <w:p w:rsidR="00DD4569" w:rsidRDefault="00DE770F">
      <w:pPr>
        <w:numPr>
          <w:ilvl w:val="0"/>
          <w:numId w:val="5"/>
        </w:numPr>
        <w:spacing w:after="123" w:line="265" w:lineRule="auto"/>
        <w:ind w:left="829" w:right="103" w:hanging="422"/>
        <w:rPr>
          <w:rFonts w:asciiTheme="majorEastAsia" w:eastAsiaTheme="majorEastAsia" w:hAnsiTheme="majorEastAsia" w:cstheme="majorEastAsia"/>
        </w:rPr>
      </w:pPr>
      <w:r>
        <w:rPr>
          <w:rFonts w:asciiTheme="majorEastAsia" w:eastAsiaTheme="majorEastAsia" w:hAnsiTheme="majorEastAsia" w:cstheme="majorEastAsia" w:hint="eastAsia"/>
        </w:rPr>
        <w:t>监理范围、监理内容；</w:t>
      </w:r>
      <w:r>
        <w:rPr>
          <w:rFonts w:asciiTheme="majorEastAsia" w:eastAsiaTheme="majorEastAsia" w:hAnsiTheme="majorEastAsia" w:cstheme="majorEastAsia" w:hint="eastAsia"/>
        </w:rPr>
        <w:t xml:space="preserve"> </w:t>
      </w:r>
    </w:p>
    <w:p w:rsidR="00DD4569" w:rsidRDefault="00DE770F">
      <w:pPr>
        <w:numPr>
          <w:ilvl w:val="0"/>
          <w:numId w:val="5"/>
        </w:numPr>
        <w:spacing w:after="123" w:line="265" w:lineRule="auto"/>
        <w:ind w:left="829" w:right="103" w:hanging="422"/>
        <w:rPr>
          <w:rFonts w:asciiTheme="majorEastAsia" w:eastAsiaTheme="majorEastAsia" w:hAnsiTheme="majorEastAsia" w:cstheme="majorEastAsia"/>
        </w:rPr>
      </w:pPr>
      <w:r>
        <w:rPr>
          <w:rFonts w:asciiTheme="majorEastAsia" w:eastAsiaTheme="majorEastAsia" w:hAnsiTheme="majorEastAsia" w:cstheme="majorEastAsia" w:hint="eastAsia"/>
        </w:rPr>
        <w:t>监理依据、监理工作目标；</w:t>
      </w:r>
      <w:r>
        <w:rPr>
          <w:rFonts w:asciiTheme="majorEastAsia" w:eastAsiaTheme="majorEastAsia" w:hAnsiTheme="majorEastAsia" w:cstheme="majorEastAsia" w:hint="eastAsia"/>
        </w:rPr>
        <w:t xml:space="preserve"> </w:t>
      </w:r>
    </w:p>
    <w:p w:rsidR="00DD4569" w:rsidRDefault="00DE770F">
      <w:pPr>
        <w:numPr>
          <w:ilvl w:val="0"/>
          <w:numId w:val="5"/>
        </w:numPr>
        <w:spacing w:after="1" w:line="376" w:lineRule="auto"/>
        <w:ind w:left="829" w:right="103" w:hanging="422"/>
        <w:rPr>
          <w:rFonts w:asciiTheme="majorEastAsia" w:eastAsiaTheme="majorEastAsia" w:hAnsiTheme="majorEastAsia" w:cstheme="majorEastAsia"/>
        </w:rPr>
      </w:pPr>
      <w:r>
        <w:rPr>
          <w:rFonts w:asciiTheme="majorEastAsia" w:eastAsiaTheme="majorEastAsia" w:hAnsiTheme="majorEastAsia" w:cstheme="majorEastAsia" w:hint="eastAsia"/>
        </w:rPr>
        <w:t>监理机构设置（框图）、岗位职责；五、监理工作程序、方法和制度；</w:t>
      </w:r>
      <w:r>
        <w:rPr>
          <w:rFonts w:asciiTheme="majorEastAsia" w:eastAsiaTheme="majorEastAsia" w:hAnsiTheme="majorEastAsia" w:cstheme="majorEastAsia" w:hint="eastAsia"/>
        </w:rPr>
        <w:t xml:space="preserve"> </w:t>
      </w:r>
    </w:p>
    <w:p w:rsidR="00DD4569" w:rsidRDefault="00DE770F">
      <w:pPr>
        <w:numPr>
          <w:ilvl w:val="0"/>
          <w:numId w:val="6"/>
        </w:numPr>
        <w:spacing w:after="123" w:line="265" w:lineRule="auto"/>
        <w:ind w:left="829" w:right="1692" w:hanging="422"/>
        <w:rPr>
          <w:rFonts w:asciiTheme="majorEastAsia" w:eastAsiaTheme="majorEastAsia" w:hAnsiTheme="majorEastAsia" w:cstheme="majorEastAsia"/>
        </w:rPr>
      </w:pPr>
      <w:r>
        <w:rPr>
          <w:rFonts w:asciiTheme="majorEastAsia" w:eastAsiaTheme="majorEastAsia" w:hAnsiTheme="majorEastAsia" w:cstheme="majorEastAsia" w:hint="eastAsia"/>
        </w:rPr>
        <w:t>拟投入的监理人员、试验检测仪器设备；</w:t>
      </w:r>
      <w:r>
        <w:rPr>
          <w:rFonts w:asciiTheme="majorEastAsia" w:eastAsiaTheme="majorEastAsia" w:hAnsiTheme="majorEastAsia" w:cstheme="majorEastAsia" w:hint="eastAsia"/>
        </w:rPr>
        <w:t xml:space="preserve"> </w:t>
      </w:r>
    </w:p>
    <w:p w:rsidR="00DD4569" w:rsidRDefault="00DE770F">
      <w:pPr>
        <w:numPr>
          <w:ilvl w:val="0"/>
          <w:numId w:val="6"/>
        </w:numPr>
        <w:spacing w:line="377" w:lineRule="auto"/>
        <w:ind w:left="829" w:right="1692" w:hanging="422"/>
        <w:rPr>
          <w:rFonts w:asciiTheme="majorEastAsia" w:eastAsiaTheme="majorEastAsia" w:hAnsiTheme="majorEastAsia" w:cstheme="majorEastAsia"/>
        </w:rPr>
      </w:pPr>
      <w:r>
        <w:rPr>
          <w:rFonts w:asciiTheme="majorEastAsia" w:eastAsiaTheme="majorEastAsia" w:hAnsiTheme="majorEastAsia" w:cstheme="majorEastAsia" w:hint="eastAsia"/>
        </w:rPr>
        <w:t>质量、进度、造价、安全、环保监理措施；</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八、合同、信息管理方案；十、组织协调内容及措施；</w:t>
      </w:r>
      <w:r>
        <w:rPr>
          <w:rFonts w:asciiTheme="majorEastAsia" w:eastAsiaTheme="majorEastAsia" w:hAnsiTheme="majorEastAsia" w:cstheme="majorEastAsia" w:hint="eastAsia"/>
        </w:rPr>
        <w:t xml:space="preserve"> </w:t>
      </w:r>
    </w:p>
    <w:p w:rsidR="00DD4569" w:rsidRDefault="00DE770F">
      <w:pPr>
        <w:numPr>
          <w:ilvl w:val="0"/>
          <w:numId w:val="7"/>
        </w:numPr>
        <w:spacing w:after="123" w:line="265" w:lineRule="auto"/>
        <w:ind w:left="1038" w:right="103" w:hanging="631"/>
        <w:rPr>
          <w:rFonts w:asciiTheme="majorEastAsia" w:eastAsiaTheme="majorEastAsia" w:hAnsiTheme="majorEastAsia" w:cstheme="majorEastAsia"/>
        </w:rPr>
      </w:pPr>
      <w:r>
        <w:rPr>
          <w:rFonts w:asciiTheme="majorEastAsia" w:eastAsiaTheme="majorEastAsia" w:hAnsiTheme="majorEastAsia" w:cstheme="majorEastAsia" w:hint="eastAsia"/>
        </w:rPr>
        <w:t>监理工作重点、难点分析；</w:t>
      </w:r>
      <w:r>
        <w:rPr>
          <w:rFonts w:asciiTheme="majorEastAsia" w:eastAsiaTheme="majorEastAsia" w:hAnsiTheme="majorEastAsia" w:cstheme="majorEastAsia" w:hint="eastAsia"/>
        </w:rPr>
        <w:t xml:space="preserve"> </w:t>
      </w:r>
    </w:p>
    <w:p w:rsidR="00DD4569" w:rsidRDefault="00DE770F">
      <w:pPr>
        <w:numPr>
          <w:ilvl w:val="0"/>
          <w:numId w:val="7"/>
        </w:numPr>
        <w:spacing w:after="100" w:line="265" w:lineRule="auto"/>
        <w:ind w:left="1038" w:right="103" w:hanging="631"/>
        <w:rPr>
          <w:rFonts w:asciiTheme="majorEastAsia" w:eastAsiaTheme="majorEastAsia" w:hAnsiTheme="majorEastAsia" w:cstheme="majorEastAsia"/>
        </w:rPr>
      </w:pPr>
      <w:r>
        <w:rPr>
          <w:rFonts w:asciiTheme="majorEastAsia" w:eastAsiaTheme="majorEastAsia" w:hAnsiTheme="majorEastAsia" w:cstheme="majorEastAsia" w:hint="eastAsia"/>
        </w:rPr>
        <w:t>对本工程监理的合理化建议。</w:t>
      </w:r>
      <w:r>
        <w:rPr>
          <w:rFonts w:asciiTheme="majorEastAsia" w:eastAsiaTheme="majorEastAsia" w:hAnsiTheme="majorEastAsia" w:cstheme="majorEastAsia" w:hint="eastAsia"/>
        </w:rPr>
        <w:t xml:space="preserve"> </w:t>
      </w:r>
    </w:p>
    <w:p w:rsidR="00DD4569" w:rsidRDefault="00DE770F">
      <w:pPr>
        <w:spacing w:after="111"/>
        <w:rPr>
          <w:rFonts w:asciiTheme="majorEastAsia" w:eastAsiaTheme="majorEastAsia" w:hAnsiTheme="majorEastAsia" w:cstheme="majorEastAsia"/>
        </w:rPr>
      </w:pPr>
      <w:r>
        <w:rPr>
          <w:rFonts w:asciiTheme="majorEastAsia" w:eastAsiaTheme="majorEastAsia" w:hAnsiTheme="majorEastAsia" w:cstheme="majorEastAsia" w:hint="eastAsia"/>
        </w:rPr>
        <w:t xml:space="preserve"> </w:t>
      </w:r>
    </w:p>
    <w:p w:rsidR="00DD4569" w:rsidRDefault="00DE770F">
      <w:pPr>
        <w:ind w:right="1574"/>
        <w:jc w:val="right"/>
        <w:rPr>
          <w:rFonts w:asciiTheme="majorEastAsia" w:eastAsiaTheme="majorEastAsia" w:hAnsiTheme="majorEastAsia" w:cstheme="majorEastAsia"/>
        </w:rPr>
      </w:pPr>
      <w:r>
        <w:rPr>
          <w:rFonts w:asciiTheme="majorEastAsia" w:eastAsiaTheme="majorEastAsia" w:hAnsiTheme="majorEastAsia" w:cstheme="majorEastAsia" w:hint="eastAsia"/>
          <w:b/>
          <w:sz w:val="32"/>
        </w:rPr>
        <w:t xml:space="preserve"> </w:t>
      </w:r>
      <w:r>
        <w:rPr>
          <w:rFonts w:asciiTheme="majorEastAsia" w:eastAsiaTheme="majorEastAsia" w:hAnsiTheme="majorEastAsia" w:cstheme="majorEastAsia" w:hint="eastAsia"/>
          <w:b/>
          <w:sz w:val="32"/>
        </w:rPr>
        <w:tab/>
        <w:t xml:space="preserve"> </w:t>
      </w:r>
    </w:p>
    <w:p w:rsidR="00DD4569" w:rsidRDefault="00DD4569">
      <w:pPr>
        <w:rPr>
          <w:rFonts w:asciiTheme="majorEastAsia" w:eastAsiaTheme="majorEastAsia" w:hAnsiTheme="majorEastAsia" w:cstheme="majorEastAsia"/>
        </w:rPr>
        <w:sectPr w:rsidR="00DD4569">
          <w:footerReference w:type="even" r:id="rId12"/>
          <w:footerReference w:type="default" r:id="rId13"/>
          <w:footerReference w:type="first" r:id="rId14"/>
          <w:type w:val="continuous"/>
          <w:pgSz w:w="12240" w:h="15840"/>
          <w:pgMar w:top="1445" w:right="1585" w:bottom="1466" w:left="1800" w:header="720" w:footer="720" w:gutter="0"/>
          <w:pgNumType w:start="1"/>
          <w:cols w:space="720"/>
        </w:sectPr>
      </w:pPr>
    </w:p>
    <w:p w:rsidR="00DD4569" w:rsidRDefault="00DE770F">
      <w:pPr>
        <w:spacing w:after="3304"/>
        <w:ind w:left="35"/>
        <w:rPr>
          <w:rFonts w:asciiTheme="majorEastAsia" w:eastAsiaTheme="majorEastAsia" w:hAnsiTheme="majorEastAsia" w:cstheme="majorEastAsia"/>
        </w:rPr>
      </w:pPr>
      <w:r>
        <w:rPr>
          <w:rFonts w:asciiTheme="majorEastAsia" w:eastAsiaTheme="majorEastAsia" w:hAnsiTheme="majorEastAsia" w:cstheme="majorEastAsia"/>
        </w:rPr>
      </w:r>
      <w:r>
        <w:rPr>
          <w:rFonts w:asciiTheme="majorEastAsia" w:eastAsiaTheme="majorEastAsia" w:hAnsiTheme="majorEastAsia" w:cstheme="majorEastAsia"/>
        </w:rPr>
        <w:pict>
          <v:group id="Group 114713" o:spid="_x0000_s1030" style="width:100.35pt;height:219.9pt;mso-position-horizontal-relative:char;mso-position-vertical-relative:line" coordsize="12746,27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BtPmQIAAAYKAAAOAAAAZHJzL2Uyb0RvYy54bWzkVttu3CAQfa/Uf0C8Nzas17u24o2qpokq&#10;VU2UtB/A2vgi2YCAxJt+fQdsNtUmVZS0ah7ywo4HljlzzgxwfLIbenTLtemkKDA5ijHiopRVJ5oC&#10;//h+9mGNkbFMVKyXghf4jht8snn/7nhUOaeylX3FNYJNhMlHVeDWWpVHkSlbPjBzJBUXMFlLPTAL&#10;n7qJKs1G2H3oIxrHaTRKXSktS24MeE+nSbzx+9c1L+1FXRtuUV9gwGb9qP24dWO0OWZ5o5lqu3KG&#10;wV6AYmCdgKD7rU6ZZehGdw+2GrpSSyNre1TKIZJ13ZXc5wDZkPggm3Mtb5TPpcnHRu1pAmoPeHrx&#10;tuW320uNugq0I8mKLDASbACdfGg0+4CkUTU5rD3X6lpd6tnRTF8u712tB/cLGaGdp/duTy/fWVSC&#10;k9BVkmYZRiXM0VVGVzGZBChbUOnB/8r28xP/jELgyOHbwxkVFJO558v8HV/XLVPcy2AcB4GvZUag&#10;uCe6rqDQmGh6joh3e4L86j1dJjfA3B+5ShMyV2Ogi6bZcg0169lytidrnzLLlTb2nMsBOaPAGjD4&#10;GmS3X40FBLA0LHFhe+FGIc+6vp9mnQeYC8icZXfb3Qx+K6s7yLWV+ucFdHjdy7HAcrawa3oI6mYx&#10;6r8I4Nj1VzB0MLbB0Lb/JH0XTjA+3lhZdx6nCzxFm/GAeK7k/pOKUJGPqZi52nQgQPOnVaRxQkmK&#10;EZT2QynJYplCe7+CllNrh0zeiqQUqH5EUnA/R1JCaRLTSdOD3kxXi2w5y5mtE1g0dVQ4BkPf/evW&#10;9HLSkMVbkXORPConuJ8jZ0pomsCJ7S6fZbpe0PnyCeftq2q6CKm8tqb+JoXHhr8+5oeRe838/u1P&#10;6fvn2+YXAAAA//8DAFBLAwQUAAYACAAAACEAq+F/+t0AAAAFAQAADwAAAGRycy9kb3ducmV2Lnht&#10;bEyPT0vDQBDF74LfYRnBm93E+qfGbEop6qkUbIXS2zSZJqHZ2ZDdJum3d/SilwfDG977vXQ+2kb1&#10;1PnasYF4EoEizl1Rc2nga/t+NwPlA3KBjWMycCEP8+z6KsWkcAN/Ur8JpZIQ9gkaqEJoE619XpFF&#10;P3EtsXhH11kMcnalLjocJNw2+j6KnrTFmqWhwpaWFeWnzdka+BhwWEzjt351Oi4v++3jereKyZjb&#10;m3HxCirQGP6e4Qdf0CETpoM7c+FVY0CGhF8VT5qeQR0MPExfZqCzVP+nz74BAAD//wMAUEsBAi0A&#10;FAAGAAgAAAAhALaDOJL+AAAA4QEAABMAAAAAAAAAAAAAAAAAAAAAAFtDb250ZW50X1R5cGVzXS54&#10;bWxQSwECLQAUAAYACAAAACEAOP0h/9YAAACUAQAACwAAAAAAAAAAAAAAAAAvAQAAX3JlbHMvLnJl&#10;bHNQSwECLQAUAAYACAAAACEAcugbT5kCAAAGCgAADgAAAAAAAAAAAAAAAAAuAgAAZHJzL2Uyb0Rv&#10;Yy54bWxQSwECLQAUAAYACAAAACEAq+F/+t0AAAAFAQAADwAAAAAAAAAAAAAAAADzBAAAZHJzL2Rv&#10;d25yZXYueG1sUEsFBgAAAAAEAAQA8wAAAP0FAAAAAA==&#10;">
            <o:lock v:ext="edit" rotation="t"/>
            <v:rect id="Rectangle 15918" o:spid="_x0000_s1031" style="position:absolute;top:64;width:2695;height:2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NrxwAAAN4AAAAPAAAAZHJzL2Rvd25yZXYueG1sRI9Ba8JA&#10;EIXvhf6HZQre6kbBYlJXkaroscaC7W3ITpPQ7GzIrib213cOQm8zvDfvfbNYDa5RV+pC7dnAZJyA&#10;Ii68rbk08HHaPc9BhYhssfFMBm4UYLV8fFhgZn3PR7rmsVQSwiFDA1WMbaZ1KCpyGMa+JRbt23cO&#10;o6xdqW2HvYS7Rk+T5EU7rFkaKmzpraLiJ784A/t5u/48+N++bLZf+/P7Od2c0mjM6GlYv4KKNMR/&#10;8/36YAV/lk6EV96RGfTyDwAA//8DAFBLAQItABQABgAIAAAAIQDb4fbL7gAAAIUBAAATAAAAAAAA&#10;AAAAAAAAAAAAAABbQ29udGVudF9UeXBlc10ueG1sUEsBAi0AFAAGAAgAAAAhAFr0LFu/AAAAFQEA&#10;AAsAAAAAAAAAAAAAAAAAHwEAAF9yZWxzLy5yZWxzUEsBAi0AFAAGAAgAAAAhAOTH82vHAAAA3gAA&#10;AA8AAAAAAAAAAAAAAAAABwIAAGRycy9kb3ducmV2LnhtbFBLBQYAAAAAAwADALcAAAD7AgAAAAA=&#10;" filled="f" stroked="f">
              <v:textbox inset="0,0,0,0">
                <w:txbxContent>
                  <w:p w:rsidR="00DD4569" w:rsidRDefault="00DE770F">
                    <w:r>
                      <w:rPr>
                        <w:rFonts w:ascii="微软雅黑" w:eastAsia="微软雅黑" w:hAnsi="微软雅黑" w:cs="微软雅黑"/>
                        <w:sz w:val="32"/>
                      </w:rPr>
                      <w:t>八</w:t>
                    </w:r>
                  </w:p>
                </w:txbxContent>
              </v:textbox>
            </v:rect>
            <v:rect id="Rectangle 15919" o:spid="_x0000_s1032" style="position:absolute;left:2042;top:64;width:13560;height:2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1bwxAAAAN4AAAAPAAAAZHJzL2Rvd25yZXYueG1sRE9Li8Iw&#10;EL4L+x/CCN40VVix1Siy7qJHHwvqbWjGtthMSpO11V9vBGFv8/E9Z7ZoTSluVLvCsoLhIAJBnFpd&#10;cKbg9/DTn4BwHlljaZkU3MnBYv7RmWGibcM7uu19JkIIuwQV5N5XiZQuzcmgG9iKOHAXWxv0AdaZ&#10;1DU2IdyUchRFY2mw4NCQY0VfOaXX/Z9RsJ5Uy9PGPpqs/D6vj9tjvDrEXqlet11OQXhq/b/47d7o&#10;MP8zHsbweifcIOdPAAAA//8DAFBLAQItABQABgAIAAAAIQDb4fbL7gAAAIUBAAATAAAAAAAAAAAA&#10;AAAAAAAAAABbQ29udGVudF9UeXBlc10ueG1sUEsBAi0AFAAGAAgAAAAhAFr0LFu/AAAAFQEAAAsA&#10;AAAAAAAAAAAAAAAAHwEAAF9yZWxzLy5yZWxzUEsBAi0AFAAGAAgAAAAhAIuLVvDEAAAA3gAAAA8A&#10;AAAAAAAAAAAAAAAABwIAAGRycy9kb3ducmV2LnhtbFBLBQYAAAAAAwADALcAAAD4AgAAAAA=&#10;" filled="f" stroked="f">
              <v:textbox inset="0,0,0,0">
                <w:txbxContent>
                  <w:p w:rsidR="00DD4569" w:rsidRDefault="00DE770F">
                    <w:r>
                      <w:rPr>
                        <w:rFonts w:ascii="微软雅黑" w:eastAsia="微软雅黑" w:hAnsi="微软雅黑" w:cs="微软雅黑"/>
                        <w:sz w:val="32"/>
                      </w:rPr>
                      <w:t>、其他资料</w:t>
                    </w:r>
                  </w:p>
                </w:txbxContent>
              </v:textbox>
            </v:rect>
            <v:rect id="Rectangle 15920" o:spid="_x0000_s1033" style="position:absolute;left:12240;width:674;height: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TXQxwAAAN4AAAAPAAAAZHJzL2Rvd25yZXYueG1sRI9Pa8JA&#10;EMXvgt9hGaE33Si0mOgq0j/o0WpBvQ3ZMQlmZ0N2a9J+eudQ6G2GefPe+y3XvavVndpQeTYwnSSg&#10;iHNvKy4MfB0/xnNQISJbrD2TgR8KsF4NB0vMrO/4k+6HWCgx4ZChgTLGJtM65CU5DBPfEMvt6luH&#10;Uda20LbFTsxdrWdJ8qIdViwJJTb0WlJ+O3w7A9t5sznv/G9X1O+X7Wl/St+OaTTmadRvFqAi9fFf&#10;/Pe9s1L/OZ0JgODIDHr1AAAA//8DAFBLAQItABQABgAIAAAAIQDb4fbL7gAAAIUBAAATAAAAAAAA&#10;AAAAAAAAAAAAAABbQ29udGVudF9UeXBlc10ueG1sUEsBAi0AFAAGAAgAAAAhAFr0LFu/AAAAFQEA&#10;AAsAAAAAAAAAAAAAAAAAHwEAAF9yZWxzLy5yZWxzUEsBAi0AFAAGAAgAAAAhANTdNdDHAAAA3gAA&#10;AA8AAAAAAAAAAAAAAAAABwIAAGRycy9kb3ducmV2LnhtbFBLBQYAAAAAAwADALcAAAD7AgAAAAA=&#10;" filled="f" stroked="f">
              <v:textbox inset="0,0,0,0">
                <w:txbxContent>
                  <w:p w:rsidR="00DD4569" w:rsidRDefault="00DE770F">
                    <w:r>
                      <w:rPr>
                        <w:rFonts w:ascii="Times New Roman" w:eastAsia="Times New Roman" w:hAnsi="Times New Roman"/>
                        <w:b/>
                        <w:sz w:val="32"/>
                      </w:rPr>
                      <w:t xml:space="preserve"> </w:t>
                    </w:r>
                  </w:p>
                </w:txbxContent>
              </v:textbox>
            </v:rect>
            <v:rect id="Rectangle 15934" o:spid="_x0000_s1034" style="position:absolute;left:6126;top:25683;width:674;height: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6UOxQAAAN4AAAAPAAAAZHJzL2Rvd25yZXYueG1sRE9Na8JA&#10;EL0L/Q/LFHrTjbYWE11FWoseWxXU25Adk2B2NmRXE/31riD0No/3OZNZa0pxodoVlhX0exEI4tTq&#10;gjMF281PdwTCeWSNpWVScCUHs+lLZ4KJtg3/0WXtMxFC2CWoIPe+SqR0aU4GXc9WxIE72tqgD7DO&#10;pK6xCeGmlIMo+pQGCw4NOVb0lVN6Wp+NguWomu9X9tZk5eKw3P3u4u9N7JV6e23nYxCeWv8vfrpX&#10;Oswfxu8f8Hgn3CCndwAAAP//AwBQSwECLQAUAAYACAAAACEA2+H2y+4AAACFAQAAEwAAAAAAAAAA&#10;AAAAAAAAAAAAW0NvbnRlbnRfVHlwZXNdLnhtbFBLAQItABQABgAIAAAAIQBa9CxbvwAAABUBAAAL&#10;AAAAAAAAAAAAAAAAAB8BAABfcmVscy8ucmVsc1BLAQItABQABgAIAAAAIQAuP6UOxQAAAN4AAAAP&#10;AAAAAAAAAAAAAAAAAAcCAABkcnMvZG93bnJldi54bWxQSwUGAAAAAAMAAwC3AAAA+QIAAAAA&#10;" filled="f" stroked="f">
              <v:textbox inset="0,0,0,0">
                <w:txbxContent>
                  <w:p w:rsidR="00DD4569" w:rsidRDefault="00DE770F">
                    <w:r>
                      <w:rPr>
                        <w:rFonts w:ascii="Times New Roman" w:eastAsia="Times New Roman" w:hAnsi="Times New Roman"/>
                        <w:b/>
                        <w:sz w:val="32"/>
                      </w:rPr>
                      <w:t xml:space="preserve"> </w:t>
                    </w:r>
                  </w:p>
                </w:txbxContent>
              </v:textbox>
            </v:rect>
            <w10:wrap type="none"/>
            <w10:anchorlock/>
          </v:group>
        </w:pict>
      </w:r>
      <w:bookmarkEnd w:id="686"/>
      <w:bookmarkEnd w:id="687"/>
      <w:bookmarkEnd w:id="688"/>
      <w:bookmarkEnd w:id="689"/>
      <w:bookmarkEnd w:id="690"/>
      <w:bookmarkEnd w:id="691"/>
      <w:bookmarkEnd w:id="692"/>
      <w:bookmarkEnd w:id="711"/>
      <w:bookmarkEnd w:id="712"/>
    </w:p>
    <w:sectPr w:rsidR="00DD4569">
      <w:type w:val="continuous"/>
      <w:pgSz w:w="12240" w:h="15840"/>
      <w:pgMar w:top="1440" w:right="1800" w:bottom="1440" w:left="1800" w:header="720" w:footer="720" w:gutter="0"/>
      <w:cols w:space="720"/>
      <w:docGrid w:linePitch="28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E770F">
      <w:r>
        <w:separator/>
      </w:r>
    </w:p>
  </w:endnote>
  <w:endnote w:type="continuationSeparator" w:id="0">
    <w:p w:rsidR="00000000" w:rsidRDefault="00DE7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华文细黑">
    <w:panose1 w:val="02010600040101010101"/>
    <w:charset w:val="86"/>
    <w:family w:val="auto"/>
    <w:pitch w:val="variable"/>
    <w:sig w:usb0="00000287" w:usb1="080F0000" w:usb2="00000010" w:usb3="00000000" w:csb0="0004009F" w:csb1="00000000"/>
  </w:font>
  <w:font w:name="Microsoft JhengHei">
    <w:panose1 w:val="020B0604030504040204"/>
    <w:charset w:val="88"/>
    <w:family w:val="swiss"/>
    <w:pitch w:val="variable"/>
    <w:sig w:usb0="00000087" w:usb1="288F4000" w:usb2="00000016" w:usb3="00000000" w:csb0="00100009"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27799"/>
    </w:sdtPr>
    <w:sdtEndPr/>
    <w:sdtContent>
      <w:p w:rsidR="00DD4569" w:rsidRDefault="00DE770F">
        <w:pPr>
          <w:pStyle w:val="ad"/>
          <w:jc w:val="center"/>
        </w:pPr>
        <w:r>
          <w:fldChar w:fldCharType="begin"/>
        </w:r>
        <w:r>
          <w:instrText>PAGE   \* MERGEFORMAT</w:instrText>
        </w:r>
        <w:r>
          <w:fldChar w:fldCharType="separate"/>
        </w:r>
        <w:r w:rsidRPr="00DE770F">
          <w:rPr>
            <w:noProof/>
            <w:lang w:val="zh-CN"/>
          </w:rPr>
          <w:t>2</w:t>
        </w:r>
        <w:r>
          <w:fldChar w:fldCharType="end"/>
        </w:r>
      </w:p>
    </w:sdtContent>
  </w:sdt>
  <w:p w:rsidR="00DD4569" w:rsidRDefault="00DD4569">
    <w:pPr>
      <w:pStyle w:val="ad"/>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569" w:rsidRDefault="00DE770F">
    <w:pPr>
      <w:pStyle w:val="ad"/>
      <w:jc w:val="center"/>
    </w:pPr>
    <w:r>
      <w:fldChar w:fldCharType="begin"/>
    </w:r>
    <w:r>
      <w:instrText xml:space="preserve"> PAGE   \* MERGEFORMAT </w:instrText>
    </w:r>
    <w:r>
      <w:fldChar w:fldCharType="separate"/>
    </w:r>
    <w:r w:rsidRPr="00DE770F">
      <w:rPr>
        <w:noProof/>
        <w:lang w:val="zh-CN"/>
      </w:rPr>
      <w:t>8</w:t>
    </w:r>
    <w:r>
      <w:rPr>
        <w:lang w:val="zh-CN"/>
      </w:rPr>
      <w:fldChar w:fldCharType="end"/>
    </w:r>
  </w:p>
  <w:p w:rsidR="00DD4569" w:rsidRDefault="00DD4569">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569" w:rsidRDefault="00DE770F">
    <w:pPr>
      <w:ind w:right="4489"/>
      <w:jc w:val="right"/>
    </w:pPr>
    <w:r>
      <w:fldChar w:fldCharType="begin"/>
    </w:r>
    <w:r>
      <w:instrText xml:space="preserve"> PAGE   \* MERGEFORMAT </w:instrText>
    </w:r>
    <w:r>
      <w:fldChar w:fldCharType="separate"/>
    </w:r>
    <w:r>
      <w:rPr>
        <w:sz w:val="18"/>
      </w:rPr>
      <w:t>1</w:t>
    </w:r>
    <w:r>
      <w:rPr>
        <w:sz w:val="18"/>
      </w:rPr>
      <w:fldChar w:fldCharType="end"/>
    </w:r>
    <w:r>
      <w:rPr>
        <w:sz w:val="18"/>
      </w:rPr>
      <w:t xml:space="preserve"> </w:t>
    </w:r>
  </w:p>
  <w:p w:rsidR="00DD4569" w:rsidRDefault="00DE770F">
    <w:r>
      <w:rPr>
        <w:sz w:val="1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569" w:rsidRDefault="00DE770F">
    <w:pPr>
      <w:ind w:right="4489"/>
      <w:jc w:val="right"/>
    </w:pPr>
    <w:r>
      <w:fldChar w:fldCharType="begin"/>
    </w:r>
    <w:r>
      <w:instrText xml:space="preserve"> PAGE   \* MERGEFORMAT </w:instrText>
    </w:r>
    <w:r>
      <w:fldChar w:fldCharType="separate"/>
    </w:r>
    <w:r w:rsidRPr="00DE770F">
      <w:rPr>
        <w:noProof/>
        <w:sz w:val="18"/>
      </w:rPr>
      <w:t>70</w:t>
    </w:r>
    <w:r>
      <w:rPr>
        <w:sz w:val="18"/>
      </w:rPr>
      <w:fldChar w:fldCharType="end"/>
    </w:r>
    <w:r>
      <w:rPr>
        <w:sz w:val="18"/>
      </w:rPr>
      <w:t xml:space="preserve"> </w:t>
    </w:r>
  </w:p>
  <w:p w:rsidR="00DD4569" w:rsidRDefault="00DE770F">
    <w:r>
      <w:rPr>
        <w:sz w:val="1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569" w:rsidRDefault="00DE770F">
    <w:pPr>
      <w:ind w:right="4489"/>
      <w:jc w:val="right"/>
    </w:pPr>
    <w:r>
      <w:fldChar w:fldCharType="begin"/>
    </w:r>
    <w:r>
      <w:instrText xml:space="preserve"> PAGE   \* MERGEFORMAT </w:instrText>
    </w:r>
    <w:r>
      <w:fldChar w:fldCharType="separate"/>
    </w:r>
    <w:r>
      <w:rPr>
        <w:sz w:val="18"/>
      </w:rPr>
      <w:t>1</w:t>
    </w:r>
    <w:r>
      <w:rPr>
        <w:sz w:val="18"/>
      </w:rPr>
      <w:fldChar w:fldCharType="end"/>
    </w:r>
    <w:r>
      <w:rPr>
        <w:sz w:val="18"/>
      </w:rPr>
      <w:t xml:space="preserve"> </w:t>
    </w:r>
  </w:p>
  <w:p w:rsidR="00DD4569" w:rsidRDefault="00DE770F">
    <w:r>
      <w:rPr>
        <w:sz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E770F">
      <w:r>
        <w:separator/>
      </w:r>
    </w:p>
  </w:footnote>
  <w:footnote w:type="continuationSeparator" w:id="0">
    <w:p w:rsidR="00000000" w:rsidRDefault="00DE77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2BFEA0"/>
    <w:multiLevelType w:val="singleLevel"/>
    <w:tmpl w:val="922BFEA0"/>
    <w:lvl w:ilvl="0">
      <w:start w:val="1"/>
      <w:numFmt w:val="chineseCounting"/>
      <w:suff w:val="nothing"/>
      <w:lvlText w:val="%1、"/>
      <w:lvlJc w:val="left"/>
      <w:rPr>
        <w:rFonts w:hint="eastAsia"/>
      </w:rPr>
    </w:lvl>
  </w:abstractNum>
  <w:abstractNum w:abstractNumId="1">
    <w:nsid w:val="0A0E684E"/>
    <w:multiLevelType w:val="multilevel"/>
    <w:tmpl w:val="0A0E684E"/>
    <w:lvl w:ilvl="0">
      <w:start w:val="1"/>
      <w:numFmt w:val="decimal"/>
      <w:lvlText w:val="（%1）"/>
      <w:lvlJc w:val="left"/>
      <w:pPr>
        <w:ind w:left="933"/>
      </w:pPr>
      <w:rPr>
        <w:rFonts w:ascii="宋体" w:eastAsia="宋体" w:hAnsi="宋体" w:cs="宋体"/>
        <w:b w:val="0"/>
        <w:i w:val="0"/>
        <w:strike w:val="0"/>
        <w:dstrike w:val="0"/>
        <w:color w:val="000000"/>
        <w:sz w:val="21"/>
        <w:szCs w:val="21"/>
        <w:u w:val="none" w:color="000000"/>
        <w:shd w:val="clear" w:color="auto" w:fill="auto"/>
        <w:vertAlign w:val="baseline"/>
      </w:rPr>
    </w:lvl>
    <w:lvl w:ilvl="1">
      <w:start w:val="1"/>
      <w:numFmt w:val="decimal"/>
      <w:lvlText w:val="（%2）"/>
      <w:lvlJc w:val="left"/>
      <w:pPr>
        <w:ind w:left="1366"/>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192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64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36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08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480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52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24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2">
    <w:nsid w:val="106D6997"/>
    <w:multiLevelType w:val="multilevel"/>
    <w:tmpl w:val="106D6997"/>
    <w:lvl w:ilvl="0">
      <w:start w:val="11"/>
      <w:numFmt w:val="japaneseCounting"/>
      <w:lvlText w:val="%1、"/>
      <w:lvlJc w:val="left"/>
      <w:pPr>
        <w:ind w:left="1039"/>
      </w:pPr>
      <w:rPr>
        <w:rFonts w:ascii="宋体" w:eastAsia="宋体" w:hAnsi="宋体" w:cs="宋体"/>
        <w:b w:val="0"/>
        <w:i w:val="0"/>
        <w:strike w:val="0"/>
        <w:dstrike w:val="0"/>
        <w:color w:val="000000"/>
        <w:sz w:val="21"/>
        <w:szCs w:val="21"/>
        <w:u w:val="none" w:color="000000"/>
        <w:shd w:val="clear" w:color="auto" w:fill="auto"/>
        <w:vertAlign w:val="baseline"/>
      </w:rPr>
    </w:lvl>
    <w:lvl w:ilvl="1">
      <w:start w:val="1"/>
      <w:numFmt w:val="lowerLetter"/>
      <w:lvlText w:val="%2"/>
      <w:lvlJc w:val="left"/>
      <w:pPr>
        <w:ind w:left="1555"/>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75"/>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995"/>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715"/>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435"/>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155"/>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75"/>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95"/>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3">
    <w:nsid w:val="413B42C8"/>
    <w:multiLevelType w:val="multilevel"/>
    <w:tmpl w:val="413B42C8"/>
    <w:lvl w:ilvl="0">
      <w:start w:val="1"/>
      <w:numFmt w:val="decimal"/>
      <w:lvlText w:val="%1."/>
      <w:lvlJc w:val="left"/>
      <w:pPr>
        <w:ind w:left="67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abstractNum>
  <w:abstractNum w:abstractNumId="4">
    <w:nsid w:val="44B059E3"/>
    <w:multiLevelType w:val="multilevel"/>
    <w:tmpl w:val="44B059E3"/>
    <w:lvl w:ilvl="0">
      <w:start w:val="6"/>
      <w:numFmt w:val="ideographDigital"/>
      <w:lvlText w:val="%1、"/>
      <w:lvlJc w:val="left"/>
      <w:pPr>
        <w:ind w:left="830"/>
      </w:pPr>
      <w:rPr>
        <w:rFonts w:ascii="宋体" w:eastAsia="宋体" w:hAnsi="宋体" w:cs="宋体"/>
        <w:b w:val="0"/>
        <w:i w:val="0"/>
        <w:strike w:val="0"/>
        <w:dstrike w:val="0"/>
        <w:color w:val="000000"/>
        <w:sz w:val="21"/>
        <w:szCs w:val="21"/>
        <w:u w:val="none" w:color="000000"/>
        <w:shd w:val="clear" w:color="auto" w:fill="auto"/>
        <w:vertAlign w:val="baseline"/>
      </w:rPr>
    </w:lvl>
    <w:lvl w:ilvl="1">
      <w:start w:val="1"/>
      <w:numFmt w:val="lowerLetter"/>
      <w:lvlText w:val="%2"/>
      <w:lvlJc w:val="left"/>
      <w:pPr>
        <w:ind w:left="1555"/>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75"/>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995"/>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715"/>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435"/>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155"/>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75"/>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95"/>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5">
    <w:nsid w:val="4C064482"/>
    <w:multiLevelType w:val="multilevel"/>
    <w:tmpl w:val="4C064482"/>
    <w:lvl w:ilvl="0">
      <w:start w:val="2"/>
      <w:numFmt w:val="ideographDigital"/>
      <w:lvlText w:val="%1、"/>
      <w:lvlJc w:val="left"/>
      <w:pPr>
        <w:ind w:left="830"/>
      </w:pPr>
      <w:rPr>
        <w:rFonts w:ascii="宋体" w:eastAsia="宋体" w:hAnsi="宋体" w:cs="宋体"/>
        <w:b w:val="0"/>
        <w:i w:val="0"/>
        <w:strike w:val="0"/>
        <w:dstrike w:val="0"/>
        <w:color w:val="000000"/>
        <w:sz w:val="21"/>
        <w:szCs w:val="21"/>
        <w:u w:val="none" w:color="000000"/>
        <w:shd w:val="clear" w:color="auto" w:fill="auto"/>
        <w:vertAlign w:val="baseline"/>
      </w:rPr>
    </w:lvl>
    <w:lvl w:ilvl="1">
      <w:start w:val="1"/>
      <w:numFmt w:val="lowerLetter"/>
      <w:lvlText w:val="%2"/>
      <w:lvlJc w:val="left"/>
      <w:pPr>
        <w:ind w:left="1555"/>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75"/>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995"/>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715"/>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435"/>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155"/>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75"/>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95"/>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6">
    <w:nsid w:val="621040E6"/>
    <w:multiLevelType w:val="multilevel"/>
    <w:tmpl w:val="621040E6"/>
    <w:lvl w:ilvl="0">
      <w:start w:val="1"/>
      <w:numFmt w:val="decimal"/>
      <w:lvlText w:val="%1."/>
      <w:lvlJc w:val="left"/>
      <w:pPr>
        <w:ind w:left="407"/>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abstractNum>
  <w:num w:numId="1">
    <w:abstractNumId w:val="0"/>
  </w:num>
  <w:num w:numId="2">
    <w:abstractNumId w:val="1"/>
  </w:num>
  <w:num w:numId="3">
    <w:abstractNumId w:val="6"/>
  </w:num>
  <w:num w:numId="4">
    <w:abstractNumId w:val="3"/>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02A60"/>
    <w:rsid w:val="00004603"/>
    <w:rsid w:val="0000507C"/>
    <w:rsid w:val="00007319"/>
    <w:rsid w:val="000106AE"/>
    <w:rsid w:val="000109BA"/>
    <w:rsid w:val="000113EC"/>
    <w:rsid w:val="00011684"/>
    <w:rsid w:val="00012703"/>
    <w:rsid w:val="0001485E"/>
    <w:rsid w:val="00020140"/>
    <w:rsid w:val="00020F53"/>
    <w:rsid w:val="00021BFE"/>
    <w:rsid w:val="000250D6"/>
    <w:rsid w:val="00025ACC"/>
    <w:rsid w:val="00026171"/>
    <w:rsid w:val="00026AA0"/>
    <w:rsid w:val="0002793E"/>
    <w:rsid w:val="00027FC6"/>
    <w:rsid w:val="00030736"/>
    <w:rsid w:val="00032762"/>
    <w:rsid w:val="000351AE"/>
    <w:rsid w:val="00043778"/>
    <w:rsid w:val="00045007"/>
    <w:rsid w:val="00046C42"/>
    <w:rsid w:val="00062AC6"/>
    <w:rsid w:val="00065A9E"/>
    <w:rsid w:val="000668F1"/>
    <w:rsid w:val="00067035"/>
    <w:rsid w:val="00070145"/>
    <w:rsid w:val="0007298C"/>
    <w:rsid w:val="0008132B"/>
    <w:rsid w:val="00081360"/>
    <w:rsid w:val="0008253E"/>
    <w:rsid w:val="000829D5"/>
    <w:rsid w:val="00087558"/>
    <w:rsid w:val="0009240C"/>
    <w:rsid w:val="000943B0"/>
    <w:rsid w:val="00094C66"/>
    <w:rsid w:val="000A118B"/>
    <w:rsid w:val="000A287B"/>
    <w:rsid w:val="000A3C49"/>
    <w:rsid w:val="000A5C81"/>
    <w:rsid w:val="000A76B3"/>
    <w:rsid w:val="000B2147"/>
    <w:rsid w:val="000B65E2"/>
    <w:rsid w:val="000B676B"/>
    <w:rsid w:val="000C0018"/>
    <w:rsid w:val="000C0AF1"/>
    <w:rsid w:val="000C1A9B"/>
    <w:rsid w:val="000C2AB5"/>
    <w:rsid w:val="000C4710"/>
    <w:rsid w:val="000C4924"/>
    <w:rsid w:val="000C6FFB"/>
    <w:rsid w:val="000C7A74"/>
    <w:rsid w:val="000D204D"/>
    <w:rsid w:val="000D3177"/>
    <w:rsid w:val="000D4336"/>
    <w:rsid w:val="000D49B4"/>
    <w:rsid w:val="000E08CB"/>
    <w:rsid w:val="000E2EFB"/>
    <w:rsid w:val="000E4284"/>
    <w:rsid w:val="000E5673"/>
    <w:rsid w:val="000E7256"/>
    <w:rsid w:val="000F2186"/>
    <w:rsid w:val="000F2A12"/>
    <w:rsid w:val="000F2ECC"/>
    <w:rsid w:val="000F44D2"/>
    <w:rsid w:val="001011FC"/>
    <w:rsid w:val="00102618"/>
    <w:rsid w:val="00102F0B"/>
    <w:rsid w:val="00105423"/>
    <w:rsid w:val="001119B6"/>
    <w:rsid w:val="00111EB5"/>
    <w:rsid w:val="00115124"/>
    <w:rsid w:val="00117F0F"/>
    <w:rsid w:val="00123706"/>
    <w:rsid w:val="0012660F"/>
    <w:rsid w:val="001270CD"/>
    <w:rsid w:val="0014098E"/>
    <w:rsid w:val="00145049"/>
    <w:rsid w:val="001530C6"/>
    <w:rsid w:val="00170389"/>
    <w:rsid w:val="00172A27"/>
    <w:rsid w:val="001735B4"/>
    <w:rsid w:val="001748A3"/>
    <w:rsid w:val="0017646A"/>
    <w:rsid w:val="00182B11"/>
    <w:rsid w:val="00183748"/>
    <w:rsid w:val="00183B4A"/>
    <w:rsid w:val="00186361"/>
    <w:rsid w:val="00193C1D"/>
    <w:rsid w:val="001A067F"/>
    <w:rsid w:val="001A093D"/>
    <w:rsid w:val="001A0CCF"/>
    <w:rsid w:val="001A2E05"/>
    <w:rsid w:val="001A304A"/>
    <w:rsid w:val="001A4491"/>
    <w:rsid w:val="001A4684"/>
    <w:rsid w:val="001B1289"/>
    <w:rsid w:val="001B174D"/>
    <w:rsid w:val="001B4065"/>
    <w:rsid w:val="001B5478"/>
    <w:rsid w:val="001B7FEF"/>
    <w:rsid w:val="001C122A"/>
    <w:rsid w:val="001C30C7"/>
    <w:rsid w:val="001C4420"/>
    <w:rsid w:val="001D1E43"/>
    <w:rsid w:val="001D414D"/>
    <w:rsid w:val="001E1433"/>
    <w:rsid w:val="001E6E01"/>
    <w:rsid w:val="001E72A6"/>
    <w:rsid w:val="001E7957"/>
    <w:rsid w:val="001F2208"/>
    <w:rsid w:val="001F285E"/>
    <w:rsid w:val="001F4134"/>
    <w:rsid w:val="001F45EE"/>
    <w:rsid w:val="001F4850"/>
    <w:rsid w:val="001F619D"/>
    <w:rsid w:val="00204A5C"/>
    <w:rsid w:val="00207A0B"/>
    <w:rsid w:val="0021226E"/>
    <w:rsid w:val="00212A53"/>
    <w:rsid w:val="0021322F"/>
    <w:rsid w:val="00213B90"/>
    <w:rsid w:val="00215AF0"/>
    <w:rsid w:val="00221FAC"/>
    <w:rsid w:val="002229E2"/>
    <w:rsid w:val="0022434B"/>
    <w:rsid w:val="00230836"/>
    <w:rsid w:val="0023423F"/>
    <w:rsid w:val="00237B0E"/>
    <w:rsid w:val="002430C2"/>
    <w:rsid w:val="00246A0E"/>
    <w:rsid w:val="00250CB7"/>
    <w:rsid w:val="00251A49"/>
    <w:rsid w:val="002521B3"/>
    <w:rsid w:val="0025316D"/>
    <w:rsid w:val="0025460A"/>
    <w:rsid w:val="00255D0D"/>
    <w:rsid w:val="00260C77"/>
    <w:rsid w:val="00261352"/>
    <w:rsid w:val="00263F0B"/>
    <w:rsid w:val="00264EB1"/>
    <w:rsid w:val="002658FD"/>
    <w:rsid w:val="00271923"/>
    <w:rsid w:val="0027292C"/>
    <w:rsid w:val="00272A39"/>
    <w:rsid w:val="00276C71"/>
    <w:rsid w:val="00281526"/>
    <w:rsid w:val="0028346F"/>
    <w:rsid w:val="00285406"/>
    <w:rsid w:val="00294445"/>
    <w:rsid w:val="00294A20"/>
    <w:rsid w:val="002A4926"/>
    <w:rsid w:val="002A552C"/>
    <w:rsid w:val="002A65ED"/>
    <w:rsid w:val="002C0C29"/>
    <w:rsid w:val="002C31DD"/>
    <w:rsid w:val="002C3CD8"/>
    <w:rsid w:val="002C636F"/>
    <w:rsid w:val="002C7B9B"/>
    <w:rsid w:val="002D2B90"/>
    <w:rsid w:val="002D6292"/>
    <w:rsid w:val="002D6F32"/>
    <w:rsid w:val="002D7B78"/>
    <w:rsid w:val="002E1DAC"/>
    <w:rsid w:val="002E6D05"/>
    <w:rsid w:val="002F2E8D"/>
    <w:rsid w:val="002F711D"/>
    <w:rsid w:val="002F72A0"/>
    <w:rsid w:val="00301EBE"/>
    <w:rsid w:val="00311324"/>
    <w:rsid w:val="00311BD5"/>
    <w:rsid w:val="003122C4"/>
    <w:rsid w:val="00314419"/>
    <w:rsid w:val="00314AF6"/>
    <w:rsid w:val="0032031D"/>
    <w:rsid w:val="003214BA"/>
    <w:rsid w:val="00321647"/>
    <w:rsid w:val="00321989"/>
    <w:rsid w:val="003243EC"/>
    <w:rsid w:val="003247CD"/>
    <w:rsid w:val="00330D54"/>
    <w:rsid w:val="00332962"/>
    <w:rsid w:val="003362AD"/>
    <w:rsid w:val="00342688"/>
    <w:rsid w:val="0034440E"/>
    <w:rsid w:val="00347899"/>
    <w:rsid w:val="00350F3E"/>
    <w:rsid w:val="0035125A"/>
    <w:rsid w:val="003518D6"/>
    <w:rsid w:val="00354B7A"/>
    <w:rsid w:val="00363966"/>
    <w:rsid w:val="00367DB3"/>
    <w:rsid w:val="003741B0"/>
    <w:rsid w:val="00375481"/>
    <w:rsid w:val="0038240C"/>
    <w:rsid w:val="0038359A"/>
    <w:rsid w:val="003865F8"/>
    <w:rsid w:val="00386AA0"/>
    <w:rsid w:val="00387996"/>
    <w:rsid w:val="00391F03"/>
    <w:rsid w:val="003937D8"/>
    <w:rsid w:val="0039407B"/>
    <w:rsid w:val="003A2368"/>
    <w:rsid w:val="003A3386"/>
    <w:rsid w:val="003A593E"/>
    <w:rsid w:val="003A6775"/>
    <w:rsid w:val="003B1B15"/>
    <w:rsid w:val="003C0D7D"/>
    <w:rsid w:val="003C4858"/>
    <w:rsid w:val="003C4F70"/>
    <w:rsid w:val="003C5BB3"/>
    <w:rsid w:val="003D1170"/>
    <w:rsid w:val="003D1B8E"/>
    <w:rsid w:val="003D2D72"/>
    <w:rsid w:val="003D36EE"/>
    <w:rsid w:val="003D4394"/>
    <w:rsid w:val="003D6E0A"/>
    <w:rsid w:val="003F3518"/>
    <w:rsid w:val="003F504F"/>
    <w:rsid w:val="003F5B69"/>
    <w:rsid w:val="00407637"/>
    <w:rsid w:val="004105EF"/>
    <w:rsid w:val="00415A1A"/>
    <w:rsid w:val="0042326A"/>
    <w:rsid w:val="00423F96"/>
    <w:rsid w:val="004249F9"/>
    <w:rsid w:val="00431653"/>
    <w:rsid w:val="00431F4F"/>
    <w:rsid w:val="0043351E"/>
    <w:rsid w:val="00433676"/>
    <w:rsid w:val="00436504"/>
    <w:rsid w:val="004405C7"/>
    <w:rsid w:val="00441D39"/>
    <w:rsid w:val="00442AF8"/>
    <w:rsid w:val="0044514A"/>
    <w:rsid w:val="00447E59"/>
    <w:rsid w:val="00457DC2"/>
    <w:rsid w:val="00465E37"/>
    <w:rsid w:val="00466339"/>
    <w:rsid w:val="0046780A"/>
    <w:rsid w:val="004733D3"/>
    <w:rsid w:val="004809EB"/>
    <w:rsid w:val="00480D1B"/>
    <w:rsid w:val="00487315"/>
    <w:rsid w:val="004906E1"/>
    <w:rsid w:val="00494530"/>
    <w:rsid w:val="00494624"/>
    <w:rsid w:val="00495001"/>
    <w:rsid w:val="004977CA"/>
    <w:rsid w:val="004A112E"/>
    <w:rsid w:val="004A76F2"/>
    <w:rsid w:val="004B4C84"/>
    <w:rsid w:val="004B51E3"/>
    <w:rsid w:val="004B5467"/>
    <w:rsid w:val="004B6ED7"/>
    <w:rsid w:val="004D0866"/>
    <w:rsid w:val="004D0DD7"/>
    <w:rsid w:val="004D1209"/>
    <w:rsid w:val="004D2ABE"/>
    <w:rsid w:val="004D34EB"/>
    <w:rsid w:val="004D4247"/>
    <w:rsid w:val="004D7237"/>
    <w:rsid w:val="004D794D"/>
    <w:rsid w:val="004D7FCB"/>
    <w:rsid w:val="004E0C05"/>
    <w:rsid w:val="004E2C48"/>
    <w:rsid w:val="004E3473"/>
    <w:rsid w:val="004F0052"/>
    <w:rsid w:val="004F1425"/>
    <w:rsid w:val="004F2BD3"/>
    <w:rsid w:val="004F3309"/>
    <w:rsid w:val="004F4C13"/>
    <w:rsid w:val="00501AEF"/>
    <w:rsid w:val="005034E3"/>
    <w:rsid w:val="00506A2D"/>
    <w:rsid w:val="0050739A"/>
    <w:rsid w:val="0050760D"/>
    <w:rsid w:val="005100DC"/>
    <w:rsid w:val="00510FCB"/>
    <w:rsid w:val="00511660"/>
    <w:rsid w:val="00512A0D"/>
    <w:rsid w:val="00517CCE"/>
    <w:rsid w:val="00517D83"/>
    <w:rsid w:val="005229A0"/>
    <w:rsid w:val="00522D50"/>
    <w:rsid w:val="00525789"/>
    <w:rsid w:val="00527D92"/>
    <w:rsid w:val="00531BAF"/>
    <w:rsid w:val="00537781"/>
    <w:rsid w:val="00537B99"/>
    <w:rsid w:val="00537C89"/>
    <w:rsid w:val="005409DB"/>
    <w:rsid w:val="00542C62"/>
    <w:rsid w:val="00543F5F"/>
    <w:rsid w:val="00545698"/>
    <w:rsid w:val="00546149"/>
    <w:rsid w:val="00555089"/>
    <w:rsid w:val="005565F1"/>
    <w:rsid w:val="00562259"/>
    <w:rsid w:val="005655BD"/>
    <w:rsid w:val="00573B46"/>
    <w:rsid w:val="00573C8F"/>
    <w:rsid w:val="00576C5E"/>
    <w:rsid w:val="00577C17"/>
    <w:rsid w:val="00580957"/>
    <w:rsid w:val="0058248B"/>
    <w:rsid w:val="005824FB"/>
    <w:rsid w:val="005827A7"/>
    <w:rsid w:val="00582FA7"/>
    <w:rsid w:val="00585785"/>
    <w:rsid w:val="00585B39"/>
    <w:rsid w:val="00586041"/>
    <w:rsid w:val="00586955"/>
    <w:rsid w:val="00591B1C"/>
    <w:rsid w:val="005955BA"/>
    <w:rsid w:val="005A0B59"/>
    <w:rsid w:val="005A245A"/>
    <w:rsid w:val="005A2C7B"/>
    <w:rsid w:val="005A328C"/>
    <w:rsid w:val="005A5DB7"/>
    <w:rsid w:val="005A689F"/>
    <w:rsid w:val="005A7987"/>
    <w:rsid w:val="005B0F9A"/>
    <w:rsid w:val="005B1A42"/>
    <w:rsid w:val="005B1D03"/>
    <w:rsid w:val="005B46BD"/>
    <w:rsid w:val="005B4BDD"/>
    <w:rsid w:val="005B4DB1"/>
    <w:rsid w:val="005B6D33"/>
    <w:rsid w:val="005C162E"/>
    <w:rsid w:val="005C1B19"/>
    <w:rsid w:val="005C25C7"/>
    <w:rsid w:val="005C417A"/>
    <w:rsid w:val="005C578A"/>
    <w:rsid w:val="005C682A"/>
    <w:rsid w:val="005D22FC"/>
    <w:rsid w:val="005D3D41"/>
    <w:rsid w:val="005D736F"/>
    <w:rsid w:val="005E4F70"/>
    <w:rsid w:val="005E7CE8"/>
    <w:rsid w:val="005F162E"/>
    <w:rsid w:val="005F16C3"/>
    <w:rsid w:val="005F328B"/>
    <w:rsid w:val="005F6547"/>
    <w:rsid w:val="005F74F3"/>
    <w:rsid w:val="0060161F"/>
    <w:rsid w:val="00601E1E"/>
    <w:rsid w:val="00605811"/>
    <w:rsid w:val="00605A28"/>
    <w:rsid w:val="00610DD1"/>
    <w:rsid w:val="00613604"/>
    <w:rsid w:val="00614E98"/>
    <w:rsid w:val="0062295C"/>
    <w:rsid w:val="00623AD2"/>
    <w:rsid w:val="006259BD"/>
    <w:rsid w:val="00627B16"/>
    <w:rsid w:val="00632B51"/>
    <w:rsid w:val="00633021"/>
    <w:rsid w:val="00633CD9"/>
    <w:rsid w:val="00636962"/>
    <w:rsid w:val="006410D9"/>
    <w:rsid w:val="0064474B"/>
    <w:rsid w:val="00644C71"/>
    <w:rsid w:val="006462FA"/>
    <w:rsid w:val="00650AD6"/>
    <w:rsid w:val="00660744"/>
    <w:rsid w:val="00660EBB"/>
    <w:rsid w:val="00661021"/>
    <w:rsid w:val="00663CC5"/>
    <w:rsid w:val="00666A14"/>
    <w:rsid w:val="00670660"/>
    <w:rsid w:val="00684D69"/>
    <w:rsid w:val="00684E55"/>
    <w:rsid w:val="00686AF3"/>
    <w:rsid w:val="006928F3"/>
    <w:rsid w:val="00693B0E"/>
    <w:rsid w:val="00694F98"/>
    <w:rsid w:val="006952F5"/>
    <w:rsid w:val="006A350C"/>
    <w:rsid w:val="006A5596"/>
    <w:rsid w:val="006A73FD"/>
    <w:rsid w:val="006B4620"/>
    <w:rsid w:val="006B4ED2"/>
    <w:rsid w:val="006B6E3B"/>
    <w:rsid w:val="006C1B42"/>
    <w:rsid w:val="006C285C"/>
    <w:rsid w:val="006C56C9"/>
    <w:rsid w:val="006C67D7"/>
    <w:rsid w:val="006D144F"/>
    <w:rsid w:val="006D567B"/>
    <w:rsid w:val="006D72C7"/>
    <w:rsid w:val="006E0B76"/>
    <w:rsid w:val="006E1B7C"/>
    <w:rsid w:val="006E1CF0"/>
    <w:rsid w:val="006E2EB3"/>
    <w:rsid w:val="006E3EAB"/>
    <w:rsid w:val="006E521B"/>
    <w:rsid w:val="006E798E"/>
    <w:rsid w:val="006F30B4"/>
    <w:rsid w:val="006F3F8C"/>
    <w:rsid w:val="006F46C3"/>
    <w:rsid w:val="006F6E12"/>
    <w:rsid w:val="007009AA"/>
    <w:rsid w:val="00701A84"/>
    <w:rsid w:val="007026E3"/>
    <w:rsid w:val="007036C3"/>
    <w:rsid w:val="00705859"/>
    <w:rsid w:val="00706041"/>
    <w:rsid w:val="007123AF"/>
    <w:rsid w:val="00712A96"/>
    <w:rsid w:val="007145D7"/>
    <w:rsid w:val="00721056"/>
    <w:rsid w:val="00723914"/>
    <w:rsid w:val="00725C94"/>
    <w:rsid w:val="00726A6C"/>
    <w:rsid w:val="00726B23"/>
    <w:rsid w:val="00726DB7"/>
    <w:rsid w:val="00727E29"/>
    <w:rsid w:val="0073129B"/>
    <w:rsid w:val="00733083"/>
    <w:rsid w:val="007342E5"/>
    <w:rsid w:val="00742B21"/>
    <w:rsid w:val="00744517"/>
    <w:rsid w:val="00750137"/>
    <w:rsid w:val="0075115C"/>
    <w:rsid w:val="007525B7"/>
    <w:rsid w:val="00752BB4"/>
    <w:rsid w:val="00755157"/>
    <w:rsid w:val="0075605F"/>
    <w:rsid w:val="00766147"/>
    <w:rsid w:val="00766DD4"/>
    <w:rsid w:val="00767246"/>
    <w:rsid w:val="00770518"/>
    <w:rsid w:val="00771F84"/>
    <w:rsid w:val="007724D2"/>
    <w:rsid w:val="00772E30"/>
    <w:rsid w:val="007769FC"/>
    <w:rsid w:val="00780470"/>
    <w:rsid w:val="00790A94"/>
    <w:rsid w:val="00790EA4"/>
    <w:rsid w:val="007911B2"/>
    <w:rsid w:val="007951BA"/>
    <w:rsid w:val="007972F1"/>
    <w:rsid w:val="00797ACE"/>
    <w:rsid w:val="007A08F7"/>
    <w:rsid w:val="007A0FA8"/>
    <w:rsid w:val="007A1E5B"/>
    <w:rsid w:val="007A36C9"/>
    <w:rsid w:val="007A5188"/>
    <w:rsid w:val="007A6512"/>
    <w:rsid w:val="007A67FD"/>
    <w:rsid w:val="007B3D71"/>
    <w:rsid w:val="007B5213"/>
    <w:rsid w:val="007B7DDF"/>
    <w:rsid w:val="007C292F"/>
    <w:rsid w:val="007D07A2"/>
    <w:rsid w:val="007D16DC"/>
    <w:rsid w:val="007D4C26"/>
    <w:rsid w:val="007D5CBB"/>
    <w:rsid w:val="007D6572"/>
    <w:rsid w:val="007E0563"/>
    <w:rsid w:val="007E6590"/>
    <w:rsid w:val="007E78FD"/>
    <w:rsid w:val="007F33A5"/>
    <w:rsid w:val="007F6346"/>
    <w:rsid w:val="007F6A96"/>
    <w:rsid w:val="008016DA"/>
    <w:rsid w:val="00803D1B"/>
    <w:rsid w:val="00804854"/>
    <w:rsid w:val="00805D01"/>
    <w:rsid w:val="00814ACE"/>
    <w:rsid w:val="00816182"/>
    <w:rsid w:val="00822B05"/>
    <w:rsid w:val="00823971"/>
    <w:rsid w:val="00826534"/>
    <w:rsid w:val="00826C28"/>
    <w:rsid w:val="00830D14"/>
    <w:rsid w:val="00831D53"/>
    <w:rsid w:val="008331F8"/>
    <w:rsid w:val="00833E5B"/>
    <w:rsid w:val="008409AB"/>
    <w:rsid w:val="00842D0A"/>
    <w:rsid w:val="0084602F"/>
    <w:rsid w:val="00847755"/>
    <w:rsid w:val="008508EA"/>
    <w:rsid w:val="00851FB3"/>
    <w:rsid w:val="0085267C"/>
    <w:rsid w:val="008567AE"/>
    <w:rsid w:val="008602E0"/>
    <w:rsid w:val="008625DD"/>
    <w:rsid w:val="008631FE"/>
    <w:rsid w:val="0086397B"/>
    <w:rsid w:val="00865A18"/>
    <w:rsid w:val="008767C4"/>
    <w:rsid w:val="00877B50"/>
    <w:rsid w:val="00880C4E"/>
    <w:rsid w:val="00881FBD"/>
    <w:rsid w:val="00884568"/>
    <w:rsid w:val="00886D39"/>
    <w:rsid w:val="008936E5"/>
    <w:rsid w:val="008946EA"/>
    <w:rsid w:val="00897EB9"/>
    <w:rsid w:val="008A0C4A"/>
    <w:rsid w:val="008A3781"/>
    <w:rsid w:val="008A4F8A"/>
    <w:rsid w:val="008A6265"/>
    <w:rsid w:val="008B4958"/>
    <w:rsid w:val="008C4D93"/>
    <w:rsid w:val="008C5DE5"/>
    <w:rsid w:val="008D0EA5"/>
    <w:rsid w:val="008D1879"/>
    <w:rsid w:val="008D2B4F"/>
    <w:rsid w:val="008D43B6"/>
    <w:rsid w:val="008E0C18"/>
    <w:rsid w:val="008E1387"/>
    <w:rsid w:val="008E6766"/>
    <w:rsid w:val="008F2DB6"/>
    <w:rsid w:val="008F6AF6"/>
    <w:rsid w:val="008F78BF"/>
    <w:rsid w:val="00900FFC"/>
    <w:rsid w:val="0090152F"/>
    <w:rsid w:val="00905AE6"/>
    <w:rsid w:val="009102B1"/>
    <w:rsid w:val="009112D5"/>
    <w:rsid w:val="009117AF"/>
    <w:rsid w:val="00913A8F"/>
    <w:rsid w:val="00913DA9"/>
    <w:rsid w:val="00915BD0"/>
    <w:rsid w:val="009165B6"/>
    <w:rsid w:val="00916AF0"/>
    <w:rsid w:val="0091764F"/>
    <w:rsid w:val="00921EF2"/>
    <w:rsid w:val="00922D1D"/>
    <w:rsid w:val="00923A54"/>
    <w:rsid w:val="0092577B"/>
    <w:rsid w:val="00926831"/>
    <w:rsid w:val="00931126"/>
    <w:rsid w:val="009336D5"/>
    <w:rsid w:val="009358E2"/>
    <w:rsid w:val="00936965"/>
    <w:rsid w:val="00937163"/>
    <w:rsid w:val="00942FF5"/>
    <w:rsid w:val="00943B39"/>
    <w:rsid w:val="00943F58"/>
    <w:rsid w:val="0094443B"/>
    <w:rsid w:val="0094469F"/>
    <w:rsid w:val="0094784E"/>
    <w:rsid w:val="009478B6"/>
    <w:rsid w:val="0094793B"/>
    <w:rsid w:val="009522E0"/>
    <w:rsid w:val="009524AF"/>
    <w:rsid w:val="00953D09"/>
    <w:rsid w:val="00956336"/>
    <w:rsid w:val="00956DBA"/>
    <w:rsid w:val="00956DCC"/>
    <w:rsid w:val="00960133"/>
    <w:rsid w:val="0096197F"/>
    <w:rsid w:val="00964882"/>
    <w:rsid w:val="00964BFB"/>
    <w:rsid w:val="009678EF"/>
    <w:rsid w:val="00972737"/>
    <w:rsid w:val="00972764"/>
    <w:rsid w:val="009727B4"/>
    <w:rsid w:val="00972D10"/>
    <w:rsid w:val="009763A1"/>
    <w:rsid w:val="00976894"/>
    <w:rsid w:val="0098095B"/>
    <w:rsid w:val="00981293"/>
    <w:rsid w:val="009816BB"/>
    <w:rsid w:val="00984168"/>
    <w:rsid w:val="009841D2"/>
    <w:rsid w:val="0098473F"/>
    <w:rsid w:val="00984DC3"/>
    <w:rsid w:val="00984E29"/>
    <w:rsid w:val="0098548A"/>
    <w:rsid w:val="009857A5"/>
    <w:rsid w:val="00987946"/>
    <w:rsid w:val="009914DB"/>
    <w:rsid w:val="00993DD3"/>
    <w:rsid w:val="0099765D"/>
    <w:rsid w:val="009A205C"/>
    <w:rsid w:val="009A21F7"/>
    <w:rsid w:val="009A6828"/>
    <w:rsid w:val="009A682E"/>
    <w:rsid w:val="009B115E"/>
    <w:rsid w:val="009B1508"/>
    <w:rsid w:val="009B46E3"/>
    <w:rsid w:val="009B54E6"/>
    <w:rsid w:val="009C0579"/>
    <w:rsid w:val="009C1AAD"/>
    <w:rsid w:val="009C390B"/>
    <w:rsid w:val="009C42F0"/>
    <w:rsid w:val="009C45C5"/>
    <w:rsid w:val="009C5D2B"/>
    <w:rsid w:val="009D0A6C"/>
    <w:rsid w:val="009D0E76"/>
    <w:rsid w:val="009D38D1"/>
    <w:rsid w:val="009E280D"/>
    <w:rsid w:val="009E31DA"/>
    <w:rsid w:val="009E77CE"/>
    <w:rsid w:val="009F1AC6"/>
    <w:rsid w:val="009F2AE3"/>
    <w:rsid w:val="009F3D52"/>
    <w:rsid w:val="009F46DE"/>
    <w:rsid w:val="009F4C3D"/>
    <w:rsid w:val="009F7053"/>
    <w:rsid w:val="00A00218"/>
    <w:rsid w:val="00A01041"/>
    <w:rsid w:val="00A013E6"/>
    <w:rsid w:val="00A05978"/>
    <w:rsid w:val="00A059CF"/>
    <w:rsid w:val="00A0759E"/>
    <w:rsid w:val="00A1079F"/>
    <w:rsid w:val="00A138C1"/>
    <w:rsid w:val="00A14161"/>
    <w:rsid w:val="00A15B98"/>
    <w:rsid w:val="00A161A9"/>
    <w:rsid w:val="00A20B4A"/>
    <w:rsid w:val="00A20C87"/>
    <w:rsid w:val="00A214E6"/>
    <w:rsid w:val="00A21F26"/>
    <w:rsid w:val="00A236AA"/>
    <w:rsid w:val="00A239C4"/>
    <w:rsid w:val="00A24AE5"/>
    <w:rsid w:val="00A26089"/>
    <w:rsid w:val="00A27544"/>
    <w:rsid w:val="00A27AD2"/>
    <w:rsid w:val="00A31FBE"/>
    <w:rsid w:val="00A3231B"/>
    <w:rsid w:val="00A40975"/>
    <w:rsid w:val="00A443E0"/>
    <w:rsid w:val="00A51D94"/>
    <w:rsid w:val="00A549E2"/>
    <w:rsid w:val="00A57A63"/>
    <w:rsid w:val="00A62D74"/>
    <w:rsid w:val="00A64CFB"/>
    <w:rsid w:val="00A660F9"/>
    <w:rsid w:val="00A7108D"/>
    <w:rsid w:val="00A71467"/>
    <w:rsid w:val="00A71821"/>
    <w:rsid w:val="00A74B5E"/>
    <w:rsid w:val="00A75A0E"/>
    <w:rsid w:val="00A75AAB"/>
    <w:rsid w:val="00A77C2A"/>
    <w:rsid w:val="00A8150A"/>
    <w:rsid w:val="00A8366F"/>
    <w:rsid w:val="00A83DE4"/>
    <w:rsid w:val="00A83FBD"/>
    <w:rsid w:val="00A8455C"/>
    <w:rsid w:val="00A84C2F"/>
    <w:rsid w:val="00A86BC1"/>
    <w:rsid w:val="00A909F4"/>
    <w:rsid w:val="00A90FFC"/>
    <w:rsid w:val="00A93CEE"/>
    <w:rsid w:val="00A95DBF"/>
    <w:rsid w:val="00A97ECB"/>
    <w:rsid w:val="00AA77E6"/>
    <w:rsid w:val="00AB134A"/>
    <w:rsid w:val="00AB22FD"/>
    <w:rsid w:val="00AB249C"/>
    <w:rsid w:val="00AB2E17"/>
    <w:rsid w:val="00AB3141"/>
    <w:rsid w:val="00AB5EF7"/>
    <w:rsid w:val="00AB609D"/>
    <w:rsid w:val="00AB66B8"/>
    <w:rsid w:val="00AB6EDE"/>
    <w:rsid w:val="00AB74F6"/>
    <w:rsid w:val="00AC12CA"/>
    <w:rsid w:val="00AC2268"/>
    <w:rsid w:val="00AC3E69"/>
    <w:rsid w:val="00AC6253"/>
    <w:rsid w:val="00AD0E44"/>
    <w:rsid w:val="00AD598A"/>
    <w:rsid w:val="00AD67ED"/>
    <w:rsid w:val="00AD75D8"/>
    <w:rsid w:val="00AD7CAC"/>
    <w:rsid w:val="00AD7DE4"/>
    <w:rsid w:val="00AE3D01"/>
    <w:rsid w:val="00AE4FC4"/>
    <w:rsid w:val="00AE5260"/>
    <w:rsid w:val="00AE5CF7"/>
    <w:rsid w:val="00AE67B6"/>
    <w:rsid w:val="00AF08A4"/>
    <w:rsid w:val="00AF0D29"/>
    <w:rsid w:val="00AF3442"/>
    <w:rsid w:val="00AF3762"/>
    <w:rsid w:val="00AF49A0"/>
    <w:rsid w:val="00AF5D13"/>
    <w:rsid w:val="00AF7CFA"/>
    <w:rsid w:val="00B031A6"/>
    <w:rsid w:val="00B05EB7"/>
    <w:rsid w:val="00B0641E"/>
    <w:rsid w:val="00B14A65"/>
    <w:rsid w:val="00B17226"/>
    <w:rsid w:val="00B1739F"/>
    <w:rsid w:val="00B2037B"/>
    <w:rsid w:val="00B20435"/>
    <w:rsid w:val="00B216AE"/>
    <w:rsid w:val="00B2193F"/>
    <w:rsid w:val="00B22D70"/>
    <w:rsid w:val="00B34169"/>
    <w:rsid w:val="00B40AC5"/>
    <w:rsid w:val="00B40DB4"/>
    <w:rsid w:val="00B43529"/>
    <w:rsid w:val="00B45828"/>
    <w:rsid w:val="00B51807"/>
    <w:rsid w:val="00B51D11"/>
    <w:rsid w:val="00B52304"/>
    <w:rsid w:val="00B53724"/>
    <w:rsid w:val="00B568D1"/>
    <w:rsid w:val="00B56F9E"/>
    <w:rsid w:val="00B6040F"/>
    <w:rsid w:val="00B60D18"/>
    <w:rsid w:val="00B6264C"/>
    <w:rsid w:val="00B70AB4"/>
    <w:rsid w:val="00B756FD"/>
    <w:rsid w:val="00B75BFA"/>
    <w:rsid w:val="00B82CF7"/>
    <w:rsid w:val="00B82E6C"/>
    <w:rsid w:val="00B83E5B"/>
    <w:rsid w:val="00B840FF"/>
    <w:rsid w:val="00B84A8B"/>
    <w:rsid w:val="00B850F5"/>
    <w:rsid w:val="00B8792A"/>
    <w:rsid w:val="00B87E24"/>
    <w:rsid w:val="00B91C97"/>
    <w:rsid w:val="00B923D8"/>
    <w:rsid w:val="00B924CB"/>
    <w:rsid w:val="00B972C8"/>
    <w:rsid w:val="00BA1742"/>
    <w:rsid w:val="00BA4A15"/>
    <w:rsid w:val="00BA6A1E"/>
    <w:rsid w:val="00BA779B"/>
    <w:rsid w:val="00BB14E3"/>
    <w:rsid w:val="00BB6955"/>
    <w:rsid w:val="00BC31D7"/>
    <w:rsid w:val="00BC6991"/>
    <w:rsid w:val="00BC7BDB"/>
    <w:rsid w:val="00BD0888"/>
    <w:rsid w:val="00BD0E92"/>
    <w:rsid w:val="00BD16CC"/>
    <w:rsid w:val="00BD2382"/>
    <w:rsid w:val="00BD38A7"/>
    <w:rsid w:val="00BD4CB1"/>
    <w:rsid w:val="00BD4D58"/>
    <w:rsid w:val="00BD5685"/>
    <w:rsid w:val="00BD58EC"/>
    <w:rsid w:val="00BD6AE4"/>
    <w:rsid w:val="00BD6C5E"/>
    <w:rsid w:val="00BD7122"/>
    <w:rsid w:val="00BE0628"/>
    <w:rsid w:val="00BE11E1"/>
    <w:rsid w:val="00BE1F7A"/>
    <w:rsid w:val="00BE40A3"/>
    <w:rsid w:val="00BE52C6"/>
    <w:rsid w:val="00BE6BA9"/>
    <w:rsid w:val="00BF1EA6"/>
    <w:rsid w:val="00BF1F32"/>
    <w:rsid w:val="00BF3313"/>
    <w:rsid w:val="00BF4EBD"/>
    <w:rsid w:val="00BF7CA8"/>
    <w:rsid w:val="00C000E6"/>
    <w:rsid w:val="00C04D6B"/>
    <w:rsid w:val="00C10A53"/>
    <w:rsid w:val="00C11B1A"/>
    <w:rsid w:val="00C136A3"/>
    <w:rsid w:val="00C14627"/>
    <w:rsid w:val="00C15196"/>
    <w:rsid w:val="00C1558A"/>
    <w:rsid w:val="00C16E65"/>
    <w:rsid w:val="00C2451E"/>
    <w:rsid w:val="00C27890"/>
    <w:rsid w:val="00C33549"/>
    <w:rsid w:val="00C338AF"/>
    <w:rsid w:val="00C33ADF"/>
    <w:rsid w:val="00C409F2"/>
    <w:rsid w:val="00C40EFF"/>
    <w:rsid w:val="00C426BD"/>
    <w:rsid w:val="00C473A5"/>
    <w:rsid w:val="00C50F27"/>
    <w:rsid w:val="00C51868"/>
    <w:rsid w:val="00C53DCB"/>
    <w:rsid w:val="00C55FDC"/>
    <w:rsid w:val="00C561A1"/>
    <w:rsid w:val="00C57185"/>
    <w:rsid w:val="00C60374"/>
    <w:rsid w:val="00C65F10"/>
    <w:rsid w:val="00C66CD5"/>
    <w:rsid w:val="00C74CE6"/>
    <w:rsid w:val="00C750F1"/>
    <w:rsid w:val="00C75CB4"/>
    <w:rsid w:val="00C75D0D"/>
    <w:rsid w:val="00C77D07"/>
    <w:rsid w:val="00C8014F"/>
    <w:rsid w:val="00C8459E"/>
    <w:rsid w:val="00C87499"/>
    <w:rsid w:val="00C87D83"/>
    <w:rsid w:val="00C913DA"/>
    <w:rsid w:val="00C9312C"/>
    <w:rsid w:val="00C95C1F"/>
    <w:rsid w:val="00C97B27"/>
    <w:rsid w:val="00CA039A"/>
    <w:rsid w:val="00CA0A07"/>
    <w:rsid w:val="00CA54D2"/>
    <w:rsid w:val="00CA6029"/>
    <w:rsid w:val="00CB2000"/>
    <w:rsid w:val="00CB48A6"/>
    <w:rsid w:val="00CB621C"/>
    <w:rsid w:val="00CB684E"/>
    <w:rsid w:val="00CC02F2"/>
    <w:rsid w:val="00CC69FA"/>
    <w:rsid w:val="00CC6B34"/>
    <w:rsid w:val="00CC7C07"/>
    <w:rsid w:val="00CD09B4"/>
    <w:rsid w:val="00CD0E2D"/>
    <w:rsid w:val="00CD6EE8"/>
    <w:rsid w:val="00CD737F"/>
    <w:rsid w:val="00CD7773"/>
    <w:rsid w:val="00CE48D4"/>
    <w:rsid w:val="00CE691B"/>
    <w:rsid w:val="00CE78B9"/>
    <w:rsid w:val="00CF0FFC"/>
    <w:rsid w:val="00CF1A27"/>
    <w:rsid w:val="00CF48A1"/>
    <w:rsid w:val="00CF53A7"/>
    <w:rsid w:val="00CF5CD9"/>
    <w:rsid w:val="00CF5DD7"/>
    <w:rsid w:val="00CF67F1"/>
    <w:rsid w:val="00CF73F2"/>
    <w:rsid w:val="00D01E73"/>
    <w:rsid w:val="00D02EC1"/>
    <w:rsid w:val="00D0314D"/>
    <w:rsid w:val="00D05D5C"/>
    <w:rsid w:val="00D05F0E"/>
    <w:rsid w:val="00D1028B"/>
    <w:rsid w:val="00D13DA8"/>
    <w:rsid w:val="00D14C32"/>
    <w:rsid w:val="00D17F26"/>
    <w:rsid w:val="00D2120A"/>
    <w:rsid w:val="00D2665C"/>
    <w:rsid w:val="00D31A22"/>
    <w:rsid w:val="00D32CD6"/>
    <w:rsid w:val="00D355AF"/>
    <w:rsid w:val="00D361DD"/>
    <w:rsid w:val="00D412D1"/>
    <w:rsid w:val="00D4185E"/>
    <w:rsid w:val="00D424F4"/>
    <w:rsid w:val="00D437AB"/>
    <w:rsid w:val="00D53670"/>
    <w:rsid w:val="00D57F85"/>
    <w:rsid w:val="00D61E00"/>
    <w:rsid w:val="00D63B31"/>
    <w:rsid w:val="00D66F5E"/>
    <w:rsid w:val="00D70B9C"/>
    <w:rsid w:val="00D71664"/>
    <w:rsid w:val="00D71AF2"/>
    <w:rsid w:val="00D73671"/>
    <w:rsid w:val="00D74914"/>
    <w:rsid w:val="00D763A3"/>
    <w:rsid w:val="00D7651E"/>
    <w:rsid w:val="00D765FC"/>
    <w:rsid w:val="00D77DDB"/>
    <w:rsid w:val="00D80CDC"/>
    <w:rsid w:val="00D8264B"/>
    <w:rsid w:val="00D879E6"/>
    <w:rsid w:val="00D9028D"/>
    <w:rsid w:val="00D90E2B"/>
    <w:rsid w:val="00D91F21"/>
    <w:rsid w:val="00D935CD"/>
    <w:rsid w:val="00D94273"/>
    <w:rsid w:val="00D944A0"/>
    <w:rsid w:val="00D946E9"/>
    <w:rsid w:val="00D9480A"/>
    <w:rsid w:val="00D969B9"/>
    <w:rsid w:val="00DA1D6D"/>
    <w:rsid w:val="00DA47F3"/>
    <w:rsid w:val="00DA7EB6"/>
    <w:rsid w:val="00DB2502"/>
    <w:rsid w:val="00DB45CC"/>
    <w:rsid w:val="00DB7E05"/>
    <w:rsid w:val="00DB7E41"/>
    <w:rsid w:val="00DC1BF6"/>
    <w:rsid w:val="00DC3A4D"/>
    <w:rsid w:val="00DC4FA6"/>
    <w:rsid w:val="00DC500F"/>
    <w:rsid w:val="00DC76AE"/>
    <w:rsid w:val="00DD1043"/>
    <w:rsid w:val="00DD230C"/>
    <w:rsid w:val="00DD2358"/>
    <w:rsid w:val="00DD4569"/>
    <w:rsid w:val="00DE0C34"/>
    <w:rsid w:val="00DE2824"/>
    <w:rsid w:val="00DE2DF3"/>
    <w:rsid w:val="00DE3B31"/>
    <w:rsid w:val="00DE55B4"/>
    <w:rsid w:val="00DE7014"/>
    <w:rsid w:val="00DE74C8"/>
    <w:rsid w:val="00DE770F"/>
    <w:rsid w:val="00E00B48"/>
    <w:rsid w:val="00E02DBA"/>
    <w:rsid w:val="00E030EE"/>
    <w:rsid w:val="00E0723B"/>
    <w:rsid w:val="00E108C3"/>
    <w:rsid w:val="00E11F03"/>
    <w:rsid w:val="00E120B9"/>
    <w:rsid w:val="00E12705"/>
    <w:rsid w:val="00E12A19"/>
    <w:rsid w:val="00E13758"/>
    <w:rsid w:val="00E148F3"/>
    <w:rsid w:val="00E151DA"/>
    <w:rsid w:val="00E15382"/>
    <w:rsid w:val="00E20944"/>
    <w:rsid w:val="00E21BC2"/>
    <w:rsid w:val="00E224DE"/>
    <w:rsid w:val="00E238A2"/>
    <w:rsid w:val="00E3243B"/>
    <w:rsid w:val="00E335D8"/>
    <w:rsid w:val="00E33707"/>
    <w:rsid w:val="00E34005"/>
    <w:rsid w:val="00E413AB"/>
    <w:rsid w:val="00E43274"/>
    <w:rsid w:val="00E4665E"/>
    <w:rsid w:val="00E53F38"/>
    <w:rsid w:val="00E64E71"/>
    <w:rsid w:val="00E73E35"/>
    <w:rsid w:val="00E740D3"/>
    <w:rsid w:val="00E807BA"/>
    <w:rsid w:val="00E80F7E"/>
    <w:rsid w:val="00E8164C"/>
    <w:rsid w:val="00E82B5F"/>
    <w:rsid w:val="00E854D1"/>
    <w:rsid w:val="00E857A0"/>
    <w:rsid w:val="00E86C37"/>
    <w:rsid w:val="00E90D94"/>
    <w:rsid w:val="00E91219"/>
    <w:rsid w:val="00E95194"/>
    <w:rsid w:val="00E96F65"/>
    <w:rsid w:val="00E97C94"/>
    <w:rsid w:val="00EA1FDA"/>
    <w:rsid w:val="00EA2D44"/>
    <w:rsid w:val="00EA5BBB"/>
    <w:rsid w:val="00EB10A7"/>
    <w:rsid w:val="00EB2328"/>
    <w:rsid w:val="00EB48A2"/>
    <w:rsid w:val="00EB6DE7"/>
    <w:rsid w:val="00EB71F5"/>
    <w:rsid w:val="00EC6890"/>
    <w:rsid w:val="00EC72A4"/>
    <w:rsid w:val="00ED694A"/>
    <w:rsid w:val="00ED76D9"/>
    <w:rsid w:val="00EE4722"/>
    <w:rsid w:val="00EF4BA3"/>
    <w:rsid w:val="00F0041E"/>
    <w:rsid w:val="00F02295"/>
    <w:rsid w:val="00F046BE"/>
    <w:rsid w:val="00F060A4"/>
    <w:rsid w:val="00F06124"/>
    <w:rsid w:val="00F07523"/>
    <w:rsid w:val="00F07A75"/>
    <w:rsid w:val="00F10710"/>
    <w:rsid w:val="00F121AB"/>
    <w:rsid w:val="00F127F3"/>
    <w:rsid w:val="00F1326E"/>
    <w:rsid w:val="00F155B4"/>
    <w:rsid w:val="00F15D39"/>
    <w:rsid w:val="00F16B10"/>
    <w:rsid w:val="00F22598"/>
    <w:rsid w:val="00F231AB"/>
    <w:rsid w:val="00F24BB1"/>
    <w:rsid w:val="00F27C51"/>
    <w:rsid w:val="00F304EE"/>
    <w:rsid w:val="00F31887"/>
    <w:rsid w:val="00F341AE"/>
    <w:rsid w:val="00F35671"/>
    <w:rsid w:val="00F36FAB"/>
    <w:rsid w:val="00F400C4"/>
    <w:rsid w:val="00F405D8"/>
    <w:rsid w:val="00F41E90"/>
    <w:rsid w:val="00F456C4"/>
    <w:rsid w:val="00F4710F"/>
    <w:rsid w:val="00F53A81"/>
    <w:rsid w:val="00F57D8D"/>
    <w:rsid w:val="00F60E88"/>
    <w:rsid w:val="00F70DA6"/>
    <w:rsid w:val="00F725CC"/>
    <w:rsid w:val="00F73B29"/>
    <w:rsid w:val="00F757F6"/>
    <w:rsid w:val="00F823B7"/>
    <w:rsid w:val="00F82B69"/>
    <w:rsid w:val="00F86321"/>
    <w:rsid w:val="00F91188"/>
    <w:rsid w:val="00F91819"/>
    <w:rsid w:val="00F93D23"/>
    <w:rsid w:val="00F94D5D"/>
    <w:rsid w:val="00F9546C"/>
    <w:rsid w:val="00F96CF9"/>
    <w:rsid w:val="00F974A1"/>
    <w:rsid w:val="00F97B72"/>
    <w:rsid w:val="00FA0C6D"/>
    <w:rsid w:val="00FA0CA0"/>
    <w:rsid w:val="00FA10A8"/>
    <w:rsid w:val="00FA1427"/>
    <w:rsid w:val="00FA45BA"/>
    <w:rsid w:val="00FA5296"/>
    <w:rsid w:val="00FA6C76"/>
    <w:rsid w:val="00FB1F93"/>
    <w:rsid w:val="00FB48DF"/>
    <w:rsid w:val="00FB5972"/>
    <w:rsid w:val="00FB632F"/>
    <w:rsid w:val="00FC3BAF"/>
    <w:rsid w:val="00FC5824"/>
    <w:rsid w:val="00FC5AFE"/>
    <w:rsid w:val="00FC5D22"/>
    <w:rsid w:val="00FC7D38"/>
    <w:rsid w:val="00FD01BA"/>
    <w:rsid w:val="00FD0CA5"/>
    <w:rsid w:val="00FD4012"/>
    <w:rsid w:val="00FD5A0C"/>
    <w:rsid w:val="00FE20F3"/>
    <w:rsid w:val="00FE4D45"/>
    <w:rsid w:val="00FE5279"/>
    <w:rsid w:val="00FE5412"/>
    <w:rsid w:val="00FE6874"/>
    <w:rsid w:val="00FE71EC"/>
    <w:rsid w:val="00FF0084"/>
    <w:rsid w:val="00FF05FE"/>
    <w:rsid w:val="00FF094D"/>
    <w:rsid w:val="00FF4F25"/>
    <w:rsid w:val="00FF5A7C"/>
    <w:rsid w:val="00FF6B57"/>
    <w:rsid w:val="056E7D9F"/>
    <w:rsid w:val="05EF15E6"/>
    <w:rsid w:val="061A5757"/>
    <w:rsid w:val="0B2E2822"/>
    <w:rsid w:val="0C2A30BA"/>
    <w:rsid w:val="0CE2117A"/>
    <w:rsid w:val="0EF33720"/>
    <w:rsid w:val="0FE53F21"/>
    <w:rsid w:val="107B6CDD"/>
    <w:rsid w:val="109A0786"/>
    <w:rsid w:val="10CB63A9"/>
    <w:rsid w:val="112C65A6"/>
    <w:rsid w:val="16912751"/>
    <w:rsid w:val="22041D90"/>
    <w:rsid w:val="27D67C20"/>
    <w:rsid w:val="31472444"/>
    <w:rsid w:val="3C7D4AB1"/>
    <w:rsid w:val="3D290F37"/>
    <w:rsid w:val="3ED35C4A"/>
    <w:rsid w:val="40811643"/>
    <w:rsid w:val="437E03DF"/>
    <w:rsid w:val="44F47FF9"/>
    <w:rsid w:val="4DE3781A"/>
    <w:rsid w:val="5328761F"/>
    <w:rsid w:val="550A6F70"/>
    <w:rsid w:val="59D03BE6"/>
    <w:rsid w:val="5CAA324C"/>
    <w:rsid w:val="603C367B"/>
    <w:rsid w:val="644C6301"/>
    <w:rsid w:val="652A4E2D"/>
    <w:rsid w:val="66C120CC"/>
    <w:rsid w:val="75831182"/>
    <w:rsid w:val="75B301E3"/>
    <w:rsid w:val="7BCF26CD"/>
    <w:rsid w:val="7BFC1780"/>
    <w:rsid w:val="7CB56B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iPriority="9" w:unhideWhenUsed="1"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qFormat="1"/>
    <w:lsdException w:name="Note Heading" w:semiHidden="1" w:unhideWhenUsed="1"/>
    <w:lsdException w:name="Body Text 2" w:semiHidden="1" w:unhideWhenUsed="1"/>
    <w:lsdException w:name="Body Text 3" w:qFormat="1"/>
    <w:lsdException w:name="Body Text Indent 2" w:semiHidden="1" w:unhideWhenUsed="1"/>
    <w:lsdException w:name="Body Text Indent 3" w:qFormat="1"/>
    <w:lsdException w:name="Block Text" w:semiHidden="1" w:unhideWhenUsed="1"/>
    <w:lsdException w:name="Hyperlink" w:uiPriority="99" w:qFormat="1"/>
    <w:lsdException w:name="FollowedHyperlink" w:semiHidden="1" w:uiPriority="99" w:unhideWhenUsed="1"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rFonts w:ascii="Calibri" w:hAnsi="Calibri"/>
      <w:kern w:val="2"/>
      <w:sz w:val="21"/>
      <w:szCs w:val="22"/>
    </w:rPr>
  </w:style>
  <w:style w:type="paragraph" w:styleId="1">
    <w:name w:val="heading 1"/>
    <w:basedOn w:val="a"/>
    <w:next w:val="a"/>
    <w:link w:val="1Char"/>
    <w:qFormat/>
    <w:pPr>
      <w:keepNext/>
      <w:keepLines/>
      <w:spacing w:before="340" w:after="330" w:line="576" w:lineRule="auto"/>
      <w:outlineLvl w:val="0"/>
    </w:pPr>
    <w:rPr>
      <w:rFonts w:ascii="Times New Roman" w:hAnsi="Times New Roman"/>
      <w:b/>
      <w:kern w:val="44"/>
      <w:sz w:val="44"/>
      <w:szCs w:val="20"/>
    </w:rPr>
  </w:style>
  <w:style w:type="paragraph" w:styleId="20">
    <w:name w:val="heading 2"/>
    <w:basedOn w:val="a"/>
    <w:next w:val="a"/>
    <w:link w:val="2Char"/>
    <w:qFormat/>
    <w:pPr>
      <w:keepNext/>
      <w:keepLines/>
      <w:spacing w:before="260" w:after="260" w:line="412" w:lineRule="auto"/>
      <w:outlineLvl w:val="1"/>
    </w:pPr>
    <w:rPr>
      <w:rFonts w:ascii="Arial" w:eastAsia="黑体" w:hAnsi="Arial"/>
      <w:b/>
      <w:sz w:val="32"/>
      <w:szCs w:val="20"/>
    </w:rPr>
  </w:style>
  <w:style w:type="paragraph" w:styleId="3">
    <w:name w:val="heading 3"/>
    <w:basedOn w:val="a"/>
    <w:next w:val="a"/>
    <w:link w:val="3Char"/>
    <w:qFormat/>
    <w:pPr>
      <w:keepNext/>
      <w:keepLines/>
      <w:spacing w:before="260" w:after="260" w:line="412" w:lineRule="auto"/>
      <w:ind w:firstLineChars="49" w:firstLine="49"/>
      <w:outlineLvl w:val="2"/>
    </w:pPr>
    <w:rPr>
      <w:rFonts w:ascii="黑体" w:eastAsia="黑体"/>
      <w:sz w:val="28"/>
      <w:szCs w:val="20"/>
    </w:rPr>
  </w:style>
  <w:style w:type="paragraph" w:styleId="4">
    <w:name w:val="heading 4"/>
    <w:basedOn w:val="a"/>
    <w:next w:val="a"/>
    <w:link w:val="4Char"/>
    <w:qFormat/>
    <w:pPr>
      <w:keepNext/>
      <w:keepLines/>
      <w:spacing w:before="280" w:after="290" w:line="374" w:lineRule="auto"/>
      <w:outlineLvl w:val="3"/>
    </w:pPr>
    <w:rPr>
      <w:rFonts w:ascii="Arial" w:eastAsia="黑体" w:hAnsi="Arial"/>
      <w:b/>
      <w:bCs/>
      <w:sz w:val="28"/>
      <w:szCs w:val="28"/>
    </w:rPr>
  </w:style>
  <w:style w:type="paragraph" w:styleId="5">
    <w:name w:val="heading 5"/>
    <w:basedOn w:val="a"/>
    <w:next w:val="a"/>
    <w:link w:val="5Char"/>
    <w:uiPriority w:val="9"/>
    <w:semiHidden/>
    <w:unhideWhenUsed/>
    <w:qFormat/>
    <w:pPr>
      <w:keepNext/>
      <w:keepLines/>
      <w:spacing w:before="280" w:after="290" w:line="376" w:lineRule="auto"/>
      <w:outlineLvl w:val="4"/>
    </w:pPr>
    <w:rPr>
      <w:rFonts w:ascii="Times New Roman" w:hAnsi="Times New Roman"/>
      <w:b/>
      <w:bCs/>
      <w:sz w:val="28"/>
      <w:szCs w:val="28"/>
    </w:rPr>
  </w:style>
  <w:style w:type="paragraph" w:styleId="6">
    <w:name w:val="heading 6"/>
    <w:basedOn w:val="a"/>
    <w:next w:val="a"/>
    <w:link w:val="6Char"/>
    <w:qFormat/>
    <w:pPr>
      <w:keepNext/>
      <w:keepLines/>
      <w:widowControl/>
      <w:tabs>
        <w:tab w:val="left" w:pos="1440"/>
      </w:tabs>
      <w:spacing w:before="240" w:after="64" w:line="319" w:lineRule="auto"/>
      <w:ind w:left="1152" w:hanging="1152"/>
      <w:jc w:val="left"/>
      <w:outlineLvl w:val="5"/>
    </w:pPr>
    <w:rPr>
      <w:rFonts w:ascii="Arial" w:eastAsia="黑体" w:hAnsi="Arial"/>
      <w:b/>
      <w:bCs/>
      <w:kern w:val="0"/>
      <w:sz w:val="24"/>
      <w:szCs w:val="20"/>
    </w:rPr>
  </w:style>
  <w:style w:type="paragraph" w:styleId="7">
    <w:name w:val="heading 7"/>
    <w:basedOn w:val="a"/>
    <w:next w:val="a"/>
    <w:link w:val="7Char"/>
    <w:qFormat/>
    <w:pPr>
      <w:keepNext/>
      <w:keepLines/>
      <w:widowControl/>
      <w:tabs>
        <w:tab w:val="left" w:pos="2520"/>
      </w:tabs>
      <w:spacing w:before="240" w:after="64" w:line="319" w:lineRule="auto"/>
      <w:ind w:left="1296" w:hanging="1296"/>
      <w:jc w:val="left"/>
      <w:outlineLvl w:val="6"/>
    </w:pPr>
    <w:rPr>
      <w:rFonts w:ascii="Times New Roman" w:hAnsi="Times New Roman"/>
      <w:b/>
      <w:bCs/>
      <w:kern w:val="0"/>
      <w:sz w:val="24"/>
      <w:szCs w:val="20"/>
    </w:rPr>
  </w:style>
  <w:style w:type="paragraph" w:styleId="8">
    <w:name w:val="heading 8"/>
    <w:basedOn w:val="a"/>
    <w:next w:val="a"/>
    <w:link w:val="8Char"/>
    <w:qFormat/>
    <w:pPr>
      <w:keepNext/>
      <w:keepLines/>
      <w:widowControl/>
      <w:tabs>
        <w:tab w:val="left" w:pos="1440"/>
      </w:tabs>
      <w:spacing w:before="240" w:after="64" w:line="319" w:lineRule="auto"/>
      <w:ind w:left="1440" w:hanging="1440"/>
      <w:jc w:val="left"/>
      <w:outlineLvl w:val="7"/>
    </w:pPr>
    <w:rPr>
      <w:rFonts w:ascii="Arial" w:eastAsia="黑体" w:hAnsi="Arial"/>
      <w:kern w:val="0"/>
      <w:sz w:val="24"/>
      <w:szCs w:val="20"/>
    </w:rPr>
  </w:style>
  <w:style w:type="paragraph" w:styleId="9">
    <w:name w:val="heading 9"/>
    <w:basedOn w:val="a"/>
    <w:next w:val="a"/>
    <w:link w:val="9Char"/>
    <w:qFormat/>
    <w:pPr>
      <w:keepNext/>
      <w:keepLines/>
      <w:widowControl/>
      <w:tabs>
        <w:tab w:val="left" w:pos="1584"/>
      </w:tabs>
      <w:spacing w:before="240" w:after="64" w:line="319" w:lineRule="auto"/>
      <w:ind w:left="1584" w:hanging="1584"/>
      <w:jc w:val="left"/>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pPr>
      <w:ind w:firstLineChars="200" w:firstLine="420"/>
    </w:pPr>
  </w:style>
  <w:style w:type="paragraph" w:styleId="a3">
    <w:name w:val="Body Text Indent"/>
    <w:basedOn w:val="a"/>
    <w:link w:val="Char"/>
    <w:qFormat/>
    <w:pPr>
      <w:spacing w:after="120"/>
      <w:ind w:leftChars="200" w:left="420"/>
    </w:pPr>
    <w:rPr>
      <w:rFonts w:ascii="Times New Roman" w:hAnsi="Times New Roman"/>
      <w:szCs w:val="20"/>
    </w:rPr>
  </w:style>
  <w:style w:type="paragraph" w:styleId="a4">
    <w:name w:val="annotation subject"/>
    <w:basedOn w:val="a5"/>
    <w:next w:val="a5"/>
    <w:link w:val="Char0"/>
    <w:qFormat/>
  </w:style>
  <w:style w:type="paragraph" w:styleId="a5">
    <w:name w:val="annotation text"/>
    <w:basedOn w:val="a"/>
    <w:link w:val="Char1"/>
    <w:qFormat/>
    <w:pPr>
      <w:jc w:val="left"/>
    </w:pPr>
    <w:rPr>
      <w:rFonts w:ascii="Times New Roman" w:hAnsi="Times New Roman"/>
      <w:szCs w:val="20"/>
    </w:rPr>
  </w:style>
  <w:style w:type="paragraph" w:styleId="70">
    <w:name w:val="toc 7"/>
    <w:basedOn w:val="a"/>
    <w:next w:val="a"/>
    <w:uiPriority w:val="39"/>
    <w:qFormat/>
    <w:pPr>
      <w:ind w:leftChars="1200" w:left="1200"/>
    </w:pPr>
  </w:style>
  <w:style w:type="paragraph" w:styleId="a6">
    <w:name w:val="Body Text First Indent"/>
    <w:basedOn w:val="a"/>
    <w:link w:val="Char2"/>
    <w:qFormat/>
    <w:pPr>
      <w:spacing w:line="312" w:lineRule="auto"/>
      <w:ind w:firstLine="420"/>
    </w:pPr>
    <w:rPr>
      <w:rFonts w:ascii="Times New Roman" w:hAnsi="Times New Roman"/>
      <w:szCs w:val="24"/>
    </w:rPr>
  </w:style>
  <w:style w:type="paragraph" w:styleId="a7">
    <w:name w:val="Normal Indent"/>
    <w:basedOn w:val="a"/>
    <w:qFormat/>
    <w:pPr>
      <w:ind w:firstLine="420"/>
    </w:pPr>
  </w:style>
  <w:style w:type="paragraph" w:styleId="a8">
    <w:name w:val="Document Map"/>
    <w:basedOn w:val="a"/>
    <w:link w:val="Char3"/>
    <w:qFormat/>
    <w:rPr>
      <w:rFonts w:ascii="宋体" w:cs="宋体"/>
      <w:sz w:val="18"/>
      <w:szCs w:val="18"/>
    </w:rPr>
  </w:style>
  <w:style w:type="paragraph" w:styleId="30">
    <w:name w:val="Body Text 3"/>
    <w:basedOn w:val="a"/>
    <w:link w:val="3Char0"/>
    <w:qFormat/>
    <w:rPr>
      <w:rFonts w:ascii="宋体"/>
      <w:sz w:val="24"/>
      <w:szCs w:val="20"/>
    </w:rPr>
  </w:style>
  <w:style w:type="paragraph" w:styleId="a9">
    <w:name w:val="Body Text"/>
    <w:basedOn w:val="a"/>
    <w:link w:val="Char10"/>
    <w:unhideWhenUsed/>
    <w:qFormat/>
    <w:pPr>
      <w:spacing w:after="120"/>
    </w:pPr>
    <w:rPr>
      <w:rFonts w:ascii="Times New Roman" w:hAnsi="Times New Roman"/>
      <w:szCs w:val="20"/>
    </w:rPr>
  </w:style>
  <w:style w:type="paragraph" w:styleId="50">
    <w:name w:val="toc 5"/>
    <w:basedOn w:val="a"/>
    <w:next w:val="a"/>
    <w:uiPriority w:val="39"/>
    <w:qFormat/>
    <w:pPr>
      <w:ind w:leftChars="800" w:left="800"/>
    </w:pPr>
  </w:style>
  <w:style w:type="paragraph" w:styleId="31">
    <w:name w:val="toc 3"/>
    <w:basedOn w:val="a"/>
    <w:next w:val="a"/>
    <w:uiPriority w:val="39"/>
    <w:qFormat/>
    <w:pPr>
      <w:ind w:leftChars="400" w:left="400"/>
    </w:pPr>
  </w:style>
  <w:style w:type="paragraph" w:styleId="aa">
    <w:name w:val="Plain Text"/>
    <w:basedOn w:val="a"/>
    <w:qFormat/>
    <w:rPr>
      <w:rFonts w:ascii="宋体"/>
    </w:rPr>
  </w:style>
  <w:style w:type="paragraph" w:styleId="80">
    <w:name w:val="toc 8"/>
    <w:basedOn w:val="a"/>
    <w:next w:val="a"/>
    <w:uiPriority w:val="39"/>
    <w:qFormat/>
    <w:pPr>
      <w:ind w:leftChars="1400" w:left="1400"/>
    </w:pPr>
  </w:style>
  <w:style w:type="paragraph" w:styleId="ab">
    <w:name w:val="Date"/>
    <w:basedOn w:val="a"/>
    <w:next w:val="a"/>
    <w:link w:val="Char4"/>
    <w:qFormat/>
    <w:pPr>
      <w:ind w:leftChars="2500" w:left="2500"/>
    </w:pPr>
    <w:rPr>
      <w:rFonts w:ascii="Times New Roman" w:hAnsi="Times New Roman"/>
      <w:szCs w:val="20"/>
    </w:rPr>
  </w:style>
  <w:style w:type="paragraph" w:styleId="ac">
    <w:name w:val="Balloon Text"/>
    <w:basedOn w:val="a"/>
    <w:link w:val="Char5"/>
    <w:qFormat/>
    <w:rPr>
      <w:rFonts w:ascii="Times New Roman" w:hAnsi="Times New Roman"/>
      <w:sz w:val="18"/>
      <w:szCs w:val="20"/>
    </w:rPr>
  </w:style>
  <w:style w:type="paragraph" w:styleId="ad">
    <w:name w:val="footer"/>
    <w:basedOn w:val="a"/>
    <w:link w:val="Char6"/>
    <w:uiPriority w:val="99"/>
    <w:qFormat/>
    <w:pPr>
      <w:tabs>
        <w:tab w:val="center" w:pos="4153"/>
        <w:tab w:val="right" w:pos="8306"/>
      </w:tabs>
      <w:snapToGrid w:val="0"/>
      <w:jc w:val="left"/>
    </w:pPr>
    <w:rPr>
      <w:sz w:val="18"/>
    </w:rPr>
  </w:style>
  <w:style w:type="paragraph" w:styleId="ae">
    <w:name w:val="header"/>
    <w:basedOn w:val="a"/>
    <w:link w:val="Char7"/>
    <w:qFormat/>
    <w:pPr>
      <w:tabs>
        <w:tab w:val="center" w:pos="4153"/>
        <w:tab w:val="right" w:pos="8306"/>
      </w:tabs>
      <w:snapToGrid w:val="0"/>
    </w:pPr>
    <w:rPr>
      <w:rFonts w:ascii="Times New Roman" w:hAnsi="Times New Roman"/>
      <w:sz w:val="18"/>
      <w:szCs w:val="20"/>
    </w:rPr>
  </w:style>
  <w:style w:type="paragraph" w:styleId="10">
    <w:name w:val="toc 1"/>
    <w:basedOn w:val="a"/>
    <w:next w:val="a"/>
    <w:uiPriority w:val="39"/>
    <w:qFormat/>
  </w:style>
  <w:style w:type="paragraph" w:styleId="40">
    <w:name w:val="toc 4"/>
    <w:basedOn w:val="a"/>
    <w:next w:val="a"/>
    <w:uiPriority w:val="39"/>
    <w:qFormat/>
    <w:pPr>
      <w:ind w:leftChars="600" w:left="600"/>
    </w:pPr>
  </w:style>
  <w:style w:type="paragraph" w:styleId="60">
    <w:name w:val="toc 6"/>
    <w:basedOn w:val="a"/>
    <w:next w:val="a"/>
    <w:uiPriority w:val="39"/>
    <w:qFormat/>
    <w:pPr>
      <w:ind w:leftChars="1000" w:left="1000"/>
    </w:pPr>
  </w:style>
  <w:style w:type="paragraph" w:styleId="32">
    <w:name w:val="Body Text Indent 3"/>
    <w:basedOn w:val="a"/>
    <w:link w:val="3Char1"/>
    <w:qFormat/>
    <w:pPr>
      <w:spacing w:after="120"/>
      <w:ind w:leftChars="200" w:left="200"/>
    </w:pPr>
    <w:rPr>
      <w:sz w:val="16"/>
      <w:szCs w:val="16"/>
    </w:rPr>
  </w:style>
  <w:style w:type="paragraph" w:styleId="21">
    <w:name w:val="toc 2"/>
    <w:basedOn w:val="a"/>
    <w:next w:val="a"/>
    <w:uiPriority w:val="39"/>
    <w:qFormat/>
    <w:pPr>
      <w:ind w:leftChars="200" w:left="200"/>
    </w:pPr>
  </w:style>
  <w:style w:type="paragraph" w:styleId="90">
    <w:name w:val="toc 9"/>
    <w:basedOn w:val="a"/>
    <w:next w:val="a"/>
    <w:uiPriority w:val="39"/>
    <w:qFormat/>
    <w:pPr>
      <w:ind w:leftChars="1600" w:left="1600"/>
    </w:pPr>
  </w:style>
  <w:style w:type="paragraph" w:styleId="af">
    <w:name w:val="Normal (Web)"/>
    <w:basedOn w:val="a"/>
    <w:uiPriority w:val="99"/>
    <w:qFormat/>
    <w:pPr>
      <w:widowControl/>
      <w:spacing w:before="100" w:beforeAutospacing="1" w:after="100" w:afterAutospacing="1"/>
      <w:jc w:val="left"/>
    </w:pPr>
    <w:rPr>
      <w:rFonts w:ascii="宋体" w:hAnsi="宋体" w:cs="宋体"/>
      <w:color w:val="000000"/>
      <w:kern w:val="0"/>
      <w:sz w:val="24"/>
      <w:szCs w:val="20"/>
    </w:rPr>
  </w:style>
  <w:style w:type="paragraph" w:styleId="11">
    <w:name w:val="index 1"/>
    <w:basedOn w:val="a"/>
    <w:next w:val="a"/>
    <w:qFormat/>
    <w:pPr>
      <w:spacing w:line="220" w:lineRule="exact"/>
      <w:jc w:val="center"/>
    </w:pPr>
    <w:rPr>
      <w:rFonts w:ascii="仿宋_GB2312" w:eastAsia="仿宋_GB2312" w:hAnsi="Times New Roman"/>
      <w:szCs w:val="21"/>
    </w:rPr>
  </w:style>
  <w:style w:type="paragraph" w:styleId="af0">
    <w:name w:val="Title"/>
    <w:basedOn w:val="a"/>
    <w:link w:val="Char8"/>
    <w:qFormat/>
    <w:pPr>
      <w:adjustRightInd w:val="0"/>
      <w:spacing w:before="240" w:after="60" w:line="420" w:lineRule="atLeast"/>
      <w:jc w:val="center"/>
      <w:textAlignment w:val="baseline"/>
      <w:outlineLvl w:val="0"/>
    </w:pPr>
    <w:rPr>
      <w:rFonts w:ascii="Arial" w:hAnsi="Arial"/>
      <w:b/>
      <w:kern w:val="0"/>
      <w:sz w:val="32"/>
      <w:szCs w:val="20"/>
    </w:rPr>
  </w:style>
  <w:style w:type="character" w:styleId="af1">
    <w:name w:val="Strong"/>
    <w:qFormat/>
    <w:rPr>
      <w:b/>
      <w:bCs/>
    </w:rPr>
  </w:style>
  <w:style w:type="character" w:styleId="af2">
    <w:name w:val="page number"/>
    <w:basedOn w:val="a0"/>
    <w:qFormat/>
  </w:style>
  <w:style w:type="character" w:styleId="af3">
    <w:name w:val="FollowedHyperlink"/>
    <w:basedOn w:val="a0"/>
    <w:uiPriority w:val="99"/>
    <w:semiHidden/>
    <w:unhideWhenUsed/>
    <w:qFormat/>
    <w:rPr>
      <w:color w:val="800080"/>
      <w:u w:val="none"/>
    </w:rPr>
  </w:style>
  <w:style w:type="character" w:styleId="af4">
    <w:name w:val="Emphasis"/>
    <w:qFormat/>
    <w:rPr>
      <w:rFonts w:eastAsia="华文仿宋"/>
      <w:iCs/>
      <w:sz w:val="24"/>
    </w:rPr>
  </w:style>
  <w:style w:type="character" w:styleId="af5">
    <w:name w:val="Hyperlink"/>
    <w:basedOn w:val="a0"/>
    <w:uiPriority w:val="99"/>
    <w:qFormat/>
    <w:rPr>
      <w:color w:val="0000FF"/>
      <w:u w:val="none"/>
    </w:rPr>
  </w:style>
  <w:style w:type="character" w:styleId="af6">
    <w:name w:val="annotation reference"/>
    <w:qFormat/>
    <w:rPr>
      <w:sz w:val="21"/>
    </w:rPr>
  </w:style>
  <w:style w:type="character" w:styleId="af7">
    <w:name w:val="footnote reference"/>
    <w:qFormat/>
    <w:rPr>
      <w:vertAlign w:val="superscript"/>
    </w:rPr>
  </w:style>
  <w:style w:type="character" w:customStyle="1" w:styleId="1Char">
    <w:name w:val="标题 1 Char"/>
    <w:basedOn w:val="a0"/>
    <w:link w:val="1"/>
    <w:qFormat/>
    <w:rPr>
      <w:rFonts w:eastAsia="宋体"/>
      <w:b/>
      <w:kern w:val="44"/>
      <w:sz w:val="44"/>
    </w:rPr>
  </w:style>
  <w:style w:type="character" w:customStyle="1" w:styleId="2Char">
    <w:name w:val="标题 2 Char"/>
    <w:basedOn w:val="a0"/>
    <w:link w:val="20"/>
    <w:qFormat/>
    <w:rPr>
      <w:rFonts w:ascii="Arial" w:eastAsia="黑体" w:hAnsi="Arial"/>
      <w:b/>
      <w:kern w:val="2"/>
      <w:sz w:val="32"/>
    </w:rPr>
  </w:style>
  <w:style w:type="character" w:customStyle="1" w:styleId="3Char">
    <w:name w:val="标题 3 Char"/>
    <w:basedOn w:val="a0"/>
    <w:link w:val="3"/>
    <w:qFormat/>
    <w:rPr>
      <w:rFonts w:ascii="黑体" w:eastAsia="黑体" w:hAnsi="Calibri"/>
      <w:kern w:val="2"/>
      <w:sz w:val="28"/>
    </w:rPr>
  </w:style>
  <w:style w:type="character" w:customStyle="1" w:styleId="4Char">
    <w:name w:val="标题 4 Char"/>
    <w:basedOn w:val="a0"/>
    <w:link w:val="4"/>
    <w:qFormat/>
    <w:rPr>
      <w:rFonts w:ascii="Arial" w:eastAsia="黑体" w:hAnsi="Arial"/>
      <w:b/>
      <w:bCs/>
      <w:kern w:val="2"/>
      <w:sz w:val="28"/>
      <w:szCs w:val="28"/>
    </w:rPr>
  </w:style>
  <w:style w:type="character" w:customStyle="1" w:styleId="6Char">
    <w:name w:val="标题 6 Char"/>
    <w:basedOn w:val="a0"/>
    <w:link w:val="6"/>
    <w:qFormat/>
    <w:rPr>
      <w:rFonts w:ascii="Arial" w:eastAsia="黑体" w:hAnsi="Arial"/>
      <w:b/>
      <w:bCs/>
      <w:sz w:val="24"/>
    </w:rPr>
  </w:style>
  <w:style w:type="character" w:customStyle="1" w:styleId="7Char">
    <w:name w:val="标题 7 Char"/>
    <w:basedOn w:val="a0"/>
    <w:link w:val="7"/>
    <w:qFormat/>
    <w:rPr>
      <w:rFonts w:eastAsia="宋体"/>
      <w:b/>
      <w:bCs/>
      <w:sz w:val="24"/>
    </w:rPr>
  </w:style>
  <w:style w:type="character" w:customStyle="1" w:styleId="8Char">
    <w:name w:val="标题 8 Char"/>
    <w:basedOn w:val="a0"/>
    <w:link w:val="8"/>
    <w:qFormat/>
    <w:rPr>
      <w:rFonts w:ascii="Arial" w:eastAsia="黑体" w:hAnsi="Arial"/>
      <w:sz w:val="24"/>
    </w:rPr>
  </w:style>
  <w:style w:type="character" w:customStyle="1" w:styleId="9Char">
    <w:name w:val="标题 9 Char"/>
    <w:basedOn w:val="a0"/>
    <w:link w:val="9"/>
    <w:qFormat/>
    <w:rPr>
      <w:rFonts w:ascii="Arial" w:eastAsia="黑体" w:hAnsi="Arial"/>
      <w:sz w:val="21"/>
      <w:szCs w:val="21"/>
    </w:rPr>
  </w:style>
  <w:style w:type="character" w:customStyle="1" w:styleId="stylekwd">
    <w:name w:val="style_kwd"/>
    <w:basedOn w:val="a0"/>
    <w:qFormat/>
  </w:style>
  <w:style w:type="character" w:customStyle="1" w:styleId="Char11">
    <w:name w:val="批注文字 Char1"/>
    <w:qFormat/>
    <w:rPr>
      <w:rFonts w:ascii="Times New Roman" w:eastAsia="宋体" w:hAnsi="Times New Roman" w:cs="Times New Roman"/>
      <w:sz w:val="20"/>
      <w:szCs w:val="20"/>
      <w:lang w:bidi="ar-SA"/>
    </w:rPr>
  </w:style>
  <w:style w:type="character" w:customStyle="1" w:styleId="CommentTextChar">
    <w:name w:val="Comment Text Char"/>
    <w:qFormat/>
  </w:style>
  <w:style w:type="character" w:customStyle="1" w:styleId="Char1">
    <w:name w:val="批注文字 Char"/>
    <w:basedOn w:val="a0"/>
    <w:link w:val="a5"/>
    <w:qFormat/>
    <w:rPr>
      <w:rFonts w:eastAsia="宋体"/>
      <w:kern w:val="2"/>
      <w:sz w:val="21"/>
    </w:rPr>
  </w:style>
  <w:style w:type="character" w:customStyle="1" w:styleId="Char0">
    <w:name w:val="批注主题 Char"/>
    <w:link w:val="a4"/>
    <w:qFormat/>
    <w:rPr>
      <w:rFonts w:eastAsia="宋体"/>
      <w:kern w:val="2"/>
      <w:sz w:val="21"/>
    </w:rPr>
  </w:style>
  <w:style w:type="character" w:customStyle="1" w:styleId="Char3">
    <w:name w:val="文档结构图 Char"/>
    <w:link w:val="a8"/>
    <w:qFormat/>
    <w:rPr>
      <w:rFonts w:ascii="宋体" w:eastAsia="宋体" w:hAnsi="Calibri" w:cs="宋体"/>
      <w:kern w:val="2"/>
      <w:sz w:val="18"/>
      <w:szCs w:val="18"/>
    </w:rPr>
  </w:style>
  <w:style w:type="character" w:customStyle="1" w:styleId="Char6">
    <w:name w:val="页脚 Char"/>
    <w:link w:val="ad"/>
    <w:uiPriority w:val="99"/>
    <w:qFormat/>
    <w:rPr>
      <w:rFonts w:ascii="Calibri" w:eastAsia="宋体" w:hAnsi="Calibri"/>
      <w:kern w:val="2"/>
      <w:sz w:val="18"/>
      <w:szCs w:val="22"/>
    </w:rPr>
  </w:style>
  <w:style w:type="character" w:customStyle="1" w:styleId="3Char0">
    <w:name w:val="正文文本 3 Char"/>
    <w:basedOn w:val="a0"/>
    <w:link w:val="30"/>
    <w:qFormat/>
    <w:rPr>
      <w:rFonts w:ascii="宋体" w:eastAsia="宋体" w:hAnsi="Calibri"/>
      <w:kern w:val="2"/>
      <w:sz w:val="24"/>
    </w:rPr>
  </w:style>
  <w:style w:type="character" w:customStyle="1" w:styleId="3Char1">
    <w:name w:val="正文文本缩进 3 Char"/>
    <w:basedOn w:val="a0"/>
    <w:link w:val="32"/>
    <w:qFormat/>
    <w:rPr>
      <w:rFonts w:ascii="Calibri" w:eastAsia="宋体" w:hAnsi="Calibri"/>
      <w:kern w:val="2"/>
      <w:sz w:val="16"/>
      <w:szCs w:val="16"/>
    </w:rPr>
  </w:style>
  <w:style w:type="character" w:customStyle="1" w:styleId="Char7">
    <w:name w:val="页眉 Char"/>
    <w:link w:val="ae"/>
    <w:qFormat/>
    <w:rPr>
      <w:rFonts w:eastAsia="宋体"/>
      <w:kern w:val="2"/>
      <w:sz w:val="18"/>
    </w:rPr>
  </w:style>
  <w:style w:type="character" w:customStyle="1" w:styleId="Char5">
    <w:name w:val="批注框文本 Char"/>
    <w:link w:val="ac"/>
    <w:qFormat/>
    <w:rPr>
      <w:rFonts w:eastAsia="宋体"/>
      <w:kern w:val="2"/>
      <w:sz w:val="18"/>
    </w:rPr>
  </w:style>
  <w:style w:type="character" w:customStyle="1" w:styleId="Char4">
    <w:name w:val="日期 Char"/>
    <w:link w:val="ab"/>
    <w:qFormat/>
    <w:rPr>
      <w:rFonts w:eastAsia="宋体"/>
      <w:kern w:val="2"/>
      <w:sz w:val="21"/>
    </w:rPr>
  </w:style>
  <w:style w:type="paragraph" w:customStyle="1" w:styleId="12">
    <w:name w:val="修订1"/>
    <w:qFormat/>
    <w:rPr>
      <w:kern w:val="2"/>
      <w:sz w:val="21"/>
    </w:rPr>
  </w:style>
  <w:style w:type="paragraph" w:customStyle="1" w:styleId="Style23">
    <w:name w:val="_Style 23"/>
    <w:basedOn w:val="a"/>
    <w:qFormat/>
    <w:pPr>
      <w:widowControl/>
      <w:spacing w:after="160" w:line="240" w:lineRule="exact"/>
      <w:jc w:val="left"/>
    </w:p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rPr>
  </w:style>
  <w:style w:type="character" w:customStyle="1" w:styleId="font161">
    <w:name w:val="font161"/>
    <w:qFormat/>
    <w:rPr>
      <w:b/>
      <w:bCs/>
      <w:sz w:val="32"/>
      <w:szCs w:val="32"/>
    </w:rPr>
  </w:style>
  <w:style w:type="character" w:customStyle="1" w:styleId="5Char">
    <w:name w:val="标题 5 Char"/>
    <w:basedOn w:val="a0"/>
    <w:link w:val="5"/>
    <w:uiPriority w:val="9"/>
    <w:semiHidden/>
    <w:qFormat/>
    <w:rPr>
      <w:rFonts w:eastAsia="宋体"/>
      <w:b/>
      <w:bCs/>
      <w:kern w:val="2"/>
      <w:sz w:val="28"/>
      <w:szCs w:val="28"/>
    </w:rPr>
  </w:style>
  <w:style w:type="character" w:customStyle="1" w:styleId="Char2">
    <w:name w:val="正文首行缩进 Char"/>
    <w:basedOn w:val="Char9"/>
    <w:link w:val="a6"/>
    <w:qFormat/>
    <w:rPr>
      <w:rFonts w:eastAsia="宋体"/>
      <w:kern w:val="2"/>
      <w:sz w:val="21"/>
      <w:szCs w:val="24"/>
      <w:lang w:val="en-US" w:eastAsia="zh-CN" w:bidi="ar-SA"/>
    </w:rPr>
  </w:style>
  <w:style w:type="character" w:customStyle="1" w:styleId="Char9">
    <w:name w:val="正文文本 Char"/>
    <w:qFormat/>
    <w:rPr>
      <w:rFonts w:eastAsia="宋体"/>
      <w:kern w:val="2"/>
      <w:sz w:val="21"/>
      <w:szCs w:val="24"/>
      <w:lang w:val="en-US" w:eastAsia="zh-CN" w:bidi="ar-SA"/>
    </w:rPr>
  </w:style>
  <w:style w:type="paragraph" w:customStyle="1" w:styleId="af8">
    <w:name w:val="表格文字"/>
    <w:basedOn w:val="a"/>
    <w:qFormat/>
    <w:pPr>
      <w:adjustRightInd w:val="0"/>
      <w:spacing w:line="420" w:lineRule="atLeast"/>
      <w:jc w:val="left"/>
      <w:textAlignment w:val="baseline"/>
    </w:pPr>
    <w:rPr>
      <w:rFonts w:ascii="Times New Roman" w:hAnsi="Times New Roman"/>
      <w:kern w:val="0"/>
      <w:szCs w:val="20"/>
    </w:rPr>
  </w:style>
  <w:style w:type="paragraph" w:customStyle="1" w:styleId="Chara">
    <w:name w:val="Char"/>
    <w:basedOn w:val="a"/>
    <w:qFormat/>
    <w:pPr>
      <w:widowControl/>
      <w:spacing w:after="160" w:line="240" w:lineRule="exact"/>
      <w:jc w:val="left"/>
    </w:pPr>
    <w:rPr>
      <w:rFonts w:ascii="Verdana" w:hAnsi="Verdana"/>
      <w:kern w:val="0"/>
      <w:sz w:val="20"/>
      <w:szCs w:val="20"/>
      <w:lang w:eastAsia="en-US"/>
    </w:rPr>
  </w:style>
  <w:style w:type="paragraph" w:styleId="af9">
    <w:name w:val="List Paragraph"/>
    <w:basedOn w:val="a"/>
    <w:qFormat/>
    <w:pPr>
      <w:ind w:firstLineChars="200" w:firstLine="420"/>
    </w:pPr>
  </w:style>
  <w:style w:type="character" w:customStyle="1" w:styleId="Char10">
    <w:name w:val="正文文本 Char1"/>
    <w:basedOn w:val="a0"/>
    <w:link w:val="a9"/>
    <w:qFormat/>
    <w:rPr>
      <w:rFonts w:eastAsia="宋体"/>
      <w:kern w:val="2"/>
      <w:sz w:val="21"/>
    </w:rPr>
  </w:style>
  <w:style w:type="character" w:customStyle="1" w:styleId="Char12">
    <w:name w:val="正文首行缩进 Char1"/>
    <w:basedOn w:val="Char10"/>
    <w:uiPriority w:val="99"/>
    <w:qFormat/>
    <w:rPr>
      <w:rFonts w:eastAsia="宋体"/>
      <w:kern w:val="2"/>
      <w:sz w:val="21"/>
    </w:rPr>
  </w:style>
  <w:style w:type="character" w:customStyle="1" w:styleId="Char">
    <w:name w:val="正文文本缩进 Char"/>
    <w:basedOn w:val="a0"/>
    <w:link w:val="a3"/>
    <w:qFormat/>
    <w:rPr>
      <w:rFonts w:eastAsia="宋体"/>
      <w:kern w:val="2"/>
      <w:sz w:val="21"/>
    </w:rPr>
  </w:style>
  <w:style w:type="paragraph" w:customStyle="1" w:styleId="afa">
    <w:name w:val="我的正文"/>
    <w:basedOn w:val="a"/>
    <w:qFormat/>
    <w:rPr>
      <w:rFonts w:ascii="宋体" w:hAnsi="宋体"/>
      <w:sz w:val="24"/>
      <w:szCs w:val="24"/>
    </w:rPr>
  </w:style>
  <w:style w:type="paragraph" w:customStyle="1" w:styleId="2TimesNewRoman5020">
    <w:name w:val="样式 标题 2 + Times New Roman 四号 非加粗 段前: 5 磅 段后: 0 磅 行距: 固定值 20..."/>
    <w:basedOn w:val="20"/>
    <w:qFormat/>
    <w:pPr>
      <w:spacing w:before="100" w:after="0" w:line="400" w:lineRule="exact"/>
    </w:pPr>
    <w:rPr>
      <w:rFonts w:ascii="Times New Roman" w:hAnsi="Times New Roman" w:cs="宋体"/>
      <w:b w:val="0"/>
      <w:sz w:val="28"/>
    </w:rPr>
  </w:style>
  <w:style w:type="paragraph" w:customStyle="1" w:styleId="22">
    <w:name w:val="样式2"/>
    <w:basedOn w:val="3"/>
    <w:qFormat/>
    <w:pPr>
      <w:spacing w:line="415" w:lineRule="auto"/>
      <w:ind w:firstLine="137"/>
    </w:pPr>
    <w:rPr>
      <w:rFonts w:hAnsi="Times New Roman"/>
      <w:bCs/>
      <w:i/>
      <w:szCs w:val="28"/>
    </w:rPr>
  </w:style>
  <w:style w:type="character" w:customStyle="1" w:styleId="Char8">
    <w:name w:val="标题 Char"/>
    <w:basedOn w:val="a0"/>
    <w:link w:val="af0"/>
    <w:qFormat/>
    <w:rPr>
      <w:rFonts w:ascii="Arial" w:eastAsia="宋体" w:hAnsi="Arial"/>
      <w:b/>
      <w:sz w:val="32"/>
    </w:rPr>
  </w:style>
  <w:style w:type="paragraph" w:customStyle="1" w:styleId="Char13">
    <w:name w:val="Char1"/>
    <w:basedOn w:val="a"/>
    <w:qFormat/>
    <w:pPr>
      <w:tabs>
        <w:tab w:val="left" w:pos="360"/>
      </w:tabs>
    </w:pPr>
    <w:rPr>
      <w:rFonts w:ascii="Times New Roman" w:hAnsi="Times New Roman"/>
      <w:sz w:val="24"/>
      <w:szCs w:val="20"/>
    </w:rPr>
  </w:style>
  <w:style w:type="paragraph" w:customStyle="1" w:styleId="110">
    <w:name w:val="修订11"/>
    <w:qFormat/>
    <w:rPr>
      <w:kern w:val="2"/>
      <w:sz w:val="21"/>
      <w:szCs w:val="24"/>
    </w:rPr>
  </w:style>
  <w:style w:type="paragraph" w:customStyle="1" w:styleId="13">
    <w:name w:val="样式1"/>
    <w:basedOn w:val="a"/>
    <w:next w:val="4"/>
    <w:qFormat/>
    <w:pPr>
      <w:spacing w:line="360" w:lineRule="auto"/>
      <w:ind w:firstLineChars="200" w:firstLine="420"/>
    </w:pPr>
    <w:rPr>
      <w:rFonts w:ascii="宋体" w:hAnsi="宋体"/>
      <w:szCs w:val="21"/>
    </w:rPr>
  </w:style>
  <w:style w:type="paragraph" w:customStyle="1" w:styleId="61">
    <w:name w:val="6'"/>
    <w:basedOn w:val="a"/>
    <w:qFormat/>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16620">
    <w:name w:val="样式 标题 1 + 黑体 三号 非加粗 居中 段前: 6 磅 段后: 6 磅 行距: 固定值 20 磅"/>
    <w:basedOn w:val="1"/>
    <w:qFormat/>
    <w:pPr>
      <w:spacing w:before="120" w:after="120" w:line="400" w:lineRule="exact"/>
      <w:jc w:val="center"/>
    </w:pPr>
    <w:rPr>
      <w:rFonts w:ascii="黑体" w:eastAsia="黑体" w:hAnsi="黑体" w:cs="宋体"/>
      <w:b w:val="0"/>
      <w:sz w:val="32"/>
    </w:rPr>
  </w:style>
  <w:style w:type="paragraph" w:customStyle="1" w:styleId="378020">
    <w:name w:val="样式 标题 3 + (中文) 黑体 小四 非加粗 段前: 7.8 磅 段后: 0 磅 行距: 固定值 20 磅"/>
    <w:basedOn w:val="3"/>
    <w:qFormat/>
    <w:pPr>
      <w:spacing w:before="0" w:after="0" w:line="400" w:lineRule="exact"/>
      <w:ind w:firstLine="137"/>
    </w:pPr>
    <w:rPr>
      <w:rFonts w:hAnsi="Times New Roman" w:cs="宋体"/>
      <w:sz w:val="24"/>
    </w:rPr>
  </w:style>
  <w:style w:type="paragraph" w:customStyle="1" w:styleId="14">
    <w:name w:val="1"/>
    <w:basedOn w:val="a"/>
    <w:qFormat/>
    <w:rPr>
      <w:rFonts w:ascii="Times New Roman" w:hAnsi="Times New Roman"/>
      <w:szCs w:val="20"/>
    </w:rPr>
  </w:style>
  <w:style w:type="paragraph" w:customStyle="1" w:styleId="afb">
    <w:name w:val="表格"/>
    <w:basedOn w:val="a"/>
    <w:qFormat/>
    <w:pPr>
      <w:jc w:val="center"/>
      <w:textAlignment w:val="center"/>
    </w:pPr>
    <w:rPr>
      <w:rFonts w:ascii="华文细黑" w:hAnsi="华文细黑"/>
      <w:kern w:val="0"/>
      <w:szCs w:val="20"/>
    </w:rPr>
  </w:style>
  <w:style w:type="paragraph" w:customStyle="1" w:styleId="23">
    <w:name w:val="修订2"/>
    <w:qFormat/>
    <w:rPr>
      <w:kern w:val="2"/>
      <w:sz w:val="21"/>
      <w:szCs w:val="24"/>
    </w:rPr>
  </w:style>
  <w:style w:type="paragraph" w:customStyle="1" w:styleId="111">
    <w:name w:val="标题 11"/>
    <w:basedOn w:val="a"/>
    <w:uiPriority w:val="1"/>
    <w:qFormat/>
    <w:pPr>
      <w:spacing w:line="590" w:lineRule="exact"/>
      <w:ind w:left="3"/>
      <w:jc w:val="center"/>
      <w:outlineLvl w:val="1"/>
    </w:pPr>
    <w:rPr>
      <w:rFonts w:ascii="Microsoft JhengHei" w:eastAsia="Microsoft JhengHei" w:hAnsi="Microsoft JhengHei" w:cs="Microsoft JhengHei"/>
      <w:b/>
      <w:bCs/>
      <w:sz w:val="44"/>
      <w:szCs w:val="44"/>
    </w:rPr>
  </w:style>
  <w:style w:type="paragraph" w:customStyle="1" w:styleId="310">
    <w:name w:val="标题 31"/>
    <w:basedOn w:val="a"/>
    <w:uiPriority w:val="1"/>
    <w:qFormat/>
    <w:pPr>
      <w:ind w:left="501" w:hanging="401"/>
      <w:outlineLvl w:val="3"/>
    </w:pPr>
    <w:rPr>
      <w:rFonts w:ascii="Microsoft JhengHei" w:eastAsia="Microsoft JhengHei" w:hAnsi="Microsoft JhengHei" w:cs="Microsoft JhengHei"/>
      <w:b/>
      <w:bCs/>
      <w:sz w:val="32"/>
      <w:szCs w:val="32"/>
    </w:rPr>
  </w:style>
  <w:style w:type="character" w:customStyle="1" w:styleId="layui-this">
    <w:name w:val="layui-this"/>
    <w:basedOn w:val="a0"/>
    <w:qFormat/>
    <w:rPr>
      <w:bdr w:val="single" w:sz="6" w:space="0" w:color="EEEEEE"/>
      <w:shd w:val="clear" w:color="auto" w:fill="FFFFFF"/>
    </w:rPr>
  </w:style>
  <w:style w:type="character" w:customStyle="1" w:styleId="first-child">
    <w:name w:val="first-child"/>
    <w:basedOn w:val="a0"/>
    <w:qFormat/>
  </w:style>
  <w:style w:type="character" w:customStyle="1" w:styleId="UnresolvedMention">
    <w:name w:val="Unresolved Mention"/>
    <w:basedOn w:val="a0"/>
    <w:uiPriority w:val="99"/>
    <w:semiHidden/>
    <w:unhideWhenUsed/>
    <w:qFormat/>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7"/>
    <customShpInfo spid="_x0000_s1026"/>
    <customShpInfo spid="_x0000_s1029"/>
    <customShpInfo spid="_x0000_s1028"/>
    <customShpInfo spid="_x0000_s1031"/>
    <customShpInfo spid="_x0000_s1032"/>
    <customShpInfo spid="_x0000_s1033"/>
    <customShpInfo spid="_x0000_s1034"/>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603F65-78B8-4C93-980B-CFDE1DD34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87</Pages>
  <Words>29355</Words>
  <Characters>20657</Characters>
  <Application>Microsoft Office Word</Application>
  <DocSecurity>0</DocSecurity>
  <Lines>172</Lines>
  <Paragraphs>99</Paragraphs>
  <ScaleCrop>false</ScaleCrop>
  <Company>Lenovo</Company>
  <LinksUpToDate>false</LinksUpToDate>
  <CharactersWithSpaces>49913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中华人民共和国</dc:title>
  <dc:creator>袁静</dc:creator>
  <cp:lastModifiedBy>姜鹏</cp:lastModifiedBy>
  <cp:revision>573</cp:revision>
  <cp:lastPrinted>2017-12-13T03:29:00Z</cp:lastPrinted>
  <dcterms:created xsi:type="dcterms:W3CDTF">2017-02-20T01:14:00Z</dcterms:created>
  <dcterms:modified xsi:type="dcterms:W3CDTF">2020-12-07T02:10:00Z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